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856"/>
      </w:tblGrid>
      <w:tr w:rsidR="00981153" w:rsidRPr="00532031" w:rsidTr="00B05F09">
        <w:trPr>
          <w:jc w:val="center"/>
        </w:trPr>
        <w:tc>
          <w:tcPr>
            <w:tcW w:w="10030" w:type="dxa"/>
          </w:tcPr>
          <w:p w:rsidR="00981153" w:rsidRPr="00532031" w:rsidRDefault="00981153" w:rsidP="00981153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532031">
              <w:rPr>
                <w:rFonts w:cs="Times New Roman"/>
                <w:b/>
                <w:sz w:val="26"/>
                <w:szCs w:val="26"/>
                <w:lang w:eastAsia="en-US"/>
              </w:rPr>
              <w:t>САМОРЕГУЛИРУЕМАЯ ОРГАНИЗАЦИЯ</w:t>
            </w:r>
            <w:r w:rsidRPr="00532031">
              <w:rPr>
                <w:rFonts w:cs="Times New Roman"/>
                <w:b/>
                <w:sz w:val="26"/>
                <w:szCs w:val="26"/>
                <w:lang w:eastAsia="en-US"/>
              </w:rPr>
              <w:br/>
              <w:t xml:space="preserve">НЕКОММЕРЧЕСКОЕ ПАРТНЕРСТВО </w:t>
            </w:r>
            <w:r w:rsidRPr="00532031">
              <w:rPr>
                <w:rFonts w:cs="Times New Roman"/>
                <w:b/>
                <w:sz w:val="26"/>
                <w:szCs w:val="26"/>
                <w:lang w:eastAsia="en-US"/>
              </w:rPr>
              <w:br/>
              <w:t>«</w:t>
            </w:r>
            <w:r w:rsidRPr="00532031">
              <w:rPr>
                <w:rFonts w:cs="Times New Roman"/>
                <w:b/>
                <w:bCs/>
                <w:color w:val="auto"/>
                <w:sz w:val="26"/>
                <w:szCs w:val="26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Pr="00532031">
              <w:rPr>
                <w:rFonts w:cs="Times New Roman"/>
                <w:b/>
                <w:bCs/>
                <w:sz w:val="26"/>
                <w:szCs w:val="26"/>
              </w:rPr>
              <w:t>РЕКОНСТРУКЦИИ, КАПИТАЛЬНОМ РЕМОНТЕ ОБЪЕКТОВ АТОМНОЙ ОТРАСЛИ</w:t>
            </w:r>
            <w:r w:rsidRPr="00532031">
              <w:rPr>
                <w:rFonts w:cs="Times New Roman"/>
                <w:b/>
                <w:sz w:val="26"/>
                <w:szCs w:val="26"/>
                <w:lang w:eastAsia="en-US"/>
              </w:rPr>
              <w:t>» «СОЮЗАТОМГЕО»</w:t>
            </w:r>
          </w:p>
        </w:tc>
      </w:tr>
    </w:tbl>
    <w:p w:rsidR="00D53FB8" w:rsidRPr="00532031" w:rsidRDefault="00D53FB8" w:rsidP="00005E83">
      <w:pPr>
        <w:ind w:left="4962"/>
        <w:jc w:val="both"/>
        <w:rPr>
          <w:rFonts w:eastAsia="Calibri" w:cs="Times New Roman"/>
          <w:b/>
          <w:sz w:val="28"/>
          <w:szCs w:val="28"/>
        </w:rPr>
      </w:pPr>
    </w:p>
    <w:p w:rsidR="00981153" w:rsidRPr="00532031" w:rsidRDefault="00981153" w:rsidP="00005E83">
      <w:pPr>
        <w:ind w:left="4962"/>
        <w:jc w:val="both"/>
        <w:rPr>
          <w:rFonts w:eastAsia="Calibri" w:cs="Times New Roman"/>
          <w:b/>
          <w:sz w:val="28"/>
          <w:szCs w:val="28"/>
        </w:rPr>
      </w:pPr>
    </w:p>
    <w:p w:rsidR="00C749F3" w:rsidRPr="00532031" w:rsidRDefault="00C749F3" w:rsidP="0060081E">
      <w:pPr>
        <w:ind w:left="4254"/>
        <w:jc w:val="right"/>
        <w:rPr>
          <w:rFonts w:eastAsia="Calibri" w:cs="Times New Roman"/>
          <w:b/>
          <w:sz w:val="28"/>
          <w:szCs w:val="28"/>
        </w:rPr>
      </w:pPr>
      <w:r w:rsidRPr="00532031">
        <w:rPr>
          <w:rFonts w:eastAsia="Calibri" w:cs="Times New Roman"/>
          <w:b/>
          <w:sz w:val="28"/>
          <w:szCs w:val="28"/>
        </w:rPr>
        <w:t>Утверждено</w:t>
      </w:r>
    </w:p>
    <w:p w:rsidR="00E856C8" w:rsidRPr="00532031" w:rsidRDefault="00C749F3" w:rsidP="0060081E">
      <w:pPr>
        <w:ind w:left="4254"/>
        <w:jc w:val="right"/>
        <w:rPr>
          <w:rFonts w:eastAsia="Calibri" w:cs="Times New Roman"/>
          <w:sz w:val="28"/>
          <w:szCs w:val="28"/>
        </w:rPr>
      </w:pPr>
      <w:r w:rsidRPr="00532031">
        <w:rPr>
          <w:rFonts w:eastAsia="Calibri" w:cs="Times New Roman"/>
          <w:sz w:val="28"/>
          <w:szCs w:val="28"/>
        </w:rPr>
        <w:t>решением общего собрания</w:t>
      </w:r>
    </w:p>
    <w:p w:rsidR="00E856C8" w:rsidRPr="00532031" w:rsidRDefault="00C749F3" w:rsidP="0060081E">
      <w:pPr>
        <w:ind w:left="4254"/>
        <w:jc w:val="right"/>
        <w:rPr>
          <w:rFonts w:eastAsia="Calibri" w:cs="Times New Roman"/>
          <w:sz w:val="28"/>
          <w:szCs w:val="28"/>
        </w:rPr>
      </w:pPr>
      <w:r w:rsidRPr="00532031">
        <w:rPr>
          <w:rFonts w:eastAsia="Calibri" w:cs="Times New Roman"/>
          <w:sz w:val="28"/>
          <w:szCs w:val="28"/>
        </w:rPr>
        <w:t>членов СРО НП «СОЮЗАТОМГЕО»</w:t>
      </w:r>
    </w:p>
    <w:p w:rsidR="00C749F3" w:rsidRPr="00532031" w:rsidRDefault="00C749F3" w:rsidP="0060081E">
      <w:pPr>
        <w:ind w:left="4254"/>
        <w:jc w:val="right"/>
        <w:rPr>
          <w:rFonts w:eastAsia="Calibri" w:cs="Times New Roman"/>
          <w:sz w:val="28"/>
          <w:szCs w:val="28"/>
        </w:rPr>
      </w:pPr>
      <w:r w:rsidRPr="00532031">
        <w:rPr>
          <w:rFonts w:eastAsia="Calibri" w:cs="Times New Roman"/>
          <w:sz w:val="28"/>
          <w:szCs w:val="28"/>
        </w:rPr>
        <w:t>Протокол № __</w:t>
      </w:r>
      <w:r w:rsidR="0060081E" w:rsidRPr="00532031">
        <w:rPr>
          <w:rFonts w:eastAsia="Calibri" w:cs="Times New Roman"/>
          <w:sz w:val="28"/>
          <w:szCs w:val="28"/>
        </w:rPr>
        <w:t xml:space="preserve"> </w:t>
      </w:r>
      <w:r w:rsidRPr="00532031">
        <w:rPr>
          <w:rFonts w:eastAsia="Calibri" w:cs="Times New Roman"/>
          <w:sz w:val="28"/>
          <w:szCs w:val="28"/>
        </w:rPr>
        <w:t xml:space="preserve">от __ ___________ </w:t>
      </w:r>
      <w:r w:rsidR="0060081E" w:rsidRPr="00532031">
        <w:rPr>
          <w:rFonts w:eastAsia="Calibri" w:cs="Times New Roman"/>
          <w:sz w:val="28"/>
          <w:szCs w:val="28"/>
        </w:rPr>
        <w:t>2</w:t>
      </w:r>
      <w:r w:rsidRPr="00532031">
        <w:rPr>
          <w:rFonts w:eastAsia="Calibri" w:cs="Times New Roman"/>
          <w:sz w:val="28"/>
          <w:szCs w:val="28"/>
        </w:rPr>
        <w:t>01</w:t>
      </w:r>
      <w:r w:rsidR="00F44D19" w:rsidRPr="00532031">
        <w:rPr>
          <w:rFonts w:eastAsia="Calibri" w:cs="Times New Roman"/>
          <w:sz w:val="28"/>
          <w:szCs w:val="28"/>
        </w:rPr>
        <w:t>6</w:t>
      </w:r>
      <w:r w:rsidRPr="00532031">
        <w:rPr>
          <w:rFonts w:eastAsia="Calibri" w:cs="Times New Roman"/>
          <w:sz w:val="28"/>
          <w:szCs w:val="28"/>
        </w:rPr>
        <w:t xml:space="preserve"> года</w:t>
      </w:r>
    </w:p>
    <w:p w:rsidR="00C749F3" w:rsidRPr="00532031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C749F3" w:rsidRPr="00532031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C749F3" w:rsidRPr="00532031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C749F3" w:rsidRPr="00532031" w:rsidRDefault="00C749F3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93114F" w:rsidRPr="00532031" w:rsidRDefault="0093114F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93114F" w:rsidRPr="00532031" w:rsidRDefault="0093114F" w:rsidP="00515F71">
      <w:pPr>
        <w:jc w:val="center"/>
        <w:rPr>
          <w:rFonts w:eastAsia="Calibri" w:cs="Times New Roman"/>
          <w:b/>
          <w:sz w:val="28"/>
          <w:szCs w:val="28"/>
        </w:rPr>
      </w:pPr>
      <w:r w:rsidRPr="00532031">
        <w:rPr>
          <w:rFonts w:eastAsia="Calibri" w:cs="Times New Roman"/>
          <w:b/>
          <w:sz w:val="28"/>
          <w:szCs w:val="28"/>
        </w:rPr>
        <w:t>СТАНДАРТ ОРГАНИЗАЦИИ</w:t>
      </w:r>
    </w:p>
    <w:p w:rsidR="0093114F" w:rsidRPr="00532031" w:rsidRDefault="0093114F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D53FB8" w:rsidRPr="00532031" w:rsidRDefault="00D53FB8" w:rsidP="00515F71">
      <w:pPr>
        <w:pStyle w:val="33"/>
        <w:spacing w:before="120" w:after="200"/>
        <w:ind w:left="284"/>
        <w:jc w:val="center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t>ОБЪЕКТЫ ИСПОЛЬЗОВАНИЯ АТОМНОЙ ЭНЕРГИИ</w:t>
      </w:r>
    </w:p>
    <w:p w:rsidR="00D53FB8" w:rsidRPr="00532031" w:rsidRDefault="00D53FB8" w:rsidP="00515F71">
      <w:pPr>
        <w:jc w:val="center"/>
        <w:rPr>
          <w:rFonts w:eastAsia="Calibri" w:cs="Times New Roman"/>
          <w:b/>
          <w:sz w:val="28"/>
          <w:szCs w:val="28"/>
        </w:rPr>
      </w:pPr>
    </w:p>
    <w:p w:rsidR="0093114F" w:rsidRPr="00532031" w:rsidRDefault="00F44D19" w:rsidP="00515F71">
      <w:pPr>
        <w:jc w:val="center"/>
        <w:rPr>
          <w:rFonts w:cs="Times New Roman"/>
          <w:b/>
          <w:sz w:val="28"/>
          <w:szCs w:val="28"/>
        </w:rPr>
      </w:pPr>
      <w:r w:rsidRPr="00532031">
        <w:rPr>
          <w:rFonts w:cs="Times New Roman"/>
          <w:b/>
          <w:noProof/>
          <w:sz w:val="28"/>
          <w:szCs w:val="28"/>
        </w:rPr>
        <w:t>Контроль качества инженерных изысканий. Общие требования</w:t>
      </w:r>
    </w:p>
    <w:p w:rsidR="0093114F" w:rsidRPr="00532031" w:rsidRDefault="0093114F" w:rsidP="00515F71">
      <w:pPr>
        <w:jc w:val="center"/>
        <w:rPr>
          <w:rFonts w:cs="Times New Roman"/>
          <w:b/>
          <w:caps/>
          <w:sz w:val="28"/>
          <w:szCs w:val="28"/>
        </w:rPr>
      </w:pPr>
    </w:p>
    <w:p w:rsidR="00D53FB8" w:rsidRPr="00532031" w:rsidRDefault="00D53FB8" w:rsidP="00515F71">
      <w:pPr>
        <w:jc w:val="center"/>
        <w:rPr>
          <w:rFonts w:cs="Times New Roman"/>
          <w:b/>
          <w:caps/>
          <w:sz w:val="28"/>
          <w:szCs w:val="28"/>
          <w:u w:val="single"/>
        </w:rPr>
      </w:pPr>
    </w:p>
    <w:p w:rsidR="00D53FB8" w:rsidRPr="00532031" w:rsidRDefault="00D53FB8" w:rsidP="00515F71">
      <w:pPr>
        <w:jc w:val="center"/>
        <w:rPr>
          <w:rFonts w:cs="Times New Roman"/>
          <w:b/>
          <w:caps/>
          <w:sz w:val="28"/>
          <w:szCs w:val="28"/>
          <w:u w:val="single"/>
        </w:rPr>
      </w:pPr>
    </w:p>
    <w:p w:rsidR="00D53FB8" w:rsidRPr="00532031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t xml:space="preserve">СТО ХХ ХХХ </w:t>
      </w:r>
      <w:r w:rsidR="00D975C0" w:rsidRPr="00532031">
        <w:rPr>
          <w:rFonts w:cs="Times New Roman"/>
          <w:b/>
          <w:sz w:val="28"/>
          <w:szCs w:val="28"/>
          <w:lang w:eastAsia="en-US"/>
        </w:rPr>
        <w:t>–</w:t>
      </w:r>
      <w:r w:rsidRPr="00532031">
        <w:rPr>
          <w:rFonts w:cs="Times New Roman"/>
          <w:b/>
          <w:sz w:val="28"/>
          <w:szCs w:val="28"/>
          <w:lang w:eastAsia="en-US"/>
        </w:rPr>
        <w:t xml:space="preserve"> ХХХХ</w:t>
      </w:r>
    </w:p>
    <w:p w:rsidR="00D53FB8" w:rsidRPr="00532031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975C0" w:rsidRPr="00532031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975C0" w:rsidRPr="00532031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53FB8" w:rsidRPr="00532031" w:rsidRDefault="00D53FB8" w:rsidP="00515F71">
      <w:pPr>
        <w:pStyle w:val="33"/>
        <w:spacing w:after="0"/>
        <w:jc w:val="center"/>
        <w:rPr>
          <w:rFonts w:cs="Times New Roman"/>
          <w:i/>
          <w:sz w:val="28"/>
          <w:szCs w:val="28"/>
          <w:lang w:eastAsia="en-US"/>
        </w:rPr>
      </w:pPr>
      <w:r w:rsidRPr="00532031">
        <w:rPr>
          <w:rFonts w:cs="Times New Roman"/>
          <w:i/>
          <w:sz w:val="28"/>
          <w:szCs w:val="28"/>
          <w:lang w:eastAsia="en-US"/>
        </w:rPr>
        <w:t>Проект,</w:t>
      </w:r>
    </w:p>
    <w:p w:rsidR="00D53FB8" w:rsidRPr="00532031" w:rsidRDefault="007254A4" w:rsidP="00515F71">
      <w:pPr>
        <w:pStyle w:val="33"/>
        <w:spacing w:after="0"/>
        <w:jc w:val="center"/>
        <w:rPr>
          <w:rFonts w:cs="Times New Roman"/>
          <w:i/>
          <w:sz w:val="28"/>
          <w:szCs w:val="28"/>
          <w:lang w:eastAsia="en-US"/>
        </w:rPr>
      </w:pPr>
      <w:r w:rsidRPr="00532031">
        <w:rPr>
          <w:rFonts w:cs="Times New Roman"/>
          <w:i/>
          <w:sz w:val="28"/>
          <w:szCs w:val="28"/>
          <w:lang w:eastAsia="en-US"/>
        </w:rPr>
        <w:t>2</w:t>
      </w:r>
      <w:r w:rsidR="00D53FB8" w:rsidRPr="00532031">
        <w:rPr>
          <w:rFonts w:cs="Times New Roman"/>
          <w:i/>
          <w:sz w:val="28"/>
          <w:szCs w:val="28"/>
          <w:lang w:eastAsia="en-US"/>
        </w:rPr>
        <w:t>-я редакция</w:t>
      </w:r>
    </w:p>
    <w:p w:rsidR="00D53FB8" w:rsidRPr="00532031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53FB8" w:rsidRPr="00532031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</w:p>
    <w:p w:rsidR="00D53FB8" w:rsidRPr="00532031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t>Москва</w:t>
      </w:r>
    </w:p>
    <w:p w:rsidR="007254A4" w:rsidRPr="00532031" w:rsidRDefault="00D53FB8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t>201</w:t>
      </w:r>
      <w:r w:rsidR="00F44D19" w:rsidRPr="00532031">
        <w:rPr>
          <w:rFonts w:cs="Times New Roman"/>
          <w:b/>
          <w:sz w:val="28"/>
          <w:szCs w:val="28"/>
          <w:lang w:eastAsia="en-US"/>
        </w:rPr>
        <w:t>6</w:t>
      </w:r>
    </w:p>
    <w:p w:rsidR="00D975C0" w:rsidRPr="00532031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br w:type="page"/>
      </w:r>
    </w:p>
    <w:p w:rsidR="00D975C0" w:rsidRPr="00532031" w:rsidRDefault="00D975C0" w:rsidP="00515F71">
      <w:pPr>
        <w:pStyle w:val="33"/>
        <w:spacing w:after="0"/>
        <w:jc w:val="center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t>Предисловие</w:t>
      </w:r>
    </w:p>
    <w:p w:rsidR="00D53FB8" w:rsidRPr="00532031" w:rsidRDefault="00331308" w:rsidP="00973698">
      <w:pPr>
        <w:pStyle w:val="af"/>
        <w:rPr>
          <w:lang w:eastAsia="en-US"/>
        </w:rPr>
      </w:pPr>
      <w:r w:rsidRPr="00532031">
        <w:t xml:space="preserve">Цели и принципы стандартизации в Российской Федерации установлены Федеральным законом № 162 от 29.06.2015 № 162-ФЗ «О стандартизации в Российской Федерации» [1], Федеральным законом от 27 декабря </w:t>
      </w:r>
      <w:smartTag w:uri="urn:schemas-microsoft-com:office:smarttags" w:element="metricconverter">
        <w:smartTagPr>
          <w:attr w:name="ProductID" w:val="2001 г"/>
        </w:smartTagPr>
        <w:r w:rsidRPr="00532031">
          <w:t>2001 года</w:t>
        </w:r>
      </w:smartTag>
      <w:r w:rsidRPr="00532031">
        <w:t xml:space="preserve"> № 184-ФЗ «О техническом регулировании» [2]</w:t>
      </w:r>
      <w:r w:rsidR="00E0582F" w:rsidRPr="00532031">
        <w:t>,</w:t>
      </w:r>
      <w:r w:rsidRPr="00532031">
        <w:t xml:space="preserve"> а правила применения стандарта организации – ГОСТ Р 1.4-2004 «Стандартизация в Российской Федерации. Стандарты организаций. Общие положения»</w:t>
      </w:r>
      <w:r w:rsidR="00D53FB8" w:rsidRPr="00532031">
        <w:rPr>
          <w:lang w:eastAsia="en-US"/>
        </w:rPr>
        <w:t>.</w:t>
      </w:r>
    </w:p>
    <w:p w:rsidR="00D53FB8" w:rsidRPr="00532031" w:rsidRDefault="00D53FB8" w:rsidP="00005E83">
      <w:pPr>
        <w:jc w:val="both"/>
        <w:rPr>
          <w:rFonts w:cs="Times New Roman"/>
          <w:sz w:val="28"/>
          <w:szCs w:val="28"/>
        </w:rPr>
      </w:pPr>
    </w:p>
    <w:p w:rsidR="00D53FB8" w:rsidRPr="00532031" w:rsidRDefault="00D53FB8" w:rsidP="00005E83">
      <w:pPr>
        <w:jc w:val="both"/>
        <w:rPr>
          <w:rFonts w:cs="Times New Roman"/>
          <w:sz w:val="28"/>
          <w:szCs w:val="28"/>
        </w:rPr>
      </w:pPr>
    </w:p>
    <w:p w:rsidR="00D53FB8" w:rsidRPr="00532031" w:rsidRDefault="00D53FB8" w:rsidP="00005E83">
      <w:pPr>
        <w:pStyle w:val="33"/>
        <w:spacing w:after="0"/>
        <w:ind w:left="284"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532031">
        <w:rPr>
          <w:rFonts w:cs="Times New Roman"/>
          <w:b/>
          <w:sz w:val="28"/>
          <w:szCs w:val="28"/>
          <w:lang w:eastAsia="en-US"/>
        </w:rPr>
        <w:t>Сведения о Стандарте</w:t>
      </w:r>
    </w:p>
    <w:p w:rsidR="00D53FB8" w:rsidRPr="00532031" w:rsidRDefault="00D53FB8" w:rsidP="00005E83">
      <w:pPr>
        <w:jc w:val="both"/>
        <w:rPr>
          <w:rFonts w:cs="Times New Roman"/>
          <w:sz w:val="28"/>
          <w:szCs w:val="28"/>
        </w:rPr>
      </w:pP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532031">
        <w:rPr>
          <w:rFonts w:cs="Times New Roman"/>
          <w:sz w:val="28"/>
          <w:szCs w:val="28"/>
          <w:lang w:eastAsia="en-US"/>
        </w:rPr>
        <w:t>1 РАЗРАБОТАН ООО «Центр технических компетенций атомной отрасли»</w:t>
      </w: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532031">
        <w:rPr>
          <w:rFonts w:cs="Times New Roman"/>
          <w:sz w:val="28"/>
          <w:szCs w:val="28"/>
          <w:lang w:eastAsia="en-US"/>
        </w:rPr>
        <w:t>2 ВНЕСЕН Советом СРО НП «СОЮЗАТОМГЕО»</w:t>
      </w: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532031">
        <w:rPr>
          <w:rFonts w:cs="Times New Roman"/>
          <w:sz w:val="28"/>
          <w:szCs w:val="28"/>
          <w:lang w:eastAsia="en-US"/>
        </w:rPr>
        <w:t>3 УТВЕРЖДЕН И ВВЕДЕН В ДЕЙСТВИЕ Протоколом общего собрания СРО НП «СОЮЗАТОМГЕО» №___ от __ _________ 201</w:t>
      </w:r>
      <w:r w:rsidR="00F44D19" w:rsidRPr="00532031">
        <w:rPr>
          <w:rFonts w:cs="Times New Roman"/>
          <w:sz w:val="28"/>
          <w:szCs w:val="28"/>
          <w:lang w:eastAsia="en-US"/>
        </w:rPr>
        <w:t>6</w:t>
      </w:r>
      <w:r w:rsidRPr="00532031">
        <w:rPr>
          <w:rFonts w:cs="Times New Roman"/>
          <w:sz w:val="28"/>
          <w:szCs w:val="28"/>
          <w:lang w:eastAsia="en-US"/>
        </w:rPr>
        <w:t xml:space="preserve"> года</w:t>
      </w: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</w:p>
    <w:p w:rsidR="00D53FB8" w:rsidRPr="00532031" w:rsidRDefault="00D53FB8" w:rsidP="00005E83">
      <w:pPr>
        <w:pStyle w:val="33"/>
        <w:spacing w:after="0"/>
        <w:ind w:left="284"/>
        <w:jc w:val="both"/>
        <w:rPr>
          <w:rFonts w:cs="Times New Roman"/>
          <w:sz w:val="28"/>
          <w:szCs w:val="28"/>
          <w:lang w:eastAsia="en-US"/>
        </w:rPr>
      </w:pPr>
      <w:r w:rsidRPr="00532031">
        <w:rPr>
          <w:rFonts w:cs="Times New Roman"/>
          <w:sz w:val="28"/>
          <w:szCs w:val="28"/>
          <w:lang w:eastAsia="en-US"/>
        </w:rPr>
        <w:t>4 ВВЕДЕН ВПЕРВЫЕ</w:t>
      </w:r>
    </w:p>
    <w:p w:rsidR="00D53FB8" w:rsidRPr="00532031" w:rsidRDefault="00D53FB8" w:rsidP="00005E83">
      <w:pPr>
        <w:jc w:val="both"/>
        <w:rPr>
          <w:rFonts w:cs="Times New Roman"/>
          <w:sz w:val="28"/>
          <w:szCs w:val="28"/>
        </w:rPr>
      </w:pPr>
    </w:p>
    <w:p w:rsidR="00A8308E" w:rsidRPr="00532031" w:rsidRDefault="00A8308E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517C61" w:rsidRPr="00532031" w:rsidRDefault="00517C61" w:rsidP="00005E83">
      <w:pPr>
        <w:jc w:val="both"/>
        <w:rPr>
          <w:rFonts w:cs="Times New Roman"/>
          <w:sz w:val="28"/>
          <w:szCs w:val="28"/>
        </w:rPr>
      </w:pPr>
    </w:p>
    <w:p w:rsidR="00517C61" w:rsidRPr="00532031" w:rsidRDefault="00517C61" w:rsidP="00005E83">
      <w:pPr>
        <w:jc w:val="both"/>
        <w:rPr>
          <w:rFonts w:cs="Times New Roman"/>
          <w:sz w:val="28"/>
          <w:szCs w:val="28"/>
        </w:rPr>
      </w:pPr>
    </w:p>
    <w:p w:rsidR="00517C61" w:rsidRPr="00532031" w:rsidRDefault="00517C61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0D485B" w:rsidRPr="00532031" w:rsidRDefault="000D485B" w:rsidP="00005E83">
      <w:pPr>
        <w:jc w:val="both"/>
        <w:rPr>
          <w:rFonts w:cs="Times New Roman"/>
          <w:sz w:val="28"/>
          <w:szCs w:val="28"/>
        </w:rPr>
      </w:pPr>
    </w:p>
    <w:p w:rsidR="00A8308E" w:rsidRPr="00532031" w:rsidRDefault="00A8308E" w:rsidP="00005E83">
      <w:pPr>
        <w:jc w:val="both"/>
        <w:rPr>
          <w:rFonts w:cs="Times New Roman"/>
          <w:sz w:val="28"/>
          <w:szCs w:val="28"/>
        </w:rPr>
      </w:pPr>
    </w:p>
    <w:p w:rsidR="00A8308E" w:rsidRPr="00532031" w:rsidRDefault="00A8308E" w:rsidP="0060081E">
      <w:pPr>
        <w:pStyle w:val="af"/>
        <w:widowControl w:val="0"/>
        <w:tabs>
          <w:tab w:val="left" w:pos="5059"/>
          <w:tab w:val="right" w:pos="9329"/>
        </w:tabs>
        <w:overflowPunct/>
        <w:autoSpaceDE/>
        <w:autoSpaceDN/>
        <w:adjustRightInd/>
        <w:spacing w:after="0" w:line="240" w:lineRule="auto"/>
        <w:ind w:firstLine="851"/>
        <w:textAlignment w:val="auto"/>
        <w:rPr>
          <w:color w:val="000000"/>
          <w:sz w:val="24"/>
        </w:rPr>
      </w:pPr>
      <w:r w:rsidRPr="00532031">
        <w:rPr>
          <w:color w:val="000000"/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СРО НП «СОЮЗАТОМГЕО»</w:t>
      </w:r>
    </w:p>
    <w:p w:rsidR="00C10D52" w:rsidRPr="00532031" w:rsidRDefault="000D485B" w:rsidP="00515F71">
      <w:pPr>
        <w:jc w:val="center"/>
        <w:rPr>
          <w:rFonts w:cs="Times New Roman"/>
          <w:b/>
          <w:sz w:val="28"/>
          <w:szCs w:val="28"/>
        </w:rPr>
      </w:pPr>
      <w:r w:rsidRPr="00532031">
        <w:rPr>
          <w:rFonts w:cs="Times New Roman"/>
          <w:sz w:val="28"/>
          <w:szCs w:val="28"/>
        </w:rPr>
        <w:br w:type="page"/>
      </w:r>
      <w:r w:rsidR="00C10D52" w:rsidRPr="00532031">
        <w:rPr>
          <w:rFonts w:cs="Times New Roman"/>
          <w:b/>
          <w:sz w:val="28"/>
          <w:szCs w:val="28"/>
        </w:rPr>
        <w:t>Содержание</w:t>
      </w:r>
    </w:p>
    <w:p w:rsidR="00C10D52" w:rsidRPr="00532031" w:rsidRDefault="00C10D52" w:rsidP="00515F71">
      <w:pPr>
        <w:jc w:val="center"/>
        <w:rPr>
          <w:rFonts w:cs="Times New Roman"/>
          <w:sz w:val="28"/>
          <w:szCs w:val="28"/>
        </w:rPr>
      </w:pPr>
    </w:p>
    <w:sdt>
      <w:sdtPr>
        <w:rPr>
          <w:sz w:val="28"/>
          <w:szCs w:val="28"/>
        </w:rPr>
        <w:id w:val="130311143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0D6BF2">
            <w:rPr>
              <w:sz w:val="28"/>
              <w:szCs w:val="28"/>
            </w:rPr>
            <w:fldChar w:fldCharType="begin"/>
          </w:r>
          <w:r w:rsidR="00920015" w:rsidRPr="00532031">
            <w:rPr>
              <w:sz w:val="28"/>
              <w:szCs w:val="28"/>
            </w:rPr>
            <w:instrText xml:space="preserve"> TOC \o "1-3" \h \z \u </w:instrText>
          </w:r>
          <w:r w:rsidRPr="000D6BF2">
            <w:rPr>
              <w:sz w:val="28"/>
              <w:szCs w:val="28"/>
            </w:rPr>
            <w:fldChar w:fldCharType="separate"/>
          </w:r>
          <w:hyperlink w:anchor="_Toc460838796" w:history="1">
            <w:r w:rsidR="00E9627D" w:rsidRPr="00532031">
              <w:rPr>
                <w:rStyle w:val="ae"/>
                <w:noProof/>
              </w:rPr>
              <w:t>Введение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_Toc460838796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4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797" w:history="1">
            <w:r w:rsidR="00E9627D" w:rsidRPr="00532031">
              <w:rPr>
                <w:rStyle w:val="ae"/>
                <w:noProof/>
              </w:rPr>
              <w:t>1 Область применения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_Toc460838797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4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798" w:history="1">
            <w:r w:rsidR="00E9627D" w:rsidRPr="00532031">
              <w:rPr>
                <w:rStyle w:val="ae"/>
                <w:noProof/>
              </w:rPr>
              <w:t>2 Нормативные ссылки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_Toc460838798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6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799" w:history="1">
            <w:r w:rsidR="00E9627D" w:rsidRPr="00532031">
              <w:rPr>
                <w:rStyle w:val="ae"/>
                <w:noProof/>
              </w:rPr>
              <w:t>3 Термины и определения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_Toc460838799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8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0" w:history="1">
            <w:r w:rsidR="00E9627D" w:rsidRPr="00532031">
              <w:rPr>
                <w:rStyle w:val="ae"/>
                <w:noProof/>
              </w:rPr>
              <w:t>4 Обозначения и сокращения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_Toc460838800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13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1" w:history="1">
            <w:r w:rsidR="00E9627D" w:rsidRPr="00532031">
              <w:rPr>
                <w:rStyle w:val="ae"/>
                <w:noProof/>
              </w:rPr>
              <w:t>5 Общие положения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_Toc460838801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14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2" w:history="1">
            <w:r w:rsidR="00E9627D" w:rsidRPr="00532031">
              <w:rPr>
                <w:rStyle w:val="ae"/>
                <w:noProof/>
              </w:rPr>
              <w:t>6 Входной технический контроль качества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_Toc460838802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20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3" w:history="1">
            <w:r w:rsidR="00E9627D" w:rsidRPr="00532031">
              <w:rPr>
                <w:rStyle w:val="ae"/>
                <w:noProof/>
              </w:rPr>
              <w:t>7 Технический контроль качества в процессе выполнения работ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_Toc460838803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21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4" w:history="1">
            <w:r w:rsidR="00E9627D" w:rsidRPr="00532031">
              <w:rPr>
                <w:rStyle w:val="ae"/>
                <w:noProof/>
              </w:rPr>
              <w:t>8 Инспекционная проверка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_Toc460838804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24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5" w:history="1">
            <w:r w:rsidR="00E9627D" w:rsidRPr="00532031">
              <w:rPr>
                <w:rStyle w:val="ae"/>
                <w:noProof/>
              </w:rPr>
              <w:t>9 Выходной технический контроль качества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_Toc460838805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26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6" w:history="1">
            <w:r w:rsidR="00E9627D" w:rsidRPr="00532031">
              <w:rPr>
                <w:rStyle w:val="ae"/>
                <w:noProof/>
              </w:rPr>
              <w:t>10 Метрологическая экспертиза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_Toc460838806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28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7" w:history="1">
            <w:r w:rsidR="00E9627D" w:rsidRPr="00532031">
              <w:rPr>
                <w:rStyle w:val="ae"/>
                <w:noProof/>
              </w:rPr>
              <w:t>11 Нормоконтроль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_Toc460838807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30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8" w:history="1">
            <w:r w:rsidR="00E9627D" w:rsidRPr="00532031">
              <w:rPr>
                <w:rStyle w:val="ae"/>
                <w:noProof/>
              </w:rPr>
              <w:t>12 Архивирование результатов технического контроля качества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_Toc460838808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32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09" w:history="1">
            <w:r w:rsidR="00E9627D" w:rsidRPr="00532031">
              <w:rPr>
                <w:rStyle w:val="ae"/>
                <w:noProof/>
              </w:rPr>
              <w:t xml:space="preserve">Приложение </w:t>
            </w:r>
            <w:r w:rsidR="00E9627D" w:rsidRPr="00532031">
              <w:rPr>
                <w:rStyle w:val="ae"/>
                <w:noProof/>
                <w:lang w:val="en-US"/>
              </w:rPr>
              <w:t>A</w:t>
            </w:r>
            <w:r w:rsidR="00E9627D" w:rsidRPr="00532031">
              <w:rPr>
                <w:rStyle w:val="ae"/>
                <w:noProof/>
              </w:rPr>
              <w:t xml:space="preserve"> (рекомендуемое) Форма плана проведения технического контроля качества инженерных изысканий на объекте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_Toc460838809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34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0" w:history="1">
            <w:r w:rsidR="00E9627D" w:rsidRPr="00532031">
              <w:rPr>
                <w:rStyle w:val="ae"/>
                <w:noProof/>
              </w:rPr>
              <w:t>Приложение Б (рекомендуемое) Форма контрольного листа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_Toc460838810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35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1" w:history="1">
            <w:r w:rsidR="00E9627D" w:rsidRPr="00532031">
              <w:rPr>
                <w:rStyle w:val="ae"/>
                <w:noProof/>
              </w:rPr>
              <w:t>Приложение В (рекомендуемое)  Формы протоколов контроля качества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_Toc460838811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38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2" w:history="1">
            <w:r w:rsidR="00E9627D" w:rsidRPr="00532031">
              <w:rPr>
                <w:rStyle w:val="ae"/>
                <w:noProof/>
              </w:rPr>
              <w:t>Приложение Г (рекомендуемое) Перечни рекомендуемых контролируемых операций  инженерных изысканий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_Toc460838812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41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3" w:history="1">
            <w:r w:rsidR="00E9627D" w:rsidRPr="00532031">
              <w:rPr>
                <w:rStyle w:val="ae"/>
                <w:noProof/>
              </w:rPr>
              <w:t>Приложение Д (рекомендуемое) Форма обложки и листа журнала регистрации выдачи и учета заполненных контрольных листов на объекте работ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_Toc460838813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61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4" w:history="1">
            <w:r w:rsidR="00E9627D" w:rsidRPr="00532031">
              <w:rPr>
                <w:rStyle w:val="ae"/>
                <w:noProof/>
              </w:rPr>
              <w:t>Приложение Е  (рекомендуемое) Форма плана проведения инспекционных проверок технического контроля качества инженерных изысканий на объекте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_Toc460838814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63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5" w:history="1">
            <w:r w:rsidR="00E9627D" w:rsidRPr="00532031">
              <w:rPr>
                <w:rStyle w:val="ae"/>
                <w:noProof/>
              </w:rPr>
              <w:t>Приложение Ж (обязательное) Форма обложки и листа журнала регистрации актов приемки материалов инженерных изысканий на объекте работ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_Toc460838815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64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E9627D" w:rsidRPr="00532031" w:rsidRDefault="000D6BF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0838816" w:history="1">
            <w:r w:rsidR="00E9627D" w:rsidRPr="00532031">
              <w:rPr>
                <w:rStyle w:val="ae"/>
                <w:noProof/>
              </w:rPr>
              <w:t>Библиография</w:t>
            </w:r>
            <w:r w:rsidR="00E9627D" w:rsidRPr="00532031">
              <w:rPr>
                <w:noProof/>
                <w:webHidden/>
              </w:rPr>
              <w:tab/>
            </w:r>
            <w:r w:rsidRPr="00532031">
              <w:rPr>
                <w:noProof/>
                <w:webHidden/>
              </w:rPr>
              <w:fldChar w:fldCharType="begin"/>
            </w:r>
            <w:r w:rsidR="00E9627D" w:rsidRPr="00532031">
              <w:rPr>
                <w:noProof/>
                <w:webHidden/>
              </w:rPr>
              <w:instrText xml:space="preserve"> PAGEREF _Toc460838816 \h </w:instrText>
            </w:r>
            <w:r w:rsidRPr="00532031">
              <w:rPr>
                <w:noProof/>
                <w:webHidden/>
              </w:rPr>
            </w:r>
            <w:r w:rsidRPr="00532031">
              <w:rPr>
                <w:noProof/>
                <w:webHidden/>
              </w:rPr>
              <w:fldChar w:fldCharType="separate"/>
            </w:r>
            <w:r w:rsidR="00E9627D" w:rsidRPr="00532031">
              <w:rPr>
                <w:noProof/>
                <w:webHidden/>
              </w:rPr>
              <w:t>66</w:t>
            </w:r>
            <w:r w:rsidRPr="00532031">
              <w:rPr>
                <w:noProof/>
                <w:webHidden/>
              </w:rPr>
              <w:fldChar w:fldCharType="end"/>
            </w:r>
          </w:hyperlink>
        </w:p>
        <w:p w:rsidR="00920015" w:rsidRPr="00532031" w:rsidRDefault="000D6BF2">
          <w:r w:rsidRPr="0053203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45D40" w:rsidRPr="00532031" w:rsidRDefault="00845D40" w:rsidP="00E4589D">
      <w:pPr>
        <w:pStyle w:val="af"/>
      </w:pPr>
    </w:p>
    <w:p w:rsidR="00E4589D" w:rsidRPr="00532031" w:rsidRDefault="00E4589D" w:rsidP="00E4589D">
      <w:pPr>
        <w:pStyle w:val="af"/>
      </w:pPr>
    </w:p>
    <w:p w:rsidR="00845D40" w:rsidRPr="00532031" w:rsidRDefault="00845D40" w:rsidP="00E4589D">
      <w:pPr>
        <w:pStyle w:val="af"/>
        <w:sectPr w:rsidR="00845D40" w:rsidRPr="00532031" w:rsidSect="00845D40">
          <w:footerReference w:type="default" r:id="rId8"/>
          <w:type w:val="continuous"/>
          <w:pgSz w:w="11909" w:h="16838"/>
          <w:pgMar w:top="1418" w:right="851" w:bottom="1134" w:left="1418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EA0C92" w:rsidRPr="00532031" w:rsidRDefault="00EA0C92" w:rsidP="00E4589D">
      <w:pPr>
        <w:pStyle w:val="1"/>
        <w:ind w:firstLine="851"/>
      </w:pPr>
      <w:bookmarkStart w:id="0" w:name="_Toc428802967"/>
      <w:bookmarkStart w:id="1" w:name="_Toc434482460"/>
      <w:bookmarkStart w:id="2" w:name="_Toc460838796"/>
      <w:r w:rsidRPr="00532031">
        <w:t>Введение</w:t>
      </w:r>
      <w:bookmarkEnd w:id="0"/>
      <w:bookmarkEnd w:id="1"/>
      <w:bookmarkEnd w:id="2"/>
    </w:p>
    <w:p w:rsidR="00331308" w:rsidRPr="00532031" w:rsidRDefault="00331308" w:rsidP="00331308">
      <w:pPr>
        <w:tabs>
          <w:tab w:val="left" w:pos="5059"/>
          <w:tab w:val="right" w:pos="932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bookmarkStart w:id="3" w:name="_Toc428802968"/>
      <w:r w:rsidRPr="00532031">
        <w:rPr>
          <w:rFonts w:cs="Times New Roman"/>
          <w:sz w:val="28"/>
          <w:szCs w:val="28"/>
        </w:rPr>
        <w:t xml:space="preserve">Настоящий стандарт организации </w:t>
      </w:r>
      <w:r w:rsidRPr="00532031">
        <w:rPr>
          <w:rFonts w:eastAsiaTheme="minorHAnsi" w:cs="Times New Roman"/>
          <w:sz w:val="28"/>
          <w:szCs w:val="28"/>
          <w:lang w:eastAsia="en-US"/>
        </w:rPr>
        <w:t>развивает требования и положения нормативных правовых актов Российской Федерации, федеральных норм и правил в области использования атомной энергии, национальных стандартов, сводов правил, стандартов «СОЮЗАТОМГЕО» и других документов по стандартизации, обеспечивающих выполнение требований Федерального закона от 30 декабря 2009 года № ФЗ-384 «Технический регламент о безопасности зданий и сооружений»</w:t>
      </w:r>
      <w:r w:rsidRPr="00532031">
        <w:rPr>
          <w:rFonts w:eastAsiaTheme="minorHAnsi" w:cs="Times New Roman"/>
          <w:sz w:val="28"/>
          <w:szCs w:val="28"/>
        </w:rPr>
        <w:t xml:space="preserve"> [</w:t>
      </w:r>
      <w:r w:rsidR="004221ED" w:rsidRPr="00532031">
        <w:rPr>
          <w:rFonts w:eastAsiaTheme="minorHAnsi" w:cs="Times New Roman"/>
          <w:sz w:val="28"/>
          <w:szCs w:val="28"/>
        </w:rPr>
        <w:t>3</w:t>
      </w:r>
      <w:r w:rsidRPr="00532031">
        <w:rPr>
          <w:rFonts w:eastAsiaTheme="minorHAnsi" w:cs="Times New Roman"/>
          <w:sz w:val="28"/>
          <w:szCs w:val="28"/>
        </w:rPr>
        <w:t>]</w:t>
      </w:r>
      <w:r w:rsidRPr="00532031">
        <w:rPr>
          <w:rFonts w:eastAsiaTheme="minorHAnsi" w:cs="Times New Roman"/>
          <w:sz w:val="28"/>
          <w:szCs w:val="28"/>
          <w:lang w:eastAsia="en-US"/>
        </w:rPr>
        <w:t xml:space="preserve"> в части</w:t>
      </w:r>
      <w:r w:rsidR="00CC723E" w:rsidRPr="00532031">
        <w:rPr>
          <w:rFonts w:eastAsiaTheme="minorHAnsi" w:cs="Times New Roman"/>
          <w:sz w:val="28"/>
          <w:szCs w:val="28"/>
          <w:lang w:eastAsia="en-US"/>
        </w:rPr>
        <w:t xml:space="preserve"> обеспечения достоверности</w:t>
      </w:r>
      <w:r w:rsidR="00C422E9" w:rsidRPr="00532031">
        <w:rPr>
          <w:rFonts w:eastAsiaTheme="minorHAnsi" w:cs="Times New Roman"/>
          <w:sz w:val="28"/>
          <w:szCs w:val="28"/>
          <w:lang w:eastAsia="en-US"/>
        </w:rPr>
        <w:t xml:space="preserve"> результатов инженерных изысканий</w:t>
      </w:r>
      <w:r w:rsidRPr="00532031">
        <w:rPr>
          <w:rFonts w:cs="Times New Roman"/>
          <w:sz w:val="28"/>
          <w:szCs w:val="28"/>
        </w:rPr>
        <w:t>.</w:t>
      </w:r>
    </w:p>
    <w:p w:rsidR="005035B8" w:rsidRPr="00532031" w:rsidRDefault="005035B8" w:rsidP="00331308">
      <w:pPr>
        <w:tabs>
          <w:tab w:val="left" w:pos="5059"/>
          <w:tab w:val="right" w:pos="9329"/>
        </w:tabs>
        <w:spacing w:line="36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32031">
        <w:rPr>
          <w:rFonts w:eastAsia="Calibri"/>
          <w:sz w:val="28"/>
          <w:szCs w:val="28"/>
        </w:rPr>
        <w:t>Настоящий стандарт разработан с целью формирования единой отраслевой системы технического контроля качества инженерных из</w:t>
      </w:r>
      <w:r w:rsidR="002E1AF1" w:rsidRPr="00532031">
        <w:rPr>
          <w:rFonts w:eastAsia="Calibri"/>
          <w:sz w:val="28"/>
          <w:szCs w:val="28"/>
        </w:rPr>
        <w:t xml:space="preserve">ысканий, проводимых исполнителем </w:t>
      </w:r>
      <w:r w:rsidR="005D1507" w:rsidRPr="00532031">
        <w:rPr>
          <w:rFonts w:eastAsia="Calibri"/>
          <w:sz w:val="28"/>
          <w:szCs w:val="28"/>
        </w:rPr>
        <w:t xml:space="preserve">работ </w:t>
      </w:r>
      <w:r w:rsidR="002E1AF1" w:rsidRPr="00532031">
        <w:rPr>
          <w:rFonts w:eastAsia="Calibri"/>
          <w:sz w:val="28"/>
          <w:szCs w:val="28"/>
        </w:rPr>
        <w:t>(далее – Исполнитель)</w:t>
      </w:r>
      <w:r w:rsidR="00230064" w:rsidRPr="00532031">
        <w:rPr>
          <w:rFonts w:eastAsia="Calibri"/>
          <w:sz w:val="28"/>
          <w:szCs w:val="28"/>
        </w:rPr>
        <w:t>.</w:t>
      </w:r>
    </w:p>
    <w:p w:rsidR="0039014B" w:rsidRPr="00532031" w:rsidRDefault="00E74461" w:rsidP="00856CA5">
      <w:pPr>
        <w:pStyle w:val="af"/>
      </w:pPr>
      <w:r w:rsidRPr="00532031">
        <w:t xml:space="preserve">Настоящий </w:t>
      </w:r>
      <w:r w:rsidR="00C422E9" w:rsidRPr="00532031">
        <w:t>стандарт</w:t>
      </w:r>
      <w:r w:rsidRPr="00532031">
        <w:t xml:space="preserve"> уч</w:t>
      </w:r>
      <w:r w:rsidR="00816953" w:rsidRPr="00532031">
        <w:t>и</w:t>
      </w:r>
      <w:r w:rsidRPr="00532031">
        <w:t xml:space="preserve">тывает отраслевую специфику </w:t>
      </w:r>
      <w:r w:rsidR="00575A17" w:rsidRPr="00532031">
        <w:t xml:space="preserve">проведения технического контроля качества </w:t>
      </w:r>
      <w:r w:rsidRPr="00532031">
        <w:t xml:space="preserve">инженерных изысканий для </w:t>
      </w:r>
      <w:r w:rsidR="00432533" w:rsidRPr="00532031">
        <w:t xml:space="preserve">строительства </w:t>
      </w:r>
      <w:r w:rsidR="00056A0F" w:rsidRPr="00532031">
        <w:rPr>
          <w:rFonts w:eastAsia="Calibri"/>
          <w:szCs w:val="28"/>
        </w:rPr>
        <w:t>объектов использования атомной энергии</w:t>
      </w:r>
      <w:r w:rsidR="003E27C1" w:rsidRPr="00532031">
        <w:t xml:space="preserve">, которые на основании Федерального закона </w:t>
      </w:r>
      <w:r w:rsidR="003E27C1" w:rsidRPr="00532031">
        <w:rPr>
          <w:rFonts w:eastAsiaTheme="minorHAnsi"/>
          <w:szCs w:val="28"/>
        </w:rPr>
        <w:t xml:space="preserve">[2] относятся к повышенному уровню ответственности, </w:t>
      </w:r>
      <w:r w:rsidR="0039014B" w:rsidRPr="00532031">
        <w:rPr>
          <w:rFonts w:eastAsiaTheme="minorHAnsi"/>
          <w:szCs w:val="28"/>
        </w:rPr>
        <w:t xml:space="preserve">как </w:t>
      </w:r>
      <w:r w:rsidR="0039014B" w:rsidRPr="00532031">
        <w:t>особо опасные, технически сложные или уникальные объекты.</w:t>
      </w:r>
    </w:p>
    <w:p w:rsidR="0039014B" w:rsidRPr="00532031" w:rsidRDefault="0039014B" w:rsidP="00856CA5">
      <w:pPr>
        <w:pStyle w:val="af"/>
      </w:pPr>
    </w:p>
    <w:p w:rsidR="00852AC3" w:rsidRPr="00532031" w:rsidRDefault="00852AC3" w:rsidP="00E4589D">
      <w:pPr>
        <w:pStyle w:val="1"/>
      </w:pPr>
      <w:bookmarkStart w:id="4" w:name="_Toc434482461"/>
      <w:bookmarkStart w:id="5" w:name="_Toc460838797"/>
      <w:bookmarkEnd w:id="3"/>
      <w:r w:rsidRPr="00532031">
        <w:t>1 Область применения</w:t>
      </w:r>
      <w:bookmarkEnd w:id="4"/>
      <w:bookmarkEnd w:id="5"/>
    </w:p>
    <w:p w:rsidR="0083136F" w:rsidRPr="00532031" w:rsidRDefault="0083136F" w:rsidP="004629B1">
      <w:pPr>
        <w:pStyle w:val="af"/>
        <w:rPr>
          <w:bCs/>
          <w:szCs w:val="28"/>
        </w:rPr>
      </w:pPr>
      <w:r w:rsidRPr="00532031">
        <w:t xml:space="preserve">1.1 Настоящий стандарт организации устанавливает общие требования </w:t>
      </w:r>
      <w:r w:rsidRPr="00532031">
        <w:rPr>
          <w:lang w:bidi="ru-RU"/>
        </w:rPr>
        <w:t xml:space="preserve">к формированию системы проведения </w:t>
      </w:r>
      <w:r w:rsidRPr="00532031">
        <w:t xml:space="preserve">технического </w:t>
      </w:r>
      <w:r w:rsidRPr="00532031">
        <w:rPr>
          <w:noProof/>
          <w:szCs w:val="28"/>
        </w:rPr>
        <w:t>контроля качества инженерных изысканий,</w:t>
      </w:r>
      <w:r w:rsidRPr="00532031">
        <w:t xml:space="preserve"> </w:t>
      </w:r>
      <w:r w:rsidRPr="00532031">
        <w:rPr>
          <w:rStyle w:val="13"/>
        </w:rPr>
        <w:t xml:space="preserve">проводимого </w:t>
      </w:r>
      <w:r w:rsidR="00432533" w:rsidRPr="00532031">
        <w:rPr>
          <w:rStyle w:val="13"/>
        </w:rPr>
        <w:t>И</w:t>
      </w:r>
      <w:r w:rsidRPr="00532031">
        <w:rPr>
          <w:rStyle w:val="13"/>
        </w:rPr>
        <w:t>сполнителем</w:t>
      </w:r>
      <w:r w:rsidRPr="00532031">
        <w:t xml:space="preserve"> работ.</w:t>
      </w:r>
    </w:p>
    <w:p w:rsidR="00FD6ECA" w:rsidRPr="00532031" w:rsidRDefault="009168B5" w:rsidP="004629B1">
      <w:pPr>
        <w:pStyle w:val="af"/>
        <w:rPr>
          <w:noProof/>
          <w:szCs w:val="28"/>
        </w:rPr>
      </w:pPr>
      <w:r w:rsidRPr="00532031">
        <w:rPr>
          <w:szCs w:val="28"/>
        </w:rPr>
        <w:t>1.</w:t>
      </w:r>
      <w:r w:rsidR="0083136F" w:rsidRPr="00532031">
        <w:rPr>
          <w:szCs w:val="28"/>
        </w:rPr>
        <w:t>2</w:t>
      </w:r>
      <w:r w:rsidRPr="00532031">
        <w:rPr>
          <w:szCs w:val="28"/>
        </w:rPr>
        <w:t xml:space="preserve"> </w:t>
      </w:r>
      <w:r w:rsidR="004629B1" w:rsidRPr="00532031">
        <w:rPr>
          <w:bCs/>
          <w:szCs w:val="28"/>
        </w:rPr>
        <w:t xml:space="preserve">Настоящий </w:t>
      </w:r>
      <w:r w:rsidR="00056A0F" w:rsidRPr="00532031">
        <w:t xml:space="preserve">стандарт организации </w:t>
      </w:r>
      <w:r w:rsidR="004629B1" w:rsidRPr="00532031">
        <w:rPr>
          <w:szCs w:val="28"/>
        </w:rPr>
        <w:t xml:space="preserve">следует использовать при проведении </w:t>
      </w:r>
      <w:r w:rsidR="004629B1" w:rsidRPr="00532031">
        <w:rPr>
          <w:noProof/>
          <w:szCs w:val="28"/>
        </w:rPr>
        <w:t>инженерных изысканий</w:t>
      </w:r>
      <w:r w:rsidR="00FD6ECA" w:rsidRPr="00532031">
        <w:rPr>
          <w:noProof/>
          <w:szCs w:val="28"/>
        </w:rPr>
        <w:t>:</w:t>
      </w:r>
    </w:p>
    <w:p w:rsidR="004629B1" w:rsidRPr="00532031" w:rsidRDefault="00FD6ECA" w:rsidP="004629B1">
      <w:pPr>
        <w:pStyle w:val="af"/>
        <w:rPr>
          <w:szCs w:val="28"/>
        </w:rPr>
      </w:pPr>
      <w:r w:rsidRPr="00532031">
        <w:rPr>
          <w:noProof/>
          <w:szCs w:val="28"/>
        </w:rPr>
        <w:t>1)</w:t>
      </w:r>
      <w:r w:rsidR="004629B1" w:rsidRPr="00532031">
        <w:t xml:space="preserve"> </w:t>
      </w:r>
      <w:r w:rsidR="00A8072C" w:rsidRPr="00532031">
        <w:t xml:space="preserve">для </w:t>
      </w:r>
      <w:r w:rsidR="004629B1" w:rsidRPr="00532031">
        <w:t>сооружени</w:t>
      </w:r>
      <w:r w:rsidR="00A8072C" w:rsidRPr="00532031">
        <w:t>я</w:t>
      </w:r>
      <w:r w:rsidR="004629B1" w:rsidRPr="00532031">
        <w:rPr>
          <w:szCs w:val="28"/>
        </w:rPr>
        <w:t xml:space="preserve"> следующих </w:t>
      </w:r>
      <w:r w:rsidR="00056A0F" w:rsidRPr="00532031">
        <w:rPr>
          <w:rFonts w:eastAsia="Calibri"/>
          <w:szCs w:val="28"/>
        </w:rPr>
        <w:t>объектов использования атомной энергии</w:t>
      </w:r>
      <w:r w:rsidR="004629B1" w:rsidRPr="00532031">
        <w:rPr>
          <w:szCs w:val="28"/>
        </w:rPr>
        <w:t>:</w:t>
      </w:r>
    </w:p>
    <w:p w:rsidR="004629B1" w:rsidRPr="00532031" w:rsidRDefault="004629B1" w:rsidP="004629B1">
      <w:pPr>
        <w:pStyle w:val="af"/>
      </w:pPr>
      <w:r w:rsidRPr="00532031">
        <w:t>- реакторные установки</w:t>
      </w:r>
      <w:r w:rsidR="00A8072C" w:rsidRPr="00532031">
        <w:t>,</w:t>
      </w:r>
      <w:r w:rsidRPr="00532031">
        <w:t xml:space="preserve"> </w:t>
      </w:r>
      <w:r w:rsidRPr="00532031">
        <w:rPr>
          <w:rFonts w:eastAsia="Calibri"/>
          <w:szCs w:val="28"/>
        </w:rPr>
        <w:t xml:space="preserve">включая </w:t>
      </w:r>
      <w:r w:rsidR="00056A0F" w:rsidRPr="00532031">
        <w:rPr>
          <w:rFonts w:eastAsia="Calibri"/>
          <w:szCs w:val="28"/>
        </w:rPr>
        <w:t>атомные станции</w:t>
      </w:r>
      <w:r w:rsidRPr="00532031">
        <w:rPr>
          <w:rFonts w:eastAsia="Calibri"/>
          <w:szCs w:val="28"/>
        </w:rPr>
        <w:t xml:space="preserve">, а также другие </w:t>
      </w:r>
      <w:r w:rsidRPr="00532031">
        <w:t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</w:t>
      </w:r>
    </w:p>
    <w:p w:rsidR="004629B1" w:rsidRPr="00532031" w:rsidRDefault="004629B1" w:rsidP="004629B1">
      <w:pPr>
        <w:pStyle w:val="af"/>
      </w:pPr>
      <w:r w:rsidRPr="00532031">
        <w:t>- содержащие ядерные материалы сооружения, комплексы, установки для производства, использования, переработки ядерного топлива и ядерных материалов;</w:t>
      </w:r>
    </w:p>
    <w:p w:rsidR="009168B5" w:rsidRPr="00532031" w:rsidRDefault="004629B1" w:rsidP="004629B1">
      <w:pPr>
        <w:pStyle w:val="af"/>
      </w:pPr>
      <w:r w:rsidRPr="00532031">
        <w:t xml:space="preserve">- пункты хранения ядерных материалов и радиоактивных веществ, пункты хранения, хранилища радиоактивных отходов, включая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</w:t>
      </w:r>
      <w:r w:rsidR="00FB4437" w:rsidRPr="00532031">
        <w:t xml:space="preserve">приповерхностного </w:t>
      </w:r>
      <w:r w:rsidRPr="00532031">
        <w:t>хранения или за</w:t>
      </w:r>
      <w:r w:rsidR="00FD6ECA" w:rsidRPr="00532031">
        <w:t>хоронения радиоактивных отходов;</w:t>
      </w:r>
    </w:p>
    <w:p w:rsidR="00FD6ECA" w:rsidRPr="00532031" w:rsidRDefault="00FD6ECA" w:rsidP="00FD6ECA">
      <w:pPr>
        <w:tabs>
          <w:tab w:val="left" w:pos="5059"/>
          <w:tab w:val="right" w:pos="9329"/>
        </w:tabs>
        <w:spacing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532031">
        <w:rPr>
          <w:rStyle w:val="13"/>
        </w:rPr>
        <w:t xml:space="preserve">2) </w:t>
      </w:r>
      <w:r w:rsidR="005D1507" w:rsidRPr="00532031">
        <w:rPr>
          <w:rStyle w:val="13"/>
        </w:rPr>
        <w:t>И</w:t>
      </w:r>
      <w:r w:rsidRPr="00532031">
        <w:rPr>
          <w:rStyle w:val="13"/>
        </w:rPr>
        <w:t>сполнителю для обеспечения достоверности результатов</w:t>
      </w:r>
      <w:r w:rsidRPr="00532031">
        <w:rPr>
          <w:rFonts w:cs="Times New Roman"/>
          <w:color w:val="auto"/>
          <w:sz w:val="28"/>
          <w:szCs w:val="28"/>
        </w:rPr>
        <w:t xml:space="preserve"> инженерных изысканий;</w:t>
      </w:r>
    </w:p>
    <w:p w:rsidR="009F3D15" w:rsidRPr="00532031" w:rsidRDefault="00FD6ECA" w:rsidP="00FD6ECA">
      <w:pPr>
        <w:tabs>
          <w:tab w:val="left" w:pos="5059"/>
          <w:tab w:val="right" w:pos="9329"/>
        </w:tabs>
        <w:spacing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532031">
        <w:rPr>
          <w:rFonts w:cs="Times New Roman"/>
          <w:color w:val="auto"/>
          <w:sz w:val="28"/>
          <w:szCs w:val="28"/>
        </w:rPr>
        <w:t>3) техническому заказчику</w:t>
      </w:r>
      <w:r w:rsidR="002E1AF1" w:rsidRPr="00532031">
        <w:rPr>
          <w:rFonts w:cs="Times New Roman"/>
          <w:color w:val="auto"/>
          <w:sz w:val="28"/>
          <w:szCs w:val="28"/>
        </w:rPr>
        <w:t xml:space="preserve"> (далее – Заказчик)</w:t>
      </w:r>
      <w:r w:rsidRPr="00532031">
        <w:rPr>
          <w:rFonts w:cs="Times New Roman"/>
          <w:color w:val="auto"/>
          <w:sz w:val="28"/>
          <w:szCs w:val="28"/>
        </w:rPr>
        <w:t xml:space="preserve"> при оценке соответствия </w:t>
      </w:r>
      <w:r w:rsidR="007C46EC" w:rsidRPr="00532031">
        <w:rPr>
          <w:rFonts w:cs="Times New Roman"/>
          <w:color w:val="auto"/>
          <w:sz w:val="28"/>
          <w:szCs w:val="28"/>
        </w:rPr>
        <w:t xml:space="preserve">техническому заданию </w:t>
      </w:r>
      <w:r w:rsidR="009F3D15" w:rsidRPr="00532031">
        <w:rPr>
          <w:rFonts w:cs="Times New Roman"/>
          <w:color w:val="auto"/>
          <w:sz w:val="28"/>
          <w:szCs w:val="28"/>
        </w:rPr>
        <w:t>З</w:t>
      </w:r>
      <w:r w:rsidR="007C46EC" w:rsidRPr="00532031">
        <w:rPr>
          <w:rFonts w:cs="Times New Roman"/>
          <w:color w:val="auto"/>
          <w:sz w:val="28"/>
          <w:szCs w:val="28"/>
        </w:rPr>
        <w:t xml:space="preserve">аказчика </w:t>
      </w:r>
      <w:r w:rsidRPr="00532031">
        <w:rPr>
          <w:rFonts w:cs="Times New Roman"/>
          <w:color w:val="auto"/>
          <w:sz w:val="28"/>
          <w:szCs w:val="28"/>
        </w:rPr>
        <w:t xml:space="preserve">видов изыскательских работ и </w:t>
      </w:r>
      <w:r w:rsidR="007C46EC" w:rsidRPr="00532031">
        <w:rPr>
          <w:rFonts w:cs="Times New Roman"/>
          <w:color w:val="auto"/>
          <w:sz w:val="28"/>
          <w:szCs w:val="28"/>
        </w:rPr>
        <w:t>полученных результатов инженерных изысканий</w:t>
      </w:r>
      <w:r w:rsidR="009F3D15" w:rsidRPr="00532031">
        <w:rPr>
          <w:rFonts w:cs="Times New Roman"/>
          <w:color w:val="auto"/>
          <w:sz w:val="28"/>
          <w:szCs w:val="28"/>
        </w:rPr>
        <w:t>, выполненных Исполнителем;</w:t>
      </w:r>
    </w:p>
    <w:p w:rsidR="00FD6ECA" w:rsidRPr="00532031" w:rsidRDefault="00FD6ECA" w:rsidP="00FD6ECA">
      <w:pPr>
        <w:tabs>
          <w:tab w:val="left" w:pos="5059"/>
          <w:tab w:val="right" w:pos="932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32031">
        <w:rPr>
          <w:rFonts w:cs="Times New Roman"/>
          <w:color w:val="auto"/>
          <w:sz w:val="28"/>
          <w:szCs w:val="28"/>
        </w:rPr>
        <w:t xml:space="preserve">4) генеральному проектировщику при оценке </w:t>
      </w:r>
      <w:r w:rsidR="007C46EC" w:rsidRPr="00532031">
        <w:rPr>
          <w:rFonts w:cs="Times New Roman"/>
          <w:color w:val="auto"/>
          <w:sz w:val="28"/>
          <w:szCs w:val="28"/>
        </w:rPr>
        <w:t xml:space="preserve">достоверности </w:t>
      </w:r>
      <w:r w:rsidR="009F3D15" w:rsidRPr="00532031">
        <w:rPr>
          <w:rFonts w:cs="Times New Roman"/>
          <w:color w:val="auto"/>
          <w:sz w:val="28"/>
          <w:szCs w:val="28"/>
        </w:rPr>
        <w:t xml:space="preserve">и достаточности </w:t>
      </w:r>
      <w:r w:rsidR="007C46EC" w:rsidRPr="00532031">
        <w:rPr>
          <w:rFonts w:cs="Times New Roman"/>
          <w:color w:val="auto"/>
          <w:sz w:val="28"/>
          <w:szCs w:val="28"/>
        </w:rPr>
        <w:t>р</w:t>
      </w:r>
      <w:r w:rsidR="009F3D15" w:rsidRPr="00532031">
        <w:rPr>
          <w:rFonts w:cs="Times New Roman"/>
          <w:color w:val="auto"/>
          <w:sz w:val="28"/>
          <w:szCs w:val="28"/>
        </w:rPr>
        <w:t>езультатов инженерных изысканий</w:t>
      </w:r>
      <w:r w:rsidR="007C46EC" w:rsidRPr="00532031">
        <w:rPr>
          <w:rFonts w:cs="Times New Roman"/>
          <w:color w:val="auto"/>
          <w:sz w:val="28"/>
          <w:szCs w:val="28"/>
        </w:rPr>
        <w:t xml:space="preserve"> </w:t>
      </w:r>
      <w:r w:rsidRPr="00532031">
        <w:rPr>
          <w:rFonts w:cs="Times New Roman"/>
          <w:bCs/>
          <w:sz w:val="28"/>
          <w:szCs w:val="28"/>
        </w:rPr>
        <w:t xml:space="preserve">для подготовки проектной документации </w:t>
      </w:r>
      <w:r w:rsidRPr="00532031">
        <w:rPr>
          <w:rFonts w:cs="Times New Roman"/>
          <w:sz w:val="28"/>
          <w:szCs w:val="28"/>
        </w:rPr>
        <w:t>сооружения</w:t>
      </w:r>
      <w:r w:rsidRPr="00532031">
        <w:rPr>
          <w:rFonts w:cs="Times New Roman"/>
          <w:bCs/>
          <w:sz w:val="28"/>
          <w:szCs w:val="28"/>
        </w:rPr>
        <w:t xml:space="preserve"> </w:t>
      </w:r>
      <w:r w:rsidR="00056A0F" w:rsidRPr="00532031">
        <w:rPr>
          <w:rFonts w:eastAsia="Calibri"/>
          <w:sz w:val="28"/>
          <w:szCs w:val="28"/>
        </w:rPr>
        <w:t>объектов использования атомной энергии</w:t>
      </w:r>
      <w:r w:rsidR="005D1507" w:rsidRPr="00532031">
        <w:rPr>
          <w:rFonts w:cs="Times New Roman"/>
          <w:sz w:val="28"/>
          <w:szCs w:val="28"/>
        </w:rPr>
        <w:t>.</w:t>
      </w:r>
    </w:p>
    <w:p w:rsidR="00FD6ECA" w:rsidRPr="00532031" w:rsidRDefault="0061101B" w:rsidP="0061101B">
      <w:pPr>
        <w:pStyle w:val="af"/>
        <w:rPr>
          <w:color w:val="000000" w:themeColor="text1"/>
          <w:szCs w:val="28"/>
        </w:rPr>
      </w:pPr>
      <w:r w:rsidRPr="00532031">
        <w:t>1.</w:t>
      </w:r>
      <w:r w:rsidR="0083136F" w:rsidRPr="00532031">
        <w:t>3</w:t>
      </w:r>
      <w:r w:rsidRPr="00532031">
        <w:t xml:space="preserve"> </w:t>
      </w:r>
      <w:r w:rsidRPr="00532031">
        <w:rPr>
          <w:color w:val="000000" w:themeColor="text1"/>
          <w:szCs w:val="28"/>
        </w:rPr>
        <w:t xml:space="preserve">Настоящий </w:t>
      </w:r>
      <w:r w:rsidR="00056A0F" w:rsidRPr="00532031">
        <w:t xml:space="preserve">стандарт организации </w:t>
      </w:r>
      <w:r w:rsidRPr="00532031">
        <w:rPr>
          <w:color w:val="000000" w:themeColor="text1"/>
          <w:szCs w:val="28"/>
        </w:rPr>
        <w:t>не распространяется</w:t>
      </w:r>
      <w:r w:rsidR="00FD6ECA" w:rsidRPr="00532031">
        <w:rPr>
          <w:color w:val="000000" w:themeColor="text1"/>
          <w:szCs w:val="28"/>
        </w:rPr>
        <w:t>:</w:t>
      </w:r>
    </w:p>
    <w:p w:rsidR="00C0208F" w:rsidRPr="00532031" w:rsidRDefault="00FD6ECA" w:rsidP="0061101B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1) </w:t>
      </w:r>
      <w:r w:rsidR="00E74977" w:rsidRPr="00532031">
        <w:rPr>
          <w:color w:val="000000" w:themeColor="text1"/>
          <w:szCs w:val="28"/>
        </w:rPr>
        <w:t>на</w:t>
      </w:r>
      <w:r w:rsidR="00A8072C" w:rsidRPr="00532031">
        <w:rPr>
          <w:color w:val="000000" w:themeColor="text1"/>
          <w:szCs w:val="28"/>
        </w:rPr>
        <w:t xml:space="preserve"> инженерные изыскания для строительства</w:t>
      </w:r>
      <w:r w:rsidR="00C0208F" w:rsidRPr="00532031">
        <w:rPr>
          <w:color w:val="000000" w:themeColor="text1"/>
          <w:szCs w:val="28"/>
        </w:rPr>
        <w:t>:</w:t>
      </w:r>
    </w:p>
    <w:p w:rsidR="00E74977" w:rsidRPr="00532031" w:rsidRDefault="00E74977" w:rsidP="0061101B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плавучи</w:t>
      </w:r>
      <w:r w:rsidR="00A8072C" w:rsidRPr="00532031">
        <w:rPr>
          <w:color w:val="000000" w:themeColor="text1"/>
          <w:szCs w:val="28"/>
        </w:rPr>
        <w:t>х</w:t>
      </w:r>
      <w:r w:rsidRPr="00532031">
        <w:rPr>
          <w:color w:val="000000" w:themeColor="text1"/>
          <w:szCs w:val="28"/>
        </w:rPr>
        <w:t xml:space="preserve"> </w:t>
      </w:r>
      <w:r w:rsidR="00056A0F" w:rsidRPr="00532031">
        <w:rPr>
          <w:color w:val="000000" w:themeColor="text1"/>
          <w:szCs w:val="28"/>
        </w:rPr>
        <w:t>атомных станций</w:t>
      </w:r>
      <w:r w:rsidRPr="00532031">
        <w:rPr>
          <w:color w:val="000000" w:themeColor="text1"/>
          <w:szCs w:val="28"/>
        </w:rPr>
        <w:t>;</w:t>
      </w:r>
    </w:p>
    <w:p w:rsidR="0061101B" w:rsidRPr="00532031" w:rsidRDefault="00C0208F" w:rsidP="0061101B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</w:t>
      </w:r>
      <w:r w:rsidR="0061101B" w:rsidRPr="00532031">
        <w:rPr>
          <w:color w:val="000000" w:themeColor="text1"/>
          <w:szCs w:val="28"/>
        </w:rPr>
        <w:t xml:space="preserve"> объект</w:t>
      </w:r>
      <w:r w:rsidR="00A8072C" w:rsidRPr="00532031">
        <w:rPr>
          <w:color w:val="000000" w:themeColor="text1"/>
          <w:szCs w:val="28"/>
        </w:rPr>
        <w:t>ов</w:t>
      </w:r>
      <w:r w:rsidR="0061101B" w:rsidRPr="00532031">
        <w:rPr>
          <w:color w:val="000000" w:themeColor="text1"/>
          <w:szCs w:val="28"/>
        </w:rPr>
        <w:t xml:space="preserve"> капитального строительства, содержащи</w:t>
      </w:r>
      <w:r w:rsidR="00A8072C" w:rsidRPr="00532031">
        <w:rPr>
          <w:color w:val="000000" w:themeColor="text1"/>
          <w:szCs w:val="28"/>
        </w:rPr>
        <w:t>х или использующих</w:t>
      </w:r>
      <w:r w:rsidR="0061101B" w:rsidRPr="00532031">
        <w:rPr>
          <w:color w:val="000000" w:themeColor="text1"/>
          <w:szCs w:val="28"/>
        </w:rPr>
        <w:t xml:space="preserve"> ядерные материалы и радиоактивные вещества в количествах и с активностью</w:t>
      </w:r>
      <w:r w:rsidR="00C422E9" w:rsidRPr="00532031">
        <w:rPr>
          <w:color w:val="000000" w:themeColor="text1"/>
          <w:szCs w:val="28"/>
        </w:rPr>
        <w:t>,</w:t>
      </w:r>
      <w:r w:rsidR="0061101B" w:rsidRPr="00532031">
        <w:rPr>
          <w:color w:val="000000" w:themeColor="text1"/>
          <w:szCs w:val="28"/>
        </w:rPr>
        <w:t xml:space="preserve"> и (или) испускающие ионизирующее излучение с интенсивностью</w:t>
      </w:r>
      <w:r w:rsidR="00C422E9" w:rsidRPr="00532031">
        <w:rPr>
          <w:color w:val="000000" w:themeColor="text1"/>
          <w:szCs w:val="28"/>
        </w:rPr>
        <w:t>,</w:t>
      </w:r>
      <w:r w:rsidR="0061101B" w:rsidRPr="00532031">
        <w:rPr>
          <w:color w:val="000000" w:themeColor="text1"/>
          <w:szCs w:val="28"/>
        </w:rPr>
        <w:t xml:space="preserve"> или энергией менее </w:t>
      </w:r>
      <w:r w:rsidR="00E74977" w:rsidRPr="00532031">
        <w:rPr>
          <w:color w:val="000000" w:themeColor="text1"/>
          <w:szCs w:val="28"/>
        </w:rPr>
        <w:t xml:space="preserve">значений, </w:t>
      </w:r>
      <w:r w:rsidR="0061101B" w:rsidRPr="00532031">
        <w:rPr>
          <w:color w:val="000000" w:themeColor="text1"/>
          <w:szCs w:val="28"/>
        </w:rPr>
        <w:t>установленных федеральными нормами и правилами в области использования атомной энергии</w:t>
      </w:r>
      <w:r w:rsidR="00FD6ECA" w:rsidRPr="00532031">
        <w:rPr>
          <w:color w:val="000000" w:themeColor="text1"/>
          <w:szCs w:val="28"/>
        </w:rPr>
        <w:t>;</w:t>
      </w:r>
    </w:p>
    <w:p w:rsidR="00214000" w:rsidRPr="00532031" w:rsidRDefault="00214000" w:rsidP="0061101B">
      <w:pPr>
        <w:pStyle w:val="af"/>
      </w:pPr>
      <w:r w:rsidRPr="00532031">
        <w:rPr>
          <w:color w:val="000000" w:themeColor="text1"/>
          <w:szCs w:val="28"/>
        </w:rPr>
        <w:t xml:space="preserve">- </w:t>
      </w:r>
      <w:r w:rsidR="0043578B" w:rsidRPr="00532031">
        <w:rPr>
          <w:color w:val="000000" w:themeColor="text1"/>
          <w:szCs w:val="28"/>
        </w:rPr>
        <w:t>объект</w:t>
      </w:r>
      <w:r w:rsidR="007C46EC" w:rsidRPr="00532031">
        <w:rPr>
          <w:color w:val="000000" w:themeColor="text1"/>
          <w:szCs w:val="28"/>
        </w:rPr>
        <w:t>ов</w:t>
      </w:r>
      <w:r w:rsidR="00FB4437" w:rsidRPr="00532031">
        <w:rPr>
          <w:color w:val="000000" w:themeColor="text1"/>
          <w:szCs w:val="28"/>
        </w:rPr>
        <w:t xml:space="preserve"> </w:t>
      </w:r>
      <w:r w:rsidR="00FB4437" w:rsidRPr="00532031">
        <w:t>глубокого хранения или захоронения радиоактивных отходов</w:t>
      </w:r>
      <w:r w:rsidR="006864B2" w:rsidRPr="00532031">
        <w:t>;</w:t>
      </w:r>
    </w:p>
    <w:p w:rsidR="006864B2" w:rsidRPr="00532031" w:rsidRDefault="006864B2" w:rsidP="0061101B">
      <w:pPr>
        <w:pStyle w:val="af"/>
        <w:rPr>
          <w:color w:val="000000" w:themeColor="text1"/>
          <w:szCs w:val="28"/>
        </w:rPr>
      </w:pPr>
      <w:r w:rsidRPr="00532031">
        <w:t>- подземны</w:t>
      </w:r>
      <w:r w:rsidR="007C46EC" w:rsidRPr="00532031">
        <w:t>х</w:t>
      </w:r>
      <w:r w:rsidRPr="00532031">
        <w:t xml:space="preserve"> </w:t>
      </w:r>
      <w:r w:rsidR="0043578B" w:rsidRPr="00532031">
        <w:rPr>
          <w:color w:val="000000" w:themeColor="text1"/>
          <w:szCs w:val="28"/>
        </w:rPr>
        <w:t>объект</w:t>
      </w:r>
      <w:r w:rsidR="007C46EC" w:rsidRPr="00532031">
        <w:rPr>
          <w:color w:val="000000" w:themeColor="text1"/>
          <w:szCs w:val="28"/>
        </w:rPr>
        <w:t>ов</w:t>
      </w:r>
      <w:r w:rsidR="0043578B" w:rsidRPr="00532031">
        <w:rPr>
          <w:color w:val="000000" w:themeColor="text1"/>
          <w:szCs w:val="28"/>
        </w:rPr>
        <w:t xml:space="preserve"> </w:t>
      </w:r>
      <w:r w:rsidRPr="00532031">
        <w:t>добычных комплексов.</w:t>
      </w:r>
    </w:p>
    <w:p w:rsidR="00FD6ECA" w:rsidRPr="00532031" w:rsidRDefault="00FD6ECA" w:rsidP="0061101B">
      <w:pPr>
        <w:pStyle w:val="af"/>
        <w:rPr>
          <w:rFonts w:eastAsia="Calibri"/>
          <w:color w:val="000000" w:themeColor="text1"/>
        </w:rPr>
      </w:pPr>
      <w:r w:rsidRPr="00532031">
        <w:rPr>
          <w:color w:val="000000" w:themeColor="text1"/>
          <w:szCs w:val="28"/>
        </w:rPr>
        <w:t xml:space="preserve">2) </w:t>
      </w:r>
      <w:r w:rsidRPr="00532031">
        <w:rPr>
          <w:rFonts w:eastAsia="Calibri"/>
        </w:rPr>
        <w:t xml:space="preserve">на любые виды внешнего инспекционного контроля и аудита, организуемые и (или) проводимые </w:t>
      </w:r>
      <w:r w:rsidR="005D1507" w:rsidRPr="00532031">
        <w:rPr>
          <w:rFonts w:eastAsia="Calibri"/>
        </w:rPr>
        <w:t xml:space="preserve">Заказчиком </w:t>
      </w:r>
      <w:r w:rsidRPr="00532031">
        <w:rPr>
          <w:rFonts w:eastAsia="Calibri"/>
        </w:rPr>
        <w:t xml:space="preserve">в рамках заключённого договора </w:t>
      </w:r>
      <w:r w:rsidR="00C422E9" w:rsidRPr="00532031">
        <w:rPr>
          <w:rFonts w:eastAsia="Calibri"/>
        </w:rPr>
        <w:t xml:space="preserve">с Исполнителем </w:t>
      </w:r>
      <w:r w:rsidRPr="00532031">
        <w:rPr>
          <w:rFonts w:eastAsia="Calibri"/>
          <w:color w:val="000000" w:themeColor="text1"/>
        </w:rPr>
        <w:t>на выполнение инженерных изысканий</w:t>
      </w:r>
      <w:r w:rsidR="002C0016" w:rsidRPr="00532031">
        <w:rPr>
          <w:rFonts w:eastAsia="Calibri"/>
          <w:color w:val="000000" w:themeColor="text1"/>
        </w:rPr>
        <w:t>;</w:t>
      </w:r>
    </w:p>
    <w:p w:rsidR="00B02DBF" w:rsidRPr="00532031" w:rsidRDefault="00B02DBF" w:rsidP="00E432F2">
      <w:pPr>
        <w:spacing w:before="120" w:after="120"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6" w:name="_Toc434482462"/>
    </w:p>
    <w:p w:rsidR="00673163" w:rsidRPr="00532031" w:rsidRDefault="00673163" w:rsidP="00A51E89">
      <w:pPr>
        <w:pStyle w:val="1"/>
      </w:pPr>
      <w:bookmarkStart w:id="7" w:name="_Toc460838798"/>
      <w:r w:rsidRPr="00532031">
        <w:t>2 Нормативные ссылки</w:t>
      </w:r>
      <w:bookmarkEnd w:id="6"/>
      <w:bookmarkEnd w:id="7"/>
    </w:p>
    <w:p w:rsidR="00E049A9" w:rsidRPr="00532031" w:rsidRDefault="00E049A9" w:rsidP="006C5AA7">
      <w:pPr>
        <w:pStyle w:val="af"/>
      </w:pPr>
      <w:r w:rsidRPr="00532031">
        <w:t xml:space="preserve">В настоящем стандарте использованы ссылки на следующие </w:t>
      </w:r>
      <w:r w:rsidR="009C1F5A" w:rsidRPr="00532031">
        <w:rPr>
          <w:lang w:bidi="ru-RU"/>
        </w:rPr>
        <w:t xml:space="preserve">нормативные </w:t>
      </w:r>
      <w:r w:rsidRPr="00532031">
        <w:t>документы:</w:t>
      </w:r>
    </w:p>
    <w:p w:rsidR="006064F5" w:rsidRPr="00532031" w:rsidRDefault="006064F5" w:rsidP="006064F5">
      <w:pPr>
        <w:pStyle w:val="af"/>
        <w:rPr>
          <w:szCs w:val="28"/>
        </w:rPr>
      </w:pPr>
      <w:r w:rsidRPr="00532031">
        <w:rPr>
          <w:szCs w:val="28"/>
        </w:rPr>
        <w:t>- ГОСТ Р 1.2-2014 Стандартизация в Российской Федерации. Стандарты национальные Российской Федерации. Правила разработки, утверждения, обновления и отмены;</w:t>
      </w:r>
    </w:p>
    <w:p w:rsidR="006064F5" w:rsidRPr="00532031" w:rsidRDefault="006064F5" w:rsidP="006064F5">
      <w:pPr>
        <w:pStyle w:val="af"/>
        <w:rPr>
          <w:szCs w:val="28"/>
        </w:rPr>
      </w:pPr>
      <w:r w:rsidRPr="00532031">
        <w:rPr>
          <w:szCs w:val="28"/>
        </w:rPr>
        <w:t>- ГОСТ Р 1.4-2004 Стандартизация в Российской Федерации. Стандарты организаций. Общие положения;</w:t>
      </w:r>
    </w:p>
    <w:p w:rsidR="006064F5" w:rsidRPr="00532031" w:rsidRDefault="006064F5" w:rsidP="006064F5">
      <w:pPr>
        <w:pStyle w:val="af"/>
        <w:rPr>
          <w:szCs w:val="28"/>
        </w:rPr>
      </w:pPr>
      <w:r w:rsidRPr="00532031">
        <w:t xml:space="preserve">- </w:t>
      </w:r>
      <w:r w:rsidRPr="00532031">
        <w:rPr>
          <w:szCs w:val="28"/>
        </w:rPr>
        <w:t>ГОСТ Р 1.5-2012 Стандартизация в Российской Федерации. Стандарты национальные. Правила построения, изложения, оформления и обозначения;</w:t>
      </w:r>
    </w:p>
    <w:p w:rsidR="00414581" w:rsidRPr="00532031" w:rsidRDefault="00414581" w:rsidP="00414581">
      <w:pPr>
        <w:pStyle w:val="af"/>
      </w:pPr>
      <w:r w:rsidRPr="00532031">
        <w:rPr>
          <w:szCs w:val="28"/>
        </w:rPr>
        <w:t xml:space="preserve">- </w:t>
      </w:r>
      <w:r w:rsidRPr="00532031">
        <w:t>ГОСТ Р 7.0.8-2013. Система стандартов по информации, библиотечному и издательскому делу. Делопроизводство и архивное дело. Термины и определения.</w:t>
      </w:r>
    </w:p>
    <w:p w:rsidR="004F2B65" w:rsidRPr="00532031" w:rsidRDefault="009D241C" w:rsidP="004F2B65">
      <w:pPr>
        <w:pStyle w:val="af"/>
        <w:rPr>
          <w:rFonts w:eastAsia="Calibri"/>
          <w:szCs w:val="28"/>
        </w:rPr>
      </w:pPr>
      <w:r w:rsidRPr="00532031">
        <w:rPr>
          <w:rFonts w:eastAsia="Calibri"/>
          <w:szCs w:val="28"/>
        </w:rPr>
        <w:t xml:space="preserve">- </w:t>
      </w:r>
      <w:r w:rsidR="004F2B65" w:rsidRPr="00532031">
        <w:rPr>
          <w:rFonts w:eastAsia="Calibri"/>
          <w:szCs w:val="28"/>
        </w:rPr>
        <w:t>ГОСТ Р 8.565-</w:t>
      </w:r>
      <w:r w:rsidR="00CC407A" w:rsidRPr="00532031">
        <w:rPr>
          <w:rFonts w:eastAsia="Calibri"/>
          <w:szCs w:val="28"/>
        </w:rPr>
        <w:t>2014</w:t>
      </w:r>
      <w:r w:rsidR="004F2B65" w:rsidRPr="00532031">
        <w:rPr>
          <w:rFonts w:eastAsia="Calibri"/>
          <w:szCs w:val="28"/>
        </w:rPr>
        <w:t xml:space="preserve"> ГСИ. </w:t>
      </w:r>
      <w:r w:rsidR="009C1F5A" w:rsidRPr="00532031">
        <w:rPr>
          <w:lang w:bidi="ru-RU"/>
        </w:rPr>
        <w:t xml:space="preserve">Национальный стандарт РФ. </w:t>
      </w:r>
      <w:r w:rsidR="004F2B65" w:rsidRPr="00532031">
        <w:rPr>
          <w:rFonts w:eastAsia="Calibri"/>
          <w:szCs w:val="28"/>
        </w:rPr>
        <w:t>Метрологическое обеспечение эксплуатации атомных станций</w:t>
      </w:r>
    </w:p>
    <w:p w:rsidR="0043578B" w:rsidRPr="00532031" w:rsidRDefault="0043578B" w:rsidP="0043578B">
      <w:pPr>
        <w:pStyle w:val="af"/>
      </w:pPr>
      <w:r w:rsidRPr="00532031">
        <w:rPr>
          <w:szCs w:val="28"/>
        </w:rPr>
        <w:t xml:space="preserve">- </w:t>
      </w:r>
      <w:r w:rsidRPr="00532031">
        <w:t xml:space="preserve">ГОСТ Р 21.002-2014 </w:t>
      </w:r>
      <w:r w:rsidRPr="00532031">
        <w:rPr>
          <w:szCs w:val="28"/>
        </w:rPr>
        <w:t>Система проектной документации для строительства. Нормоконтроль проектной и рабочей докумен</w:t>
      </w:r>
      <w:r w:rsidR="00032D66" w:rsidRPr="00532031">
        <w:rPr>
          <w:szCs w:val="28"/>
        </w:rPr>
        <w:t>2014</w:t>
      </w:r>
      <w:r w:rsidRPr="00532031">
        <w:rPr>
          <w:szCs w:val="28"/>
        </w:rPr>
        <w:t>тации</w:t>
      </w:r>
    </w:p>
    <w:p w:rsidR="001342B8" w:rsidRPr="00532031" w:rsidRDefault="00CC6948" w:rsidP="00FD24B0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EE086C" w:rsidRPr="00532031">
        <w:rPr>
          <w:szCs w:val="28"/>
        </w:rPr>
        <w:t xml:space="preserve">ГОСТ </w:t>
      </w:r>
      <w:r w:rsidR="00B40B90" w:rsidRPr="00532031">
        <w:rPr>
          <w:szCs w:val="28"/>
        </w:rPr>
        <w:t xml:space="preserve">Р ИСО </w:t>
      </w:r>
      <w:r w:rsidR="00EE086C" w:rsidRPr="00532031">
        <w:rPr>
          <w:szCs w:val="28"/>
        </w:rPr>
        <w:t>9000-201</w:t>
      </w:r>
      <w:r w:rsidR="00B40B90" w:rsidRPr="00532031">
        <w:rPr>
          <w:szCs w:val="28"/>
        </w:rPr>
        <w:t>5</w:t>
      </w:r>
      <w:r w:rsidR="00EE086C" w:rsidRPr="00532031">
        <w:rPr>
          <w:szCs w:val="28"/>
        </w:rPr>
        <w:t xml:space="preserve"> </w:t>
      </w:r>
      <w:r w:rsidR="00B40B90" w:rsidRPr="00532031">
        <w:t>Национальный стандарт Российской Федерации. Системы менеджмента качества. Основные положения и словарь</w:t>
      </w:r>
    </w:p>
    <w:p w:rsidR="00EE086C" w:rsidRPr="00532031" w:rsidRDefault="00CC6948" w:rsidP="00FD24B0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EE086C" w:rsidRPr="00532031">
        <w:rPr>
          <w:szCs w:val="28"/>
        </w:rPr>
        <w:t xml:space="preserve">ГОСТ </w:t>
      </w:r>
      <w:r w:rsidR="00B40B90" w:rsidRPr="00532031">
        <w:rPr>
          <w:szCs w:val="28"/>
        </w:rPr>
        <w:t xml:space="preserve">Р ИСО </w:t>
      </w:r>
      <w:r w:rsidR="00EE086C" w:rsidRPr="00532031">
        <w:rPr>
          <w:szCs w:val="28"/>
        </w:rPr>
        <w:t>9001-201</w:t>
      </w:r>
      <w:r w:rsidR="00B40B90" w:rsidRPr="00532031">
        <w:rPr>
          <w:szCs w:val="28"/>
        </w:rPr>
        <w:t>5</w:t>
      </w:r>
      <w:r w:rsidR="00EE086C" w:rsidRPr="00532031">
        <w:rPr>
          <w:szCs w:val="28"/>
        </w:rPr>
        <w:t xml:space="preserve"> </w:t>
      </w:r>
      <w:r w:rsidR="00B40B90" w:rsidRPr="00532031">
        <w:t xml:space="preserve">Национальный стандарт Российской Федерации. </w:t>
      </w:r>
      <w:r w:rsidR="00EE086C" w:rsidRPr="00532031">
        <w:rPr>
          <w:szCs w:val="28"/>
        </w:rPr>
        <w:t>Системы менеджмента качества. Требования</w:t>
      </w:r>
    </w:p>
    <w:p w:rsidR="00EE086C" w:rsidRPr="00532031" w:rsidRDefault="00CC6948" w:rsidP="00FD24B0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EE086C" w:rsidRPr="00532031">
        <w:rPr>
          <w:szCs w:val="28"/>
        </w:rPr>
        <w:t>ГОСТ Р ИСО 10002-2007 Менеджмент организации. Удовлетворенность потребителя. Руководство по управлению претензиями в организациях</w:t>
      </w:r>
    </w:p>
    <w:p w:rsidR="00EE086C" w:rsidRPr="00532031" w:rsidRDefault="00CC6948" w:rsidP="00FD24B0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EE086C" w:rsidRPr="00532031">
        <w:rPr>
          <w:szCs w:val="28"/>
        </w:rPr>
        <w:t>ГОСТ Р ИСО 10007-2007 Менеджмент организации. Руководящие указания по управлению конфигурацией</w:t>
      </w:r>
    </w:p>
    <w:p w:rsidR="00EE086C" w:rsidRPr="00532031" w:rsidRDefault="00CC6948" w:rsidP="00FD24B0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EE086C" w:rsidRPr="00532031">
        <w:rPr>
          <w:szCs w:val="28"/>
        </w:rPr>
        <w:t>ГОСТ Р ИСО 10012-2008 Менеджмент организации. Системы менеджмента измерений. Требования к процессам измерений и измерительному оборудованию</w:t>
      </w:r>
    </w:p>
    <w:p w:rsidR="00240462" w:rsidRPr="00532031" w:rsidRDefault="00240462" w:rsidP="00240462">
      <w:pPr>
        <w:pStyle w:val="af"/>
        <w:rPr>
          <w:rStyle w:val="FontStyle28"/>
          <w:sz w:val="28"/>
          <w:szCs w:val="28"/>
        </w:rPr>
      </w:pPr>
      <w:r w:rsidRPr="00532031">
        <w:rPr>
          <w:szCs w:val="28"/>
          <w:lang w:eastAsia="en-US"/>
        </w:rPr>
        <w:t>- СП 47.13</w:t>
      </w:r>
      <w:r w:rsidR="00330F07" w:rsidRPr="00532031">
        <w:rPr>
          <w:szCs w:val="28"/>
          <w:lang w:eastAsia="en-US"/>
        </w:rPr>
        <w:t>3</w:t>
      </w:r>
      <w:r w:rsidRPr="00532031">
        <w:rPr>
          <w:szCs w:val="28"/>
          <w:lang w:eastAsia="en-US"/>
        </w:rPr>
        <w:t xml:space="preserve">30.2012 Инженерные изыскания для строительства. Основные положения. </w:t>
      </w:r>
      <w:r w:rsidR="00330F07" w:rsidRPr="00532031">
        <w:rPr>
          <w:szCs w:val="28"/>
          <w:lang w:eastAsia="en-US"/>
        </w:rPr>
        <w:t xml:space="preserve">Свод правил. </w:t>
      </w:r>
      <w:r w:rsidRPr="00532031">
        <w:rPr>
          <w:szCs w:val="28"/>
          <w:lang w:eastAsia="en-US"/>
        </w:rPr>
        <w:t>Актуализированная редакция СНиП 11-02-96</w:t>
      </w:r>
    </w:p>
    <w:p w:rsidR="00B76111" w:rsidRPr="00532031" w:rsidRDefault="00B76111" w:rsidP="00B420F1">
      <w:pPr>
        <w:pStyle w:val="af"/>
        <w:rPr>
          <w:sz w:val="22"/>
          <w:szCs w:val="22"/>
        </w:rPr>
      </w:pPr>
      <w:r w:rsidRPr="00532031">
        <w:rPr>
          <w:rStyle w:val="42pt"/>
        </w:rPr>
        <w:t>Примечание</w:t>
      </w:r>
      <w:r w:rsidRPr="00532031">
        <w:rPr>
          <w:sz w:val="22"/>
          <w:szCs w:val="22"/>
          <w:lang w:bidi="ru-RU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опубликованным в текущем году выпускам ежемесячно издаваемого информационного указателя «Национальные стандарты».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стандарт (документ)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стандарта в ссылочный документ, на который дана датированная</w:t>
      </w:r>
      <w:r w:rsidR="00B420F1" w:rsidRPr="00532031">
        <w:rPr>
          <w:sz w:val="22"/>
          <w:szCs w:val="22"/>
          <w:lang w:bidi="ru-RU"/>
        </w:rPr>
        <w:t xml:space="preserve"> </w:t>
      </w:r>
      <w:r w:rsidRPr="00532031">
        <w:rPr>
          <w:sz w:val="22"/>
          <w:szCs w:val="22"/>
          <w:lang w:bidi="ru-RU"/>
        </w:rPr>
        <w:t>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B76111" w:rsidRPr="00532031" w:rsidRDefault="00B76111" w:rsidP="00B420F1">
      <w:pPr>
        <w:pStyle w:val="af"/>
        <w:rPr>
          <w:sz w:val="22"/>
          <w:szCs w:val="22"/>
        </w:rPr>
      </w:pPr>
      <w:bookmarkStart w:id="8" w:name="bookmark7"/>
      <w:r w:rsidRPr="00532031">
        <w:rPr>
          <w:sz w:val="22"/>
          <w:szCs w:val="22"/>
          <w:lang w:bidi="ru-RU"/>
        </w:rPr>
        <w:t>Сведения о действии сводов правил могут быть проверены в Федеральном информационном фонде технических регламентов и стандартов.</w:t>
      </w:r>
      <w:bookmarkEnd w:id="8"/>
    </w:p>
    <w:p w:rsidR="00C422E9" w:rsidRPr="00532031" w:rsidRDefault="00C422E9" w:rsidP="00240462">
      <w:pPr>
        <w:pStyle w:val="af"/>
        <w:rPr>
          <w:rFonts w:eastAsia="Calibri"/>
          <w:szCs w:val="28"/>
        </w:rPr>
      </w:pPr>
    </w:p>
    <w:p w:rsidR="00673163" w:rsidRPr="00532031" w:rsidRDefault="00673163" w:rsidP="00A51E89">
      <w:pPr>
        <w:pStyle w:val="1"/>
      </w:pPr>
      <w:bookmarkStart w:id="9" w:name="_Toc434482463"/>
      <w:bookmarkStart w:id="10" w:name="_Toc460838799"/>
      <w:r w:rsidRPr="00532031">
        <w:t>3 Термины и определения</w:t>
      </w:r>
      <w:bookmarkEnd w:id="9"/>
      <w:bookmarkEnd w:id="10"/>
    </w:p>
    <w:p w:rsidR="000316BC" w:rsidRPr="00532031" w:rsidRDefault="004F1761" w:rsidP="000316BC">
      <w:pPr>
        <w:pStyle w:val="af"/>
        <w:rPr>
          <w:rFonts w:eastAsia="Calibri"/>
          <w:color w:val="000000" w:themeColor="text1"/>
        </w:rPr>
      </w:pPr>
      <w:r w:rsidRPr="00532031">
        <w:rPr>
          <w:rFonts w:eastAsia="Calibri"/>
          <w:color w:val="000000" w:themeColor="text1"/>
        </w:rPr>
        <w:t>В настоящем стандарте приведены следующие термины с соответствующими определениями:</w:t>
      </w:r>
    </w:p>
    <w:p w:rsidR="006064F5" w:rsidRPr="00532031" w:rsidRDefault="006064F5" w:rsidP="006064F5">
      <w:pPr>
        <w:pStyle w:val="af"/>
        <w:rPr>
          <w:i/>
          <w:szCs w:val="28"/>
        </w:rPr>
      </w:pPr>
      <w:r w:rsidRPr="00532031">
        <w:rPr>
          <w:b/>
          <w:szCs w:val="28"/>
        </w:rPr>
        <w:t>3.</w:t>
      </w:r>
      <w:r w:rsidR="00C57C34" w:rsidRPr="00532031">
        <w:rPr>
          <w:b/>
          <w:szCs w:val="28"/>
        </w:rPr>
        <w:t>1</w:t>
      </w:r>
      <w:r w:rsidRPr="00532031">
        <w:rPr>
          <w:b/>
          <w:szCs w:val="28"/>
        </w:rPr>
        <w:t xml:space="preserve"> входной технический контроль: </w:t>
      </w:r>
      <w:r w:rsidRPr="00532031">
        <w:rPr>
          <w:szCs w:val="28"/>
        </w:rPr>
        <w:t xml:space="preserve">Технический контроль </w:t>
      </w:r>
      <w:r w:rsidR="000F190B" w:rsidRPr="00532031">
        <w:rPr>
          <w:szCs w:val="28"/>
        </w:rPr>
        <w:t xml:space="preserve">качества </w:t>
      </w:r>
      <w:r w:rsidRPr="00532031">
        <w:rPr>
          <w:szCs w:val="28"/>
        </w:rPr>
        <w:t xml:space="preserve">входных данных </w:t>
      </w:r>
      <w:r w:rsidR="000F190B" w:rsidRPr="00532031">
        <w:rPr>
          <w:szCs w:val="28"/>
        </w:rPr>
        <w:t xml:space="preserve">по природным условиям и другим характеристикам района и площадки размещения </w:t>
      </w:r>
      <w:r w:rsidR="00FA7B29" w:rsidRPr="00532031">
        <w:rPr>
          <w:szCs w:val="28"/>
        </w:rPr>
        <w:t>объектов использования атомной энергии</w:t>
      </w:r>
      <w:r w:rsidR="000F190B" w:rsidRPr="00532031">
        <w:rPr>
          <w:szCs w:val="28"/>
        </w:rPr>
        <w:t xml:space="preserve"> </w:t>
      </w:r>
      <w:r w:rsidRPr="00532031">
        <w:rPr>
          <w:szCs w:val="28"/>
        </w:rPr>
        <w:t>для обеспечения организации и проведения инженерных изысканий</w:t>
      </w:r>
      <w:r w:rsidR="000F190B" w:rsidRPr="00532031">
        <w:rPr>
          <w:szCs w:val="28"/>
        </w:rPr>
        <w:t>, включая разработку программы работ.</w:t>
      </w:r>
    </w:p>
    <w:p w:rsidR="006064F5" w:rsidRPr="00532031" w:rsidRDefault="006064F5" w:rsidP="006064F5">
      <w:pPr>
        <w:pStyle w:val="af"/>
        <w:rPr>
          <w:szCs w:val="28"/>
        </w:rPr>
      </w:pPr>
      <w:r w:rsidRPr="00532031">
        <w:rPr>
          <w:b/>
          <w:szCs w:val="28"/>
        </w:rPr>
        <w:t>3.</w:t>
      </w:r>
      <w:r w:rsidR="00C57C34" w:rsidRPr="00532031">
        <w:rPr>
          <w:b/>
          <w:szCs w:val="28"/>
        </w:rPr>
        <w:t>2</w:t>
      </w:r>
      <w:r w:rsidRPr="00532031">
        <w:rPr>
          <w:b/>
          <w:szCs w:val="28"/>
        </w:rPr>
        <w:t xml:space="preserve"> выходной технический контроль:</w:t>
      </w:r>
      <w:r w:rsidRPr="00532031">
        <w:rPr>
          <w:szCs w:val="28"/>
        </w:rPr>
        <w:t xml:space="preserve"> Технический контроль </w:t>
      </w:r>
      <w:r w:rsidR="000F190B" w:rsidRPr="00532031">
        <w:rPr>
          <w:szCs w:val="28"/>
        </w:rPr>
        <w:t>качества</w:t>
      </w:r>
      <w:r w:rsidRPr="00532031">
        <w:rPr>
          <w:szCs w:val="28"/>
        </w:rPr>
        <w:t xml:space="preserve">, </w:t>
      </w:r>
      <w:r w:rsidR="00FA7B29" w:rsidRPr="00532031">
        <w:rPr>
          <w:szCs w:val="28"/>
        </w:rPr>
        <w:t xml:space="preserve">проведенный </w:t>
      </w:r>
      <w:r w:rsidR="005D1507" w:rsidRPr="00532031">
        <w:rPr>
          <w:szCs w:val="28"/>
        </w:rPr>
        <w:t>И</w:t>
      </w:r>
      <w:r w:rsidR="000F190B" w:rsidRPr="00532031">
        <w:rPr>
          <w:szCs w:val="28"/>
        </w:rPr>
        <w:t>сполнителем</w:t>
      </w:r>
      <w:r w:rsidRPr="00532031">
        <w:rPr>
          <w:szCs w:val="28"/>
        </w:rPr>
        <w:t>, на соответс</w:t>
      </w:r>
      <w:r w:rsidR="00CD296F" w:rsidRPr="00532031">
        <w:rPr>
          <w:szCs w:val="28"/>
        </w:rPr>
        <w:t xml:space="preserve">твие </w:t>
      </w:r>
      <w:r w:rsidR="00FA7B29" w:rsidRPr="00532031">
        <w:rPr>
          <w:szCs w:val="28"/>
        </w:rPr>
        <w:t xml:space="preserve">результатов инженерных изысканий </w:t>
      </w:r>
      <w:r w:rsidR="00CD296F" w:rsidRPr="00532031">
        <w:rPr>
          <w:szCs w:val="28"/>
        </w:rPr>
        <w:t xml:space="preserve">установленным требованиям </w:t>
      </w:r>
      <w:r w:rsidR="000F190B" w:rsidRPr="00532031">
        <w:rPr>
          <w:szCs w:val="28"/>
        </w:rPr>
        <w:t xml:space="preserve">технического регулирования, </w:t>
      </w:r>
      <w:r w:rsidRPr="00532031">
        <w:rPr>
          <w:szCs w:val="28"/>
        </w:rPr>
        <w:t>техническо</w:t>
      </w:r>
      <w:r w:rsidR="00CD296F" w:rsidRPr="00532031">
        <w:rPr>
          <w:szCs w:val="28"/>
        </w:rPr>
        <w:t>го</w:t>
      </w:r>
      <w:r w:rsidRPr="00532031">
        <w:rPr>
          <w:szCs w:val="28"/>
        </w:rPr>
        <w:t xml:space="preserve"> задани</w:t>
      </w:r>
      <w:r w:rsidR="00CD296F" w:rsidRPr="00532031">
        <w:rPr>
          <w:szCs w:val="28"/>
        </w:rPr>
        <w:t>я</w:t>
      </w:r>
      <w:r w:rsidR="00C422E9" w:rsidRPr="00532031">
        <w:rPr>
          <w:szCs w:val="28"/>
        </w:rPr>
        <w:t xml:space="preserve"> Заказчика</w:t>
      </w:r>
      <w:r w:rsidR="00CD296F" w:rsidRPr="00532031">
        <w:rPr>
          <w:szCs w:val="28"/>
        </w:rPr>
        <w:t xml:space="preserve"> и</w:t>
      </w:r>
      <w:r w:rsidRPr="00532031">
        <w:rPr>
          <w:szCs w:val="28"/>
        </w:rPr>
        <w:t xml:space="preserve"> программе работ</w:t>
      </w:r>
      <w:r w:rsidR="00CD296F" w:rsidRPr="00532031">
        <w:rPr>
          <w:szCs w:val="28"/>
        </w:rPr>
        <w:t>.</w:t>
      </w:r>
    </w:p>
    <w:p w:rsidR="00C57C34" w:rsidRPr="00532031" w:rsidRDefault="00C57C34" w:rsidP="00C57C34">
      <w:pPr>
        <w:pStyle w:val="af"/>
        <w:rPr>
          <w:rFonts w:eastAsia="Calibri"/>
          <w:szCs w:val="28"/>
        </w:rPr>
      </w:pPr>
      <w:r w:rsidRPr="00532031">
        <w:rPr>
          <w:b/>
          <w:szCs w:val="28"/>
        </w:rPr>
        <w:t>3.3 записи</w:t>
      </w:r>
      <w:r w:rsidRPr="00532031">
        <w:rPr>
          <w:b/>
        </w:rPr>
        <w:t>:</w:t>
      </w:r>
      <w:r w:rsidRPr="00532031">
        <w:t xml:space="preserve"> </w:t>
      </w:r>
      <w:r w:rsidRPr="00532031">
        <w:rPr>
          <w:rFonts w:eastAsia="Calibri"/>
          <w:szCs w:val="28"/>
        </w:rPr>
        <w:t>Текстовые и графические документы, связанные с деятельностью организации и содержащие указания на вопросы качества, а также отчётные, регистрационные, экспертные и протокольные документы, служащие для фиксации, сбора и хранения данных о результатах выполнения работ и произведённого контроля</w:t>
      </w:r>
    </w:p>
    <w:p w:rsidR="00FF7E98" w:rsidRPr="00532031" w:rsidRDefault="004F1761" w:rsidP="008F3E00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532031">
        <w:rPr>
          <w:b/>
          <w:color w:val="000000" w:themeColor="text1"/>
        </w:rPr>
        <w:t>3.</w:t>
      </w:r>
      <w:r w:rsidR="00C57C34" w:rsidRPr="00532031">
        <w:rPr>
          <w:b/>
          <w:color w:val="000000" w:themeColor="text1"/>
        </w:rPr>
        <w:t>4</w:t>
      </w:r>
      <w:r w:rsidRPr="00532031">
        <w:rPr>
          <w:b/>
          <w:color w:val="000000" w:themeColor="text1"/>
        </w:rPr>
        <w:t xml:space="preserve"> застройщик:</w:t>
      </w:r>
      <w:r w:rsidRPr="00532031">
        <w:rPr>
          <w:color w:val="000000" w:themeColor="text1"/>
        </w:rPr>
        <w:t xml:space="preserve"> </w:t>
      </w:r>
      <w:r w:rsidR="00930EF0" w:rsidRPr="00532031">
        <w:rPr>
          <w:color w:val="000000" w:themeColor="text1"/>
        </w:rPr>
        <w:t>Ф</w:t>
      </w:r>
      <w:r w:rsidRPr="00532031">
        <w:rPr>
          <w:color w:val="000000" w:themeColor="text1"/>
        </w:rPr>
        <w:t>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</w:t>
      </w:r>
      <w:r w:rsidR="00352C3B" w:rsidRPr="00532031">
        <w:rPr>
          <w:color w:val="000000" w:themeColor="text1"/>
        </w:rPr>
        <w:t>а</w:t>
      </w:r>
    </w:p>
    <w:p w:rsidR="004F1761" w:rsidRPr="00532031" w:rsidRDefault="00161CF5" w:rsidP="008F3E00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[</w:t>
      </w:r>
      <w:r w:rsidR="004F1761" w:rsidRPr="00532031">
        <w:rPr>
          <w:color w:val="000000" w:themeColor="text1"/>
          <w:szCs w:val="28"/>
        </w:rPr>
        <w:t xml:space="preserve">Федеральный закон </w:t>
      </w:r>
      <w:r w:rsidR="00FF7E98" w:rsidRPr="00532031">
        <w:rPr>
          <w:color w:val="000000" w:themeColor="text1"/>
          <w:szCs w:val="28"/>
        </w:rPr>
        <w:t>от</w:t>
      </w:r>
      <w:r w:rsidR="004F1761" w:rsidRPr="00532031">
        <w:rPr>
          <w:smallCaps/>
          <w:color w:val="000000" w:themeColor="text1"/>
          <w:szCs w:val="28"/>
        </w:rPr>
        <w:t xml:space="preserve"> </w:t>
      </w:r>
      <w:r w:rsidR="00FF7E98" w:rsidRPr="00532031">
        <w:rPr>
          <w:smallCaps/>
          <w:color w:val="000000" w:themeColor="text1"/>
          <w:szCs w:val="28"/>
        </w:rPr>
        <w:t xml:space="preserve">29.12.2004 </w:t>
      </w:r>
      <w:r w:rsidRPr="00532031">
        <w:rPr>
          <w:color w:val="000000" w:themeColor="text1"/>
          <w:szCs w:val="28"/>
        </w:rPr>
        <w:t xml:space="preserve">г. </w:t>
      </w:r>
      <w:r w:rsidRPr="00532031">
        <w:rPr>
          <w:smallCaps/>
          <w:color w:val="000000" w:themeColor="text1"/>
          <w:szCs w:val="28"/>
        </w:rPr>
        <w:t>№ 190-ФЗ</w:t>
      </w:r>
      <w:r w:rsidR="00FF7E98" w:rsidRPr="00532031">
        <w:rPr>
          <w:smallCaps/>
          <w:color w:val="000000" w:themeColor="text1"/>
          <w:szCs w:val="28"/>
        </w:rPr>
        <w:t>]</w:t>
      </w:r>
      <w:r w:rsidR="00472427" w:rsidRPr="00532031">
        <w:rPr>
          <w:smallCaps/>
          <w:color w:val="000000" w:themeColor="text1"/>
          <w:szCs w:val="28"/>
        </w:rPr>
        <w:t xml:space="preserve"> [5]</w:t>
      </w:r>
    </w:p>
    <w:p w:rsidR="008D503A" w:rsidRPr="00532031" w:rsidRDefault="008D503A" w:rsidP="006D1469">
      <w:pPr>
        <w:pStyle w:val="af"/>
        <w:spacing w:after="0" w:line="240" w:lineRule="auto"/>
        <w:rPr>
          <w:sz w:val="16"/>
          <w:szCs w:val="16"/>
        </w:rPr>
      </w:pPr>
    </w:p>
    <w:p w:rsidR="00FF7E98" w:rsidRPr="00532031" w:rsidRDefault="000316BC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</w:rPr>
      </w:pPr>
      <w:r w:rsidRPr="00532031">
        <w:rPr>
          <w:b/>
          <w:bCs/>
          <w:color w:val="000000" w:themeColor="text1"/>
        </w:rPr>
        <w:t>3.</w:t>
      </w:r>
      <w:r w:rsidR="00C57C34" w:rsidRPr="00532031">
        <w:rPr>
          <w:b/>
          <w:bCs/>
          <w:color w:val="000000" w:themeColor="text1"/>
        </w:rPr>
        <w:t>5</w:t>
      </w:r>
      <w:r w:rsidRPr="00532031">
        <w:rPr>
          <w:b/>
          <w:bCs/>
          <w:color w:val="000000" w:themeColor="text1"/>
        </w:rPr>
        <w:t xml:space="preserve"> инженерные изыскания: </w:t>
      </w:r>
      <w:r w:rsidR="00930EF0" w:rsidRPr="00532031">
        <w:rPr>
          <w:bCs/>
          <w:color w:val="000000" w:themeColor="text1"/>
        </w:rPr>
        <w:t>В</w:t>
      </w:r>
      <w:r w:rsidRPr="00532031">
        <w:rPr>
          <w:bCs/>
          <w:color w:val="000000" w:themeColor="text1"/>
        </w:rPr>
        <w:t xml:space="preserve">ид градостроительной деятельности, осуществляемой с целью изучения природных условий и факторов техногенного воздействия для подготовки данных по обоснованию материалов для архитектурно-строительного проектирования, строительства, эксплуатации, сноса (демонтажа) зданий или сооружений, а также для документов территориального планирования и документации по планировке территории </w:t>
      </w:r>
    </w:p>
    <w:p w:rsidR="00FF7E98" w:rsidRPr="00532031" w:rsidRDefault="00FF7E98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</w:rPr>
      </w:pPr>
      <w:r w:rsidRPr="00532031">
        <w:rPr>
          <w:bCs/>
          <w:color w:val="000000" w:themeColor="text1"/>
        </w:rPr>
        <w:t>[СП 47.13330.2012]</w:t>
      </w:r>
    </w:p>
    <w:p w:rsidR="006D1469" w:rsidRPr="00532031" w:rsidRDefault="006D1469" w:rsidP="006D1469">
      <w:pPr>
        <w:pStyle w:val="af"/>
        <w:spacing w:after="0" w:line="240" w:lineRule="auto"/>
        <w:rPr>
          <w:sz w:val="16"/>
          <w:szCs w:val="16"/>
        </w:rPr>
      </w:pPr>
    </w:p>
    <w:p w:rsidR="002640C8" w:rsidRPr="00532031" w:rsidRDefault="00C57C34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8"/>
        </w:rPr>
      </w:pPr>
      <w:r w:rsidRPr="00532031">
        <w:rPr>
          <w:b/>
          <w:szCs w:val="28"/>
        </w:rPr>
        <w:t xml:space="preserve">3.6 </w:t>
      </w:r>
      <w:r w:rsidRPr="00532031">
        <w:rPr>
          <w:rFonts w:eastAsia="Calibri"/>
          <w:b/>
          <w:szCs w:val="28"/>
        </w:rPr>
        <w:t>инспекционн</w:t>
      </w:r>
      <w:r w:rsidR="007254A4" w:rsidRPr="00532031">
        <w:rPr>
          <w:rFonts w:eastAsia="Calibri"/>
          <w:b/>
          <w:szCs w:val="28"/>
        </w:rPr>
        <w:t>ая</w:t>
      </w:r>
      <w:r w:rsidRPr="00532031">
        <w:rPr>
          <w:rFonts w:eastAsia="Calibri"/>
          <w:b/>
          <w:szCs w:val="28"/>
        </w:rPr>
        <w:t xml:space="preserve"> </w:t>
      </w:r>
      <w:r w:rsidR="00BC4CC6" w:rsidRPr="00532031">
        <w:rPr>
          <w:rStyle w:val="afd"/>
        </w:rPr>
        <w:t>проверка</w:t>
      </w:r>
      <w:r w:rsidRPr="00532031">
        <w:rPr>
          <w:rFonts w:eastAsia="Calibri"/>
          <w:b/>
          <w:szCs w:val="28"/>
        </w:rPr>
        <w:t>:</w:t>
      </w:r>
      <w:r w:rsidRPr="00532031">
        <w:rPr>
          <w:rFonts w:eastAsia="Calibri"/>
          <w:szCs w:val="28"/>
        </w:rPr>
        <w:t xml:space="preserve"> Контроль, осуществляемый специально уполномоченными лицами с целью проверки эффективности ранее выполненного</w:t>
      </w:r>
      <w:r w:rsidR="00A8072C" w:rsidRPr="00532031">
        <w:rPr>
          <w:rFonts w:eastAsia="Calibri"/>
          <w:szCs w:val="28"/>
        </w:rPr>
        <w:t xml:space="preserve"> контроля.</w:t>
      </w:r>
    </w:p>
    <w:p w:rsidR="00C57C34" w:rsidRPr="00532031" w:rsidRDefault="00A8072C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8"/>
        </w:rPr>
      </w:pPr>
      <w:r w:rsidRPr="00532031">
        <w:rPr>
          <w:rFonts w:eastAsia="Calibri"/>
          <w:szCs w:val="28"/>
        </w:rPr>
        <w:t>[ГОСТ 16504-81</w:t>
      </w:r>
      <w:r w:rsidR="00BC4CC6" w:rsidRPr="00532031">
        <w:rPr>
          <w:color w:val="000000"/>
          <w:lang w:bidi="ru-RU"/>
        </w:rPr>
        <w:t>, пункт 103</w:t>
      </w:r>
      <w:r w:rsidR="00C57C34" w:rsidRPr="00532031">
        <w:rPr>
          <w:rFonts w:eastAsia="Calibri"/>
          <w:szCs w:val="28"/>
        </w:rPr>
        <w:t>]</w:t>
      </w:r>
    </w:p>
    <w:p w:rsidR="00DC28DC" w:rsidRPr="00532031" w:rsidRDefault="000316BC" w:rsidP="00E4058F">
      <w:pPr>
        <w:pStyle w:val="af"/>
        <w:spacing w:after="0"/>
        <w:contextualSpacing/>
        <w:rPr>
          <w:szCs w:val="28"/>
        </w:rPr>
      </w:pPr>
      <w:r w:rsidRPr="00532031">
        <w:rPr>
          <w:b/>
          <w:bCs/>
          <w:color w:val="000000" w:themeColor="text1"/>
        </w:rPr>
        <w:t>3.</w:t>
      </w:r>
      <w:r w:rsidR="00C57C34" w:rsidRPr="00532031">
        <w:rPr>
          <w:b/>
          <w:bCs/>
          <w:color w:val="000000" w:themeColor="text1"/>
        </w:rPr>
        <w:t>7</w:t>
      </w:r>
      <w:r w:rsidRPr="00532031">
        <w:rPr>
          <w:b/>
          <w:bCs/>
          <w:color w:val="000000" w:themeColor="text1"/>
        </w:rPr>
        <w:t xml:space="preserve"> исполнитель </w:t>
      </w:r>
      <w:r w:rsidR="00BB1ED8" w:rsidRPr="00532031">
        <w:rPr>
          <w:b/>
          <w:bCs/>
          <w:color w:val="000000" w:themeColor="text1"/>
        </w:rPr>
        <w:t>инженерных изысканий</w:t>
      </w:r>
      <w:r w:rsidR="00900FC6" w:rsidRPr="00532031">
        <w:rPr>
          <w:b/>
          <w:bCs/>
          <w:color w:val="000000" w:themeColor="text1"/>
        </w:rPr>
        <w:t xml:space="preserve"> (работ)</w:t>
      </w:r>
      <w:r w:rsidRPr="00532031">
        <w:rPr>
          <w:b/>
          <w:bCs/>
          <w:color w:val="000000" w:themeColor="text1"/>
        </w:rPr>
        <w:t>:</w:t>
      </w:r>
      <w:r w:rsidRPr="00532031">
        <w:rPr>
          <w:bCs/>
          <w:color w:val="000000" w:themeColor="text1"/>
        </w:rPr>
        <w:t xml:space="preserve"> </w:t>
      </w:r>
      <w:r w:rsidR="00BB1ED8" w:rsidRPr="00532031">
        <w:rPr>
          <w:bCs/>
          <w:color w:val="000000" w:themeColor="text1"/>
        </w:rPr>
        <w:t xml:space="preserve">Физическое или </w:t>
      </w:r>
      <w:r w:rsidR="00681689" w:rsidRPr="00532031">
        <w:rPr>
          <w:color w:val="000000" w:themeColor="text1"/>
        </w:rPr>
        <w:t>юридическое лицо,</w:t>
      </w:r>
      <w:r w:rsidR="00681689" w:rsidRPr="00532031">
        <w:rPr>
          <w:bCs/>
          <w:color w:val="000000" w:themeColor="text1"/>
        </w:rPr>
        <w:t xml:space="preserve"> </w:t>
      </w:r>
      <w:r w:rsidRPr="00532031">
        <w:rPr>
          <w:bCs/>
          <w:color w:val="000000" w:themeColor="text1"/>
        </w:rPr>
        <w:t>соответствующ</w:t>
      </w:r>
      <w:r w:rsidR="00681689" w:rsidRPr="00532031">
        <w:rPr>
          <w:bCs/>
          <w:color w:val="000000" w:themeColor="text1"/>
        </w:rPr>
        <w:t>ие</w:t>
      </w:r>
      <w:r w:rsidRPr="00532031">
        <w:rPr>
          <w:bCs/>
          <w:color w:val="000000" w:themeColor="text1"/>
        </w:rPr>
        <w:t xml:space="preserve"> требованиям </w:t>
      </w:r>
      <w:r w:rsidR="008A2CF6" w:rsidRPr="00532031">
        <w:rPr>
          <w:bCs/>
          <w:color w:val="000000" w:themeColor="text1"/>
        </w:rPr>
        <w:t>п</w:t>
      </w:r>
      <w:r w:rsidRPr="00532031">
        <w:rPr>
          <w:bCs/>
          <w:color w:val="000000" w:themeColor="text1"/>
        </w:rPr>
        <w:t xml:space="preserve">риложения 3 </w:t>
      </w:r>
      <w:r w:rsidR="008A2CF6" w:rsidRPr="00532031">
        <w:rPr>
          <w:bCs/>
          <w:color w:val="000000" w:themeColor="text1"/>
        </w:rPr>
        <w:t xml:space="preserve">к </w:t>
      </w:r>
      <w:r w:rsidR="00161CF5" w:rsidRPr="00532031">
        <w:rPr>
          <w:bCs/>
          <w:color w:val="000000" w:themeColor="text1"/>
        </w:rPr>
        <w:t>П</w:t>
      </w:r>
      <w:r w:rsidR="008A2CF6" w:rsidRPr="00532031">
        <w:rPr>
          <w:bCs/>
          <w:color w:val="000000" w:themeColor="text1"/>
        </w:rPr>
        <w:t xml:space="preserve">остановлению </w:t>
      </w:r>
      <w:r w:rsidRPr="00532031">
        <w:rPr>
          <w:bCs/>
          <w:color w:val="000000" w:themeColor="text1"/>
        </w:rPr>
        <w:t>П</w:t>
      </w:r>
      <w:r w:rsidR="008A2CF6" w:rsidRPr="00532031">
        <w:rPr>
          <w:bCs/>
          <w:color w:val="000000" w:themeColor="text1"/>
        </w:rPr>
        <w:t xml:space="preserve">равительства </w:t>
      </w:r>
      <w:r w:rsidRPr="00532031">
        <w:rPr>
          <w:bCs/>
          <w:color w:val="000000" w:themeColor="text1"/>
        </w:rPr>
        <w:t xml:space="preserve">РФ </w:t>
      </w:r>
      <w:r w:rsidR="002640C8" w:rsidRPr="00532031">
        <w:rPr>
          <w:bCs/>
          <w:color w:val="000000" w:themeColor="text1"/>
        </w:rPr>
        <w:t>[</w:t>
      </w:r>
      <w:r w:rsidR="00C05927" w:rsidRPr="00532031">
        <w:rPr>
          <w:bCs/>
          <w:color w:val="000000" w:themeColor="text1"/>
        </w:rPr>
        <w:t>6</w:t>
      </w:r>
      <w:r w:rsidR="002640C8" w:rsidRPr="00532031">
        <w:rPr>
          <w:bCs/>
          <w:color w:val="000000" w:themeColor="text1"/>
        </w:rPr>
        <w:t xml:space="preserve">] </w:t>
      </w:r>
      <w:r w:rsidRPr="00532031">
        <w:rPr>
          <w:bCs/>
          <w:color w:val="000000" w:themeColor="text1"/>
        </w:rPr>
        <w:t xml:space="preserve">и СТО СРО-Г 60542954 00008-2015 </w:t>
      </w:r>
      <w:r w:rsidR="00BB1ED8" w:rsidRPr="00532031">
        <w:rPr>
          <w:bCs/>
          <w:color w:val="000000" w:themeColor="text1"/>
        </w:rPr>
        <w:t>[</w:t>
      </w:r>
      <w:r w:rsidR="00C05927" w:rsidRPr="00532031">
        <w:rPr>
          <w:bCs/>
          <w:color w:val="000000" w:themeColor="text1"/>
        </w:rPr>
        <w:t>7</w:t>
      </w:r>
      <w:r w:rsidR="00BB1ED8" w:rsidRPr="00532031">
        <w:rPr>
          <w:bCs/>
          <w:color w:val="000000" w:themeColor="text1"/>
        </w:rPr>
        <w:t>]</w:t>
      </w:r>
      <w:r w:rsidR="00E4312A" w:rsidRPr="00532031">
        <w:rPr>
          <w:bCs/>
          <w:color w:val="000000" w:themeColor="text1"/>
        </w:rPr>
        <w:t>,</w:t>
      </w:r>
      <w:r w:rsidRPr="00532031">
        <w:rPr>
          <w:bCs/>
          <w:color w:val="000000" w:themeColor="text1"/>
        </w:rPr>
        <w:t xml:space="preserve"> выполняющ</w:t>
      </w:r>
      <w:r w:rsidR="00BB1ED8" w:rsidRPr="00532031">
        <w:rPr>
          <w:bCs/>
          <w:color w:val="000000" w:themeColor="text1"/>
        </w:rPr>
        <w:t>ее</w:t>
      </w:r>
      <w:r w:rsidRPr="00532031">
        <w:rPr>
          <w:bCs/>
          <w:color w:val="000000" w:themeColor="text1"/>
        </w:rPr>
        <w:t xml:space="preserve"> инженерные изыскания, имеющ</w:t>
      </w:r>
      <w:r w:rsidR="00BB1ED8" w:rsidRPr="00532031">
        <w:rPr>
          <w:bCs/>
          <w:color w:val="000000" w:themeColor="text1"/>
        </w:rPr>
        <w:t>ее</w:t>
      </w:r>
      <w:r w:rsidRPr="00532031">
        <w:rPr>
          <w:bCs/>
          <w:color w:val="000000" w:themeColor="text1"/>
        </w:rPr>
        <w:t xml:space="preserve"> необходимые разрешительно-лицензионные документы</w:t>
      </w:r>
      <w:r w:rsidR="00E4312A" w:rsidRPr="00532031">
        <w:rPr>
          <w:bCs/>
          <w:color w:val="000000" w:themeColor="text1"/>
        </w:rPr>
        <w:t xml:space="preserve"> и</w:t>
      </w:r>
      <w:r w:rsidRPr="00532031">
        <w:rPr>
          <w:bCs/>
          <w:color w:val="000000" w:themeColor="text1"/>
        </w:rPr>
        <w:t xml:space="preserve"> опыт проведения инженерных изысканий для </w:t>
      </w:r>
      <w:r w:rsidR="00963655" w:rsidRPr="00532031">
        <w:rPr>
          <w:bCs/>
          <w:color w:val="000000" w:themeColor="text1"/>
        </w:rPr>
        <w:t>подготовки</w:t>
      </w:r>
      <w:r w:rsidRPr="00532031">
        <w:rPr>
          <w:bCs/>
          <w:color w:val="000000" w:themeColor="text1"/>
        </w:rPr>
        <w:t xml:space="preserve"> проектной документации строительства</w:t>
      </w:r>
      <w:r w:rsidR="00E4058F" w:rsidRPr="00532031">
        <w:rPr>
          <w:bCs/>
          <w:color w:val="000000" w:themeColor="text1"/>
        </w:rPr>
        <w:t xml:space="preserve"> </w:t>
      </w:r>
      <w:r w:rsidR="00E4058F" w:rsidRPr="00532031">
        <w:rPr>
          <w:szCs w:val="28"/>
        </w:rPr>
        <w:t>объектов использования атомной энергии</w:t>
      </w:r>
      <w:r w:rsidR="00DC28DC" w:rsidRPr="00532031">
        <w:rPr>
          <w:szCs w:val="28"/>
        </w:rPr>
        <w:t>.</w:t>
      </w:r>
      <w:r w:rsidR="00E4058F" w:rsidRPr="00532031">
        <w:rPr>
          <w:szCs w:val="28"/>
        </w:rPr>
        <w:t xml:space="preserve"> </w:t>
      </w:r>
    </w:p>
    <w:p w:rsidR="00C57C34" w:rsidRPr="00532031" w:rsidRDefault="00C57C34" w:rsidP="00E4058F">
      <w:pPr>
        <w:pStyle w:val="af"/>
        <w:spacing w:after="0"/>
        <w:contextualSpacing/>
        <w:rPr>
          <w:rFonts w:eastAsia="Calibri"/>
          <w:szCs w:val="28"/>
        </w:rPr>
      </w:pPr>
      <w:r w:rsidRPr="00532031">
        <w:rPr>
          <w:b/>
          <w:szCs w:val="28"/>
        </w:rPr>
        <w:t xml:space="preserve">3.8 </w:t>
      </w:r>
      <w:r w:rsidRPr="00532031">
        <w:rPr>
          <w:rFonts w:eastAsia="Calibri"/>
          <w:b/>
          <w:szCs w:val="28"/>
        </w:rPr>
        <w:t>камеральные работы:</w:t>
      </w:r>
      <w:r w:rsidRPr="00532031">
        <w:rPr>
          <w:rFonts w:eastAsia="Calibri"/>
          <w:szCs w:val="28"/>
        </w:rPr>
        <w:t xml:space="preserve"> Обработка первичных </w:t>
      </w:r>
      <w:r w:rsidR="00900FC6" w:rsidRPr="00532031">
        <w:rPr>
          <w:rFonts w:eastAsia="Calibri"/>
          <w:szCs w:val="28"/>
        </w:rPr>
        <w:t xml:space="preserve">материалов </w:t>
      </w:r>
      <w:r w:rsidRPr="00532031">
        <w:rPr>
          <w:rFonts w:eastAsia="Calibri"/>
          <w:szCs w:val="28"/>
        </w:rPr>
        <w:t>и</w:t>
      </w:r>
      <w:r w:rsidR="00900FC6" w:rsidRPr="00532031">
        <w:rPr>
          <w:rFonts w:eastAsia="Calibri"/>
          <w:szCs w:val="28"/>
        </w:rPr>
        <w:t xml:space="preserve"> подготовка результатов </w:t>
      </w:r>
      <w:r w:rsidR="00BB1ED8" w:rsidRPr="00532031">
        <w:rPr>
          <w:rFonts w:eastAsia="Calibri"/>
          <w:szCs w:val="28"/>
        </w:rPr>
        <w:t>инженерных изысканий</w:t>
      </w:r>
      <w:r w:rsidRPr="00532031">
        <w:rPr>
          <w:rFonts w:eastAsia="Calibri"/>
          <w:szCs w:val="28"/>
        </w:rPr>
        <w:t>, выполняе</w:t>
      </w:r>
      <w:r w:rsidR="00BB1ED8" w:rsidRPr="00532031">
        <w:rPr>
          <w:rFonts w:eastAsia="Calibri"/>
          <w:szCs w:val="28"/>
        </w:rPr>
        <w:t xml:space="preserve">мая </w:t>
      </w:r>
      <w:r w:rsidR="00BC4CC6" w:rsidRPr="00532031">
        <w:rPr>
          <w:lang w:bidi="ru-RU"/>
        </w:rPr>
        <w:t xml:space="preserve">как </w:t>
      </w:r>
      <w:r w:rsidR="00BB1ED8" w:rsidRPr="00532031">
        <w:rPr>
          <w:rFonts w:eastAsia="Calibri"/>
          <w:szCs w:val="28"/>
        </w:rPr>
        <w:t>в период полевых работ</w:t>
      </w:r>
      <w:r w:rsidR="00BC4CC6" w:rsidRPr="00532031">
        <w:rPr>
          <w:lang w:bidi="ru-RU"/>
        </w:rPr>
        <w:t>, так и в последующий период</w:t>
      </w:r>
      <w:r w:rsidR="00BB1ED8" w:rsidRPr="00532031">
        <w:rPr>
          <w:rFonts w:eastAsia="Calibri"/>
          <w:szCs w:val="28"/>
        </w:rPr>
        <w:t>.</w:t>
      </w:r>
    </w:p>
    <w:p w:rsidR="00C57C34" w:rsidRPr="00532031" w:rsidRDefault="00C57C34" w:rsidP="00C57C34">
      <w:pPr>
        <w:pStyle w:val="af"/>
        <w:rPr>
          <w:szCs w:val="28"/>
        </w:rPr>
      </w:pPr>
      <w:r w:rsidRPr="00532031">
        <w:rPr>
          <w:b/>
          <w:szCs w:val="28"/>
        </w:rPr>
        <w:t xml:space="preserve">3.9 </w:t>
      </w:r>
      <w:r w:rsidRPr="00532031">
        <w:rPr>
          <w:rFonts w:eastAsia="Calibri"/>
          <w:b/>
          <w:szCs w:val="28"/>
        </w:rPr>
        <w:t>качество:</w:t>
      </w:r>
      <w:r w:rsidRPr="00532031">
        <w:rPr>
          <w:rFonts w:eastAsia="Calibri"/>
          <w:szCs w:val="28"/>
        </w:rPr>
        <w:t xml:space="preserve"> Степень соответствия характеристик объекта или продукта определённого вида деятельности установленным требованиям.</w:t>
      </w:r>
    </w:p>
    <w:p w:rsidR="00C57C34" w:rsidRPr="00532031" w:rsidRDefault="00C57C34" w:rsidP="00C57C34">
      <w:pPr>
        <w:pStyle w:val="af"/>
        <w:rPr>
          <w:rFonts w:eastAsia="Calibri"/>
          <w:szCs w:val="28"/>
        </w:rPr>
      </w:pPr>
      <w:r w:rsidRPr="00532031">
        <w:rPr>
          <w:rFonts w:eastAsia="Calibri"/>
          <w:b/>
          <w:szCs w:val="28"/>
        </w:rPr>
        <w:t>3.10 контроль:</w:t>
      </w:r>
      <w:r w:rsidRPr="00532031">
        <w:rPr>
          <w:rFonts w:eastAsia="Calibri"/>
          <w:szCs w:val="28"/>
        </w:rPr>
        <w:t xml:space="preserve"> Комплекс проверочных процедур, предусмотренных системой управления (менеджмента) качеством инженерных изысканий при выполнении всех видов работ в рамках намеченной программы.</w:t>
      </w:r>
    </w:p>
    <w:p w:rsidR="008D503A" w:rsidRPr="00532031" w:rsidRDefault="006064F5" w:rsidP="006064F5">
      <w:pPr>
        <w:pStyle w:val="af"/>
        <w:rPr>
          <w:szCs w:val="28"/>
        </w:rPr>
      </w:pPr>
      <w:r w:rsidRPr="00532031">
        <w:rPr>
          <w:b/>
          <w:szCs w:val="28"/>
        </w:rPr>
        <w:t>3.1</w:t>
      </w:r>
      <w:r w:rsidR="00C57C34" w:rsidRPr="00532031">
        <w:rPr>
          <w:b/>
          <w:szCs w:val="28"/>
        </w:rPr>
        <w:t>1</w:t>
      </w:r>
      <w:r w:rsidRPr="00532031">
        <w:rPr>
          <w:b/>
          <w:szCs w:val="28"/>
        </w:rPr>
        <w:t xml:space="preserve"> контроль качества:</w:t>
      </w:r>
      <w:r w:rsidRPr="00532031">
        <w:rPr>
          <w:szCs w:val="28"/>
        </w:rPr>
        <w:t xml:space="preserve"> Проверка соответствия показателей качества установленн</w:t>
      </w:r>
      <w:r w:rsidR="00BC4CC6" w:rsidRPr="00532031">
        <w:rPr>
          <w:szCs w:val="28"/>
        </w:rPr>
        <w:t>ым требованиям.</w:t>
      </w:r>
    </w:p>
    <w:p w:rsidR="00180DB3" w:rsidRPr="00532031" w:rsidRDefault="00C57C34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32031">
        <w:rPr>
          <w:b/>
          <w:szCs w:val="28"/>
        </w:rPr>
        <w:t>3.12 корректирующее действие:</w:t>
      </w:r>
      <w:r w:rsidRPr="00532031">
        <w:rPr>
          <w:szCs w:val="28"/>
        </w:rPr>
        <w:t xml:space="preserve"> </w:t>
      </w:r>
      <w:r w:rsidR="002404D2" w:rsidRPr="00532031">
        <w:t>Действие, предпринятое для устранения причины несоответствия и предупреждения его повторного возникновения.</w:t>
      </w:r>
    </w:p>
    <w:p w:rsidR="00C57C34" w:rsidRPr="00532031" w:rsidRDefault="00C57C34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32031">
        <w:rPr>
          <w:szCs w:val="28"/>
        </w:rPr>
        <w:t xml:space="preserve">[ГОСТ </w:t>
      </w:r>
      <w:r w:rsidR="00D13DF1" w:rsidRPr="00532031">
        <w:rPr>
          <w:szCs w:val="28"/>
        </w:rPr>
        <w:t>Р ИСО</w:t>
      </w:r>
      <w:r w:rsidRPr="00532031">
        <w:rPr>
          <w:szCs w:val="28"/>
        </w:rPr>
        <w:t xml:space="preserve"> 9000</w:t>
      </w:r>
      <w:r w:rsidR="00765937" w:rsidRPr="00532031">
        <w:rPr>
          <w:szCs w:val="28"/>
        </w:rPr>
        <w:t>-201</w:t>
      </w:r>
      <w:r w:rsidR="002404D2" w:rsidRPr="00532031">
        <w:rPr>
          <w:szCs w:val="28"/>
        </w:rPr>
        <w:t>5</w:t>
      </w:r>
      <w:r w:rsidRPr="00532031">
        <w:rPr>
          <w:szCs w:val="28"/>
        </w:rPr>
        <w:t>]</w:t>
      </w:r>
    </w:p>
    <w:p w:rsidR="008D503A" w:rsidRPr="00532031" w:rsidRDefault="008D503A" w:rsidP="0093620C">
      <w:pPr>
        <w:pStyle w:val="af"/>
        <w:spacing w:after="0" w:line="240" w:lineRule="auto"/>
        <w:rPr>
          <w:sz w:val="16"/>
          <w:szCs w:val="16"/>
        </w:rPr>
      </w:pPr>
    </w:p>
    <w:p w:rsidR="000316BC" w:rsidRPr="00532031" w:rsidRDefault="000316BC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532031">
        <w:rPr>
          <w:b/>
          <w:color w:val="000000" w:themeColor="text1"/>
        </w:rPr>
        <w:t>3.</w:t>
      </w:r>
      <w:r w:rsidR="00C57C34" w:rsidRPr="00532031">
        <w:rPr>
          <w:b/>
          <w:color w:val="000000" w:themeColor="text1"/>
        </w:rPr>
        <w:t>13</w:t>
      </w:r>
      <w:r w:rsidRPr="00532031">
        <w:rPr>
          <w:b/>
          <w:color w:val="000000" w:themeColor="text1"/>
        </w:rPr>
        <w:t xml:space="preserve"> научное сопровождение инженерных изысканий:</w:t>
      </w:r>
      <w:r w:rsidRPr="00532031">
        <w:rPr>
          <w:color w:val="000000" w:themeColor="text1"/>
        </w:rPr>
        <w:t xml:space="preserve"> </w:t>
      </w:r>
      <w:r w:rsidR="00930EF0" w:rsidRPr="00532031">
        <w:rPr>
          <w:color w:val="000000" w:themeColor="text1"/>
        </w:rPr>
        <w:t>И</w:t>
      </w:r>
      <w:r w:rsidRPr="00532031">
        <w:rPr>
          <w:color w:val="000000" w:themeColor="text1"/>
        </w:rPr>
        <w:t>сследования научно-аналитического, методического, информационного, экспертно</w:t>
      </w:r>
      <w:r w:rsidR="004406CF" w:rsidRPr="00532031">
        <w:rPr>
          <w:color w:val="000000" w:themeColor="text1"/>
        </w:rPr>
        <w:t>го</w:t>
      </w:r>
      <w:r w:rsidRPr="00532031">
        <w:rPr>
          <w:color w:val="000000" w:themeColor="text1"/>
        </w:rPr>
        <w:t xml:space="preserve"> и организационного характера природных процессов и явлений на площадке размещения</w:t>
      </w:r>
      <w:r w:rsidR="00E4058F" w:rsidRPr="00532031">
        <w:rPr>
          <w:color w:val="000000" w:themeColor="text1"/>
        </w:rPr>
        <w:t xml:space="preserve"> </w:t>
      </w:r>
      <w:r w:rsidR="00E4058F" w:rsidRPr="00532031">
        <w:rPr>
          <w:szCs w:val="28"/>
        </w:rPr>
        <w:t>объектов использования атомной энергии</w:t>
      </w:r>
      <w:r w:rsidRPr="00532031">
        <w:rPr>
          <w:color w:val="000000" w:themeColor="text1"/>
        </w:rPr>
        <w:t xml:space="preserve">, </w:t>
      </w:r>
      <w:r w:rsidR="004406CF" w:rsidRPr="00532031">
        <w:rPr>
          <w:color w:val="000000" w:themeColor="text1"/>
        </w:rPr>
        <w:t xml:space="preserve">проводимые </w:t>
      </w:r>
      <w:r w:rsidR="00A01941" w:rsidRPr="00532031">
        <w:rPr>
          <w:color w:val="000000" w:themeColor="text1"/>
        </w:rPr>
        <w:t>с</w:t>
      </w:r>
      <w:r w:rsidR="00A01941" w:rsidRPr="00532031">
        <w:t>убъектом научно-технической деятельности</w:t>
      </w:r>
      <w:r w:rsidR="00A81F1B" w:rsidRPr="00532031">
        <w:t xml:space="preserve"> </w:t>
      </w:r>
      <w:r w:rsidR="001C3178" w:rsidRPr="00532031">
        <w:rPr>
          <w:color w:val="000000" w:themeColor="text1"/>
        </w:rPr>
        <w:t>в процессе инженерных изысканий</w:t>
      </w:r>
      <w:r w:rsidR="00930EF0" w:rsidRPr="00532031">
        <w:rPr>
          <w:color w:val="000000" w:themeColor="text1"/>
        </w:rPr>
        <w:t>.</w:t>
      </w:r>
    </w:p>
    <w:p w:rsidR="00B20580" w:rsidRPr="00532031" w:rsidRDefault="00B20580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532031">
        <w:rPr>
          <w:color w:val="000000" w:themeColor="text1"/>
        </w:rPr>
        <w:t>[</w:t>
      </w:r>
      <w:r w:rsidRPr="00532031">
        <w:rPr>
          <w:szCs w:val="28"/>
        </w:rPr>
        <w:t>СТО СРО-Г 60542954 00010 -2016] [</w:t>
      </w:r>
      <w:r w:rsidR="00C05927" w:rsidRPr="00532031">
        <w:rPr>
          <w:szCs w:val="28"/>
        </w:rPr>
        <w:t>8</w:t>
      </w:r>
      <w:r w:rsidRPr="00532031">
        <w:rPr>
          <w:szCs w:val="28"/>
        </w:rPr>
        <w:t>]</w:t>
      </w:r>
    </w:p>
    <w:p w:rsidR="00B20580" w:rsidRPr="00532031" w:rsidRDefault="00C57C34" w:rsidP="00C57C34">
      <w:pPr>
        <w:pStyle w:val="af"/>
        <w:rPr>
          <w:szCs w:val="28"/>
        </w:rPr>
      </w:pPr>
      <w:r w:rsidRPr="00532031">
        <w:rPr>
          <w:b/>
          <w:szCs w:val="28"/>
        </w:rPr>
        <w:t>3.14 научно-техническая продукция:</w:t>
      </w:r>
      <w:r w:rsidRPr="00532031">
        <w:rPr>
          <w:szCs w:val="28"/>
        </w:rPr>
        <w:t xml:space="preserve"> Продукция, разрабатываемая исполнителем и включающая в себя научную, предпроектную, проектную, рабочую, конструкторскую документацию и результаты инженерных изысканий</w:t>
      </w:r>
    </w:p>
    <w:p w:rsidR="00DF386F" w:rsidRPr="00532031" w:rsidRDefault="00C57C34" w:rsidP="00EB7AAA">
      <w:pPr>
        <w:pStyle w:val="af"/>
      </w:pPr>
      <w:r w:rsidRPr="00532031">
        <w:rPr>
          <w:b/>
          <w:szCs w:val="28"/>
        </w:rPr>
        <w:t xml:space="preserve">3.15 </w:t>
      </w:r>
      <w:r w:rsidRPr="00532031">
        <w:rPr>
          <w:b/>
        </w:rPr>
        <w:t>нормоконтроль:</w:t>
      </w:r>
      <w:r w:rsidRPr="00532031">
        <w:t xml:space="preserve"> Проверка выполнения </w:t>
      </w:r>
      <w:r w:rsidR="00EB7AAA" w:rsidRPr="00532031">
        <w:t xml:space="preserve">результатов инженерных изысканий и другой технической документации </w:t>
      </w:r>
      <w:r w:rsidR="009D04B5" w:rsidRPr="00532031">
        <w:t>в целях определения ее соответствия требованиям и правилам, установленным нормативными документами.</w:t>
      </w:r>
    </w:p>
    <w:p w:rsidR="006D1469" w:rsidRPr="00532031" w:rsidRDefault="006D1469" w:rsidP="006D1469">
      <w:pPr>
        <w:pStyle w:val="af"/>
        <w:spacing w:after="0" w:line="240" w:lineRule="auto"/>
        <w:rPr>
          <w:sz w:val="16"/>
          <w:szCs w:val="16"/>
        </w:rPr>
      </w:pPr>
    </w:p>
    <w:p w:rsidR="006E2F83" w:rsidRPr="00532031" w:rsidRDefault="006E2F83" w:rsidP="006D1469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ru-RU"/>
        </w:rPr>
      </w:pPr>
      <w:r w:rsidRPr="00532031">
        <w:rPr>
          <w:b/>
        </w:rPr>
        <w:t>3.16</w:t>
      </w:r>
      <w:r w:rsidRPr="00532031">
        <w:rPr>
          <w:lang w:bidi="ru-RU"/>
        </w:rPr>
        <w:t xml:space="preserve"> </w:t>
      </w:r>
      <w:r w:rsidRPr="00532031">
        <w:rPr>
          <w:rStyle w:val="afd"/>
        </w:rPr>
        <w:t xml:space="preserve">обеспечение качества: </w:t>
      </w:r>
      <w:r w:rsidRPr="00532031">
        <w:rPr>
          <w:lang w:bidi="ru-RU"/>
        </w:rPr>
        <w:t>Часть системы управления качеством, направленная на создание уверенности, что требования к качеству будут выполнены.</w:t>
      </w:r>
    </w:p>
    <w:p w:rsidR="006D1469" w:rsidRPr="00532031" w:rsidRDefault="006D1469" w:rsidP="006D1469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2031">
        <w:t>[</w:t>
      </w:r>
      <w:r w:rsidR="00883B6B" w:rsidRPr="00532031">
        <w:rPr>
          <w:szCs w:val="28"/>
        </w:rPr>
        <w:t>ГОСТ Р ИСО 9000-2015</w:t>
      </w:r>
      <w:r w:rsidRPr="00532031">
        <w:t>]</w:t>
      </w:r>
    </w:p>
    <w:p w:rsidR="006D1469" w:rsidRPr="00532031" w:rsidRDefault="006D1469" w:rsidP="006D1469">
      <w:pPr>
        <w:pStyle w:val="af"/>
        <w:spacing w:after="0" w:line="240" w:lineRule="auto"/>
        <w:rPr>
          <w:sz w:val="16"/>
          <w:szCs w:val="16"/>
        </w:rPr>
      </w:pPr>
    </w:p>
    <w:p w:rsidR="00DF386F" w:rsidRPr="00532031" w:rsidRDefault="000316BC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532031">
        <w:rPr>
          <w:b/>
          <w:bCs/>
          <w:color w:val="000000" w:themeColor="text1"/>
        </w:rPr>
        <w:t>3.</w:t>
      </w:r>
      <w:r w:rsidR="00C57C34" w:rsidRPr="00532031">
        <w:rPr>
          <w:b/>
          <w:bCs/>
          <w:color w:val="000000" w:themeColor="text1"/>
        </w:rPr>
        <w:t>1</w:t>
      </w:r>
      <w:r w:rsidR="006E2F83" w:rsidRPr="00532031">
        <w:rPr>
          <w:b/>
          <w:bCs/>
          <w:color w:val="000000" w:themeColor="text1"/>
        </w:rPr>
        <w:t>7</w:t>
      </w:r>
      <w:r w:rsidRPr="00532031">
        <w:rPr>
          <w:b/>
          <w:bCs/>
          <w:color w:val="000000" w:themeColor="text1"/>
        </w:rPr>
        <w:t xml:space="preserve"> объекты использования атомной энергии: </w:t>
      </w:r>
      <w:r w:rsidR="00930EF0" w:rsidRPr="00532031">
        <w:rPr>
          <w:color w:val="000000" w:themeColor="text1"/>
        </w:rPr>
        <w:t>Об</w:t>
      </w:r>
      <w:r w:rsidRPr="00532031">
        <w:rPr>
          <w:color w:val="000000" w:themeColor="text1"/>
        </w:rPr>
        <w:t xml:space="preserve">ъекты, представляющие собой ядерные установки, радиационные источники, пункты хранения ядерных материалов и радиоактивных веществ, хранилища радиоактивных отходов, тепловыделяющие сборки ядерного реактора, облученные тепловыделяющие сборки ядерного реактора, ядерные материалы, </w:t>
      </w:r>
      <w:r w:rsidR="00E02B24" w:rsidRPr="00532031">
        <w:rPr>
          <w:color w:val="000000" w:themeColor="text1"/>
        </w:rPr>
        <w:t>радиоактивные вещества</w:t>
      </w:r>
      <w:r w:rsidRPr="00532031">
        <w:rPr>
          <w:color w:val="000000" w:themeColor="text1"/>
        </w:rPr>
        <w:t>, радиоактивные от</w:t>
      </w:r>
      <w:r w:rsidR="00DF386F" w:rsidRPr="00532031">
        <w:rPr>
          <w:color w:val="000000" w:themeColor="text1"/>
        </w:rPr>
        <w:t>ходы</w:t>
      </w:r>
    </w:p>
    <w:p w:rsidR="000316BC" w:rsidRPr="00532031" w:rsidRDefault="00DF386F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</w:rPr>
      </w:pPr>
      <w:r w:rsidRPr="00532031">
        <w:rPr>
          <w:color w:val="000000" w:themeColor="text1"/>
        </w:rPr>
        <w:t>[</w:t>
      </w:r>
      <w:r w:rsidR="000316BC" w:rsidRPr="00532031">
        <w:rPr>
          <w:color w:val="000000" w:themeColor="text1"/>
        </w:rPr>
        <w:t>НП 064-05</w:t>
      </w:r>
      <w:r w:rsidR="007E23BB" w:rsidRPr="00532031">
        <w:rPr>
          <w:color w:val="000000" w:themeColor="text1"/>
        </w:rPr>
        <w:t>] [</w:t>
      </w:r>
      <w:r w:rsidR="00C05927" w:rsidRPr="00532031">
        <w:rPr>
          <w:color w:val="000000" w:themeColor="text1"/>
        </w:rPr>
        <w:t>9</w:t>
      </w:r>
      <w:r w:rsidR="007E23BB" w:rsidRPr="00532031">
        <w:rPr>
          <w:color w:val="000000" w:themeColor="text1"/>
        </w:rPr>
        <w:t>]</w:t>
      </w:r>
    </w:p>
    <w:p w:rsidR="00A944FD" w:rsidRPr="00532031" w:rsidRDefault="00EC633B" w:rsidP="00EC633B">
      <w:pPr>
        <w:pStyle w:val="af"/>
        <w:rPr>
          <w:color w:val="000000" w:themeColor="text1"/>
        </w:rPr>
      </w:pPr>
      <w:r w:rsidRPr="00532031">
        <w:rPr>
          <w:b/>
          <w:bCs/>
          <w:color w:val="000000" w:themeColor="text1"/>
        </w:rPr>
        <w:t>3.1</w:t>
      </w:r>
      <w:r w:rsidR="006E2F83" w:rsidRPr="00532031">
        <w:rPr>
          <w:b/>
          <w:bCs/>
          <w:color w:val="000000" w:themeColor="text1"/>
        </w:rPr>
        <w:t>8</w:t>
      </w:r>
      <w:r w:rsidRPr="00532031">
        <w:rPr>
          <w:b/>
          <w:bCs/>
          <w:color w:val="000000" w:themeColor="text1"/>
        </w:rPr>
        <w:t xml:space="preserve"> объект работ: </w:t>
      </w:r>
      <w:r w:rsidRPr="00532031">
        <w:rPr>
          <w:bCs/>
          <w:color w:val="000000" w:themeColor="text1"/>
        </w:rPr>
        <w:t>Площадка размещения</w:t>
      </w:r>
      <w:r w:rsidRPr="00532031">
        <w:rPr>
          <w:b/>
          <w:bCs/>
          <w:color w:val="000000" w:themeColor="text1"/>
        </w:rPr>
        <w:t xml:space="preserve"> </w:t>
      </w:r>
      <w:r w:rsidRPr="00532031">
        <w:rPr>
          <w:color w:val="000000" w:themeColor="text1"/>
        </w:rPr>
        <w:t>О</w:t>
      </w:r>
      <w:r w:rsidR="00A944FD" w:rsidRPr="00532031">
        <w:rPr>
          <w:color w:val="000000" w:themeColor="text1"/>
        </w:rPr>
        <w:t xml:space="preserve">ИАЭ и прилегающая территория, на которых выполняются </w:t>
      </w:r>
      <w:r w:rsidR="00A944FD" w:rsidRPr="00532031">
        <w:rPr>
          <w:rFonts w:eastAsia="Calibri"/>
          <w:szCs w:val="28"/>
        </w:rPr>
        <w:t>инженерные изыскания</w:t>
      </w:r>
    </w:p>
    <w:p w:rsidR="008D503A" w:rsidRPr="00532031" w:rsidRDefault="00C57C34" w:rsidP="00C57C34">
      <w:pPr>
        <w:pStyle w:val="af"/>
        <w:rPr>
          <w:rFonts w:eastAsia="Calibri"/>
          <w:szCs w:val="28"/>
        </w:rPr>
      </w:pPr>
      <w:r w:rsidRPr="00532031">
        <w:rPr>
          <w:b/>
          <w:szCs w:val="28"/>
        </w:rPr>
        <w:t>3.1</w:t>
      </w:r>
      <w:r w:rsidR="006E2F83" w:rsidRPr="00532031">
        <w:rPr>
          <w:b/>
          <w:szCs w:val="28"/>
        </w:rPr>
        <w:t>9</w:t>
      </w:r>
      <w:r w:rsidRPr="00532031">
        <w:rPr>
          <w:b/>
          <w:szCs w:val="28"/>
        </w:rPr>
        <w:t xml:space="preserve"> </w:t>
      </w:r>
      <w:r w:rsidRPr="00532031">
        <w:rPr>
          <w:rFonts w:eastAsia="Calibri"/>
          <w:b/>
          <w:szCs w:val="28"/>
        </w:rPr>
        <w:t>полевые работы:</w:t>
      </w:r>
      <w:r w:rsidRPr="00532031">
        <w:rPr>
          <w:rFonts w:eastAsia="Calibri"/>
          <w:szCs w:val="28"/>
        </w:rPr>
        <w:t xml:space="preserve"> Инженерные изыскания, выполняемые с выездом на объект </w:t>
      </w:r>
      <w:r w:rsidR="009C1F5A" w:rsidRPr="00532031">
        <w:rPr>
          <w:lang w:bidi="ru-RU"/>
        </w:rPr>
        <w:t xml:space="preserve">(площадку) </w:t>
      </w:r>
      <w:r w:rsidRPr="00532031">
        <w:rPr>
          <w:rFonts w:eastAsia="Calibri"/>
          <w:szCs w:val="28"/>
        </w:rPr>
        <w:t>работ, результат</w:t>
      </w:r>
      <w:r w:rsidR="007E23BB" w:rsidRPr="00532031">
        <w:rPr>
          <w:rFonts w:eastAsia="Calibri"/>
          <w:szCs w:val="28"/>
        </w:rPr>
        <w:t>ом</w:t>
      </w:r>
      <w:r w:rsidRPr="00532031">
        <w:rPr>
          <w:rFonts w:eastAsia="Calibri"/>
          <w:szCs w:val="28"/>
        </w:rPr>
        <w:t xml:space="preserve"> которых </w:t>
      </w:r>
      <w:r w:rsidR="007E23BB" w:rsidRPr="00532031">
        <w:rPr>
          <w:rFonts w:eastAsia="Calibri"/>
          <w:szCs w:val="28"/>
        </w:rPr>
        <w:t xml:space="preserve">являются </w:t>
      </w:r>
      <w:r w:rsidRPr="00532031">
        <w:rPr>
          <w:rFonts w:eastAsia="Calibri"/>
          <w:szCs w:val="28"/>
        </w:rPr>
        <w:t>первичные изыскательские материалы</w:t>
      </w:r>
    </w:p>
    <w:p w:rsidR="006C5AA7" w:rsidRPr="00532031" w:rsidRDefault="006C5AA7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bCs/>
          <w:color w:val="000000" w:themeColor="text1"/>
        </w:rPr>
      </w:pPr>
      <w:r w:rsidRPr="00532031">
        <w:rPr>
          <w:b/>
          <w:bCs/>
          <w:color w:val="000000" w:themeColor="text1"/>
        </w:rPr>
        <w:t>3.</w:t>
      </w:r>
      <w:r w:rsidR="006E2F83" w:rsidRPr="00532031">
        <w:rPr>
          <w:b/>
          <w:bCs/>
          <w:color w:val="000000" w:themeColor="text1"/>
        </w:rPr>
        <w:t>20</w:t>
      </w:r>
      <w:r w:rsidRPr="00532031">
        <w:rPr>
          <w:b/>
          <w:bCs/>
          <w:color w:val="000000" w:themeColor="text1"/>
        </w:rPr>
        <w:t xml:space="preserve"> результаты инженерных изысканий: </w:t>
      </w:r>
      <w:r w:rsidR="00930EF0" w:rsidRPr="00532031">
        <w:rPr>
          <w:bCs/>
          <w:color w:val="000000" w:themeColor="text1"/>
        </w:rPr>
        <w:t>От</w:t>
      </w:r>
      <w:r w:rsidRPr="00532031">
        <w:rPr>
          <w:bCs/>
          <w:color w:val="000000" w:themeColor="text1"/>
        </w:rPr>
        <w:t xml:space="preserve">четная техническая документация, </w:t>
      </w:r>
      <w:r w:rsidR="0054788B" w:rsidRPr="00532031">
        <w:rPr>
          <w:bCs/>
          <w:color w:val="000000" w:themeColor="text1"/>
        </w:rPr>
        <w:t>содержащая достоверные исходные данные (в текстовой, табличной и графической форме) достаточные для подготовки проектной документации</w:t>
      </w:r>
      <w:r w:rsidR="00930EF0" w:rsidRPr="00532031">
        <w:rPr>
          <w:bCs/>
          <w:color w:val="000000" w:themeColor="text1"/>
        </w:rPr>
        <w:t>.</w:t>
      </w:r>
    </w:p>
    <w:p w:rsidR="007E23BB" w:rsidRPr="00532031" w:rsidRDefault="00AD3B10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b/>
          <w:bCs/>
          <w:color w:val="000000" w:themeColor="text1"/>
        </w:rPr>
      </w:pPr>
      <w:r w:rsidRPr="00532031">
        <w:rPr>
          <w:szCs w:val="28"/>
        </w:rPr>
        <w:t>[</w:t>
      </w:r>
      <w:r w:rsidR="007E23BB" w:rsidRPr="00532031">
        <w:rPr>
          <w:szCs w:val="28"/>
        </w:rPr>
        <w:t>СТО СРО-Г 60542954 00011-2016</w:t>
      </w:r>
      <w:r w:rsidRPr="00532031">
        <w:rPr>
          <w:szCs w:val="28"/>
        </w:rPr>
        <w:t>]</w:t>
      </w:r>
      <w:r w:rsidRPr="00532031">
        <w:rPr>
          <w:rFonts w:eastAsiaTheme="minorHAnsi"/>
          <w:szCs w:val="28"/>
          <w:lang w:eastAsia="en-US"/>
        </w:rPr>
        <w:t xml:space="preserve"> [1</w:t>
      </w:r>
      <w:r w:rsidR="00C05927" w:rsidRPr="00532031">
        <w:rPr>
          <w:rFonts w:eastAsiaTheme="minorHAnsi"/>
          <w:szCs w:val="28"/>
          <w:lang w:eastAsia="en-US"/>
        </w:rPr>
        <w:t>0</w:t>
      </w:r>
      <w:r w:rsidRPr="00532031">
        <w:rPr>
          <w:rFonts w:eastAsiaTheme="minorHAnsi"/>
          <w:szCs w:val="28"/>
          <w:lang w:eastAsia="en-US"/>
        </w:rPr>
        <w:t>]</w:t>
      </w:r>
    </w:p>
    <w:p w:rsidR="00C57C34" w:rsidRPr="00532031" w:rsidRDefault="00C57C34" w:rsidP="00C57C34">
      <w:pPr>
        <w:pStyle w:val="af"/>
        <w:rPr>
          <w:szCs w:val="28"/>
        </w:rPr>
      </w:pPr>
      <w:r w:rsidRPr="00532031">
        <w:rPr>
          <w:b/>
          <w:szCs w:val="28"/>
        </w:rPr>
        <w:t>3.2</w:t>
      </w:r>
      <w:r w:rsidR="006E2F83" w:rsidRPr="00532031">
        <w:rPr>
          <w:b/>
          <w:szCs w:val="28"/>
        </w:rPr>
        <w:t>1</w:t>
      </w:r>
      <w:r w:rsidRPr="00532031">
        <w:rPr>
          <w:szCs w:val="28"/>
        </w:rPr>
        <w:t xml:space="preserve"> </w:t>
      </w:r>
      <w:r w:rsidRPr="00532031">
        <w:rPr>
          <w:b/>
          <w:szCs w:val="28"/>
        </w:rPr>
        <w:t>руководитель работ:</w:t>
      </w:r>
      <w:r w:rsidR="00592F5E" w:rsidRPr="00532031">
        <w:rPr>
          <w:b/>
          <w:szCs w:val="28"/>
        </w:rPr>
        <w:t xml:space="preserve"> </w:t>
      </w:r>
      <w:r w:rsidR="00592F5E" w:rsidRPr="00532031">
        <w:rPr>
          <w:szCs w:val="28"/>
        </w:rPr>
        <w:t>Работник</w:t>
      </w:r>
      <w:r w:rsidRPr="00532031">
        <w:rPr>
          <w:szCs w:val="28"/>
        </w:rPr>
        <w:t xml:space="preserve">, назначенный руководителем организации или изыскательского структурного подразделения, ответственный за организацию и проведение </w:t>
      </w:r>
      <w:r w:rsidR="00E4058F" w:rsidRPr="00532031">
        <w:rPr>
          <w:szCs w:val="28"/>
        </w:rPr>
        <w:t>инженерных изысканий</w:t>
      </w:r>
      <w:r w:rsidRPr="00532031">
        <w:rPr>
          <w:szCs w:val="28"/>
        </w:rPr>
        <w:t xml:space="preserve">, качество работ, соответствие </w:t>
      </w:r>
      <w:r w:rsidR="00E4058F" w:rsidRPr="00532031">
        <w:rPr>
          <w:szCs w:val="28"/>
        </w:rPr>
        <w:t>технического задания</w:t>
      </w:r>
      <w:r w:rsidRPr="00532031">
        <w:rPr>
          <w:szCs w:val="28"/>
        </w:rPr>
        <w:t xml:space="preserve"> и программе работ, правилам и нормам в атомной энергетике, разработку </w:t>
      </w:r>
      <w:r w:rsidR="00E4058F" w:rsidRPr="00532031">
        <w:rPr>
          <w:szCs w:val="28"/>
        </w:rPr>
        <w:t xml:space="preserve">результатов инженерных изысканий </w:t>
      </w:r>
      <w:r w:rsidRPr="00532031">
        <w:rPr>
          <w:szCs w:val="28"/>
        </w:rPr>
        <w:t>в соответствии с требованиям технического регулирования</w:t>
      </w:r>
    </w:p>
    <w:p w:rsidR="00AD3B10" w:rsidRPr="00532031" w:rsidRDefault="00302208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32031">
        <w:rPr>
          <w:b/>
          <w:bCs/>
          <w:color w:val="000000" w:themeColor="text1"/>
        </w:rPr>
        <w:t>3.</w:t>
      </w:r>
      <w:r w:rsidR="00C57C34" w:rsidRPr="00532031">
        <w:rPr>
          <w:b/>
          <w:bCs/>
          <w:color w:val="000000" w:themeColor="text1"/>
        </w:rPr>
        <w:t>2</w:t>
      </w:r>
      <w:r w:rsidR="006E2F83" w:rsidRPr="00532031">
        <w:rPr>
          <w:b/>
          <w:bCs/>
          <w:color w:val="000000" w:themeColor="text1"/>
        </w:rPr>
        <w:t>2</w:t>
      </w:r>
      <w:r w:rsidRPr="00532031">
        <w:rPr>
          <w:b/>
          <w:bCs/>
          <w:color w:val="000000" w:themeColor="text1"/>
        </w:rPr>
        <w:t xml:space="preserve"> технический заказчик: </w:t>
      </w:r>
      <w:r w:rsidR="0016363E" w:rsidRPr="00532031">
        <w:rPr>
          <w:rFonts w:eastAsia="Calibri"/>
          <w:color w:val="000000" w:themeColor="text1"/>
        </w:rPr>
        <w:t xml:space="preserve">Физическое лицо, действующее на профессиональной основе, или юридическое лицо, которые уполномочены застройщиком и от имени застройщика </w:t>
      </w:r>
      <w:r w:rsidR="00E21A1A" w:rsidRPr="00532031">
        <w:rPr>
          <w:rFonts w:eastAsia="Calibri"/>
        </w:rPr>
        <w:t xml:space="preserve">заключают </w:t>
      </w:r>
      <w:r w:rsidR="0016363E" w:rsidRPr="00532031">
        <w:rPr>
          <w:rFonts w:eastAsia="Calibri"/>
          <w:color w:val="000000" w:themeColor="text1"/>
        </w:rPr>
        <w:t xml:space="preserve">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</w:t>
      </w:r>
      <w:r w:rsidR="00E21A1A" w:rsidRPr="00532031">
        <w:rPr>
          <w:rFonts w:eastAsia="Calibri"/>
        </w:rPr>
        <w:t xml:space="preserve">предоставляют </w:t>
      </w:r>
      <w:r w:rsidR="0016363E" w:rsidRPr="00532031">
        <w:rPr>
          <w:rFonts w:eastAsia="Calibri"/>
          <w:color w:val="000000" w:themeColor="text1"/>
        </w:rPr>
        <w:t xml:space="preserve">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</w:t>
      </w:r>
      <w:r w:rsidR="00E21A1A" w:rsidRPr="00532031">
        <w:rPr>
          <w:rFonts w:eastAsia="Calibri"/>
        </w:rPr>
        <w:t xml:space="preserve">утверждают </w:t>
      </w:r>
      <w:r w:rsidR="0016363E" w:rsidRPr="00532031">
        <w:rPr>
          <w:rFonts w:eastAsia="Calibri"/>
          <w:color w:val="000000" w:themeColor="text1"/>
        </w:rPr>
        <w:t xml:space="preserve">проектную документацию, </w:t>
      </w:r>
      <w:r w:rsidR="00DC5CF7" w:rsidRPr="00532031">
        <w:rPr>
          <w:rFonts w:eastAsia="Calibri"/>
        </w:rPr>
        <w:t xml:space="preserve">подписывают </w:t>
      </w:r>
      <w:r w:rsidR="0016363E" w:rsidRPr="00532031">
        <w:rPr>
          <w:rFonts w:eastAsia="Calibri"/>
          <w:color w:val="000000" w:themeColor="text1"/>
        </w:rPr>
        <w:t xml:space="preserve">документы, необходимые для получения разрешения на ввод объекта капитального строительства в эксплуатацию, </w:t>
      </w:r>
      <w:r w:rsidR="00DC5CF7" w:rsidRPr="00532031">
        <w:rPr>
          <w:rFonts w:eastAsia="Calibri"/>
        </w:rPr>
        <w:t xml:space="preserve">осуществляют </w:t>
      </w:r>
      <w:r w:rsidR="0016363E" w:rsidRPr="00532031">
        <w:rPr>
          <w:rFonts w:eastAsia="Calibri"/>
          <w:color w:val="000000" w:themeColor="text1"/>
        </w:rPr>
        <w:t>иные функции, предусмотренные настоящи</w:t>
      </w:r>
      <w:r w:rsidR="007E2D37" w:rsidRPr="00532031">
        <w:rPr>
          <w:rFonts w:eastAsia="Calibri"/>
          <w:color w:val="000000" w:themeColor="text1"/>
        </w:rPr>
        <w:t>м Кодексом</w:t>
      </w:r>
      <w:r w:rsidR="00AD3B10" w:rsidRPr="00532031">
        <w:rPr>
          <w:rFonts w:eastAsia="Calibri"/>
          <w:color w:val="000000" w:themeColor="text1"/>
        </w:rPr>
        <w:t xml:space="preserve">. </w:t>
      </w:r>
      <w:r w:rsidR="00AD3B10" w:rsidRPr="00532031">
        <w:rPr>
          <w:szCs w:val="28"/>
        </w:rPr>
        <w:t xml:space="preserve">Застройщик вправе осуществлять функции технического заказчика самостоятельно. </w:t>
      </w:r>
    </w:p>
    <w:p w:rsidR="00AD3B10" w:rsidRPr="00532031" w:rsidRDefault="00AD3B10" w:rsidP="008D503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color w:val="000000" w:themeColor="text1"/>
        </w:rPr>
      </w:pPr>
      <w:r w:rsidRPr="00532031">
        <w:rPr>
          <w:szCs w:val="28"/>
        </w:rPr>
        <w:t>[Федеральный закон от 29.12.2004 № 190-ФЗ] [5]</w:t>
      </w:r>
    </w:p>
    <w:p w:rsidR="008D503A" w:rsidRPr="00532031" w:rsidRDefault="008D503A" w:rsidP="0093620C">
      <w:pPr>
        <w:pStyle w:val="af"/>
        <w:spacing w:after="0" w:line="240" w:lineRule="auto"/>
        <w:rPr>
          <w:sz w:val="16"/>
          <w:szCs w:val="16"/>
        </w:rPr>
      </w:pPr>
    </w:p>
    <w:p w:rsidR="00500179" w:rsidRPr="00532031" w:rsidRDefault="00500179" w:rsidP="00686F17">
      <w:pPr>
        <w:pStyle w:val="af"/>
        <w:rPr>
          <w:szCs w:val="28"/>
        </w:rPr>
      </w:pPr>
      <w:r w:rsidRPr="00532031">
        <w:rPr>
          <w:rFonts w:eastAsia="Calibri"/>
          <w:b/>
          <w:szCs w:val="28"/>
        </w:rPr>
        <w:t>3.2</w:t>
      </w:r>
      <w:r w:rsidR="00EB7AAA" w:rsidRPr="00532031">
        <w:rPr>
          <w:rFonts w:eastAsia="Calibri"/>
          <w:b/>
          <w:szCs w:val="28"/>
        </w:rPr>
        <w:t>3</w:t>
      </w:r>
      <w:r w:rsidRPr="00532031">
        <w:rPr>
          <w:rFonts w:eastAsia="Calibri"/>
          <w:b/>
          <w:szCs w:val="28"/>
        </w:rPr>
        <w:t xml:space="preserve"> технический контроль качества</w:t>
      </w:r>
      <w:r w:rsidR="002F4938" w:rsidRPr="00532031">
        <w:rPr>
          <w:rFonts w:eastAsia="Calibri"/>
          <w:b/>
          <w:szCs w:val="28"/>
        </w:rPr>
        <w:t xml:space="preserve"> инженерных изысканий</w:t>
      </w:r>
      <w:r w:rsidR="003E27C1" w:rsidRPr="00532031">
        <w:rPr>
          <w:rFonts w:eastAsia="Calibri"/>
          <w:b/>
          <w:szCs w:val="28"/>
        </w:rPr>
        <w:t xml:space="preserve">: </w:t>
      </w:r>
      <w:r w:rsidR="006E2F83" w:rsidRPr="00532031">
        <w:rPr>
          <w:rFonts w:eastAsia="Calibri"/>
          <w:szCs w:val="28"/>
        </w:rPr>
        <w:t>К</w:t>
      </w:r>
      <w:r w:rsidR="002F4938" w:rsidRPr="00532031">
        <w:rPr>
          <w:rFonts w:eastAsia="Calibri"/>
          <w:szCs w:val="28"/>
        </w:rPr>
        <w:t xml:space="preserve">омплекс мероприятий, направленных на </w:t>
      </w:r>
      <w:r w:rsidR="00B91CF7" w:rsidRPr="00532031">
        <w:rPr>
          <w:rFonts w:eastAsia="Calibri"/>
          <w:szCs w:val="28"/>
        </w:rPr>
        <w:t xml:space="preserve">контроль </w:t>
      </w:r>
      <w:r w:rsidR="002F4938" w:rsidRPr="00532031">
        <w:rPr>
          <w:rFonts w:eastAsia="Calibri"/>
          <w:szCs w:val="28"/>
        </w:rPr>
        <w:t>обеспечение достоверности результатов инженерных изысканий.</w:t>
      </w:r>
    </w:p>
    <w:p w:rsidR="002F4938" w:rsidRPr="00532031" w:rsidRDefault="00386E57" w:rsidP="00686F17">
      <w:pPr>
        <w:pStyle w:val="af"/>
        <w:rPr>
          <w:szCs w:val="28"/>
        </w:rPr>
      </w:pPr>
      <w:r w:rsidRPr="00532031">
        <w:rPr>
          <w:b/>
          <w:szCs w:val="28"/>
        </w:rPr>
        <w:t>3.</w:t>
      </w:r>
      <w:r w:rsidR="00C57C34" w:rsidRPr="00532031">
        <w:rPr>
          <w:b/>
          <w:szCs w:val="28"/>
        </w:rPr>
        <w:t>2</w:t>
      </w:r>
      <w:r w:rsidR="00EB7AAA" w:rsidRPr="00532031">
        <w:rPr>
          <w:b/>
          <w:szCs w:val="28"/>
        </w:rPr>
        <w:t>4</w:t>
      </w:r>
      <w:r w:rsidRPr="00532031">
        <w:rPr>
          <w:b/>
          <w:szCs w:val="28"/>
        </w:rPr>
        <w:t xml:space="preserve"> эксперт:</w:t>
      </w:r>
      <w:r w:rsidR="00E902C0" w:rsidRPr="00532031">
        <w:rPr>
          <w:b/>
          <w:szCs w:val="28"/>
        </w:rPr>
        <w:t xml:space="preserve"> </w:t>
      </w:r>
      <w:r w:rsidR="00E902C0" w:rsidRPr="00532031">
        <w:rPr>
          <w:szCs w:val="28"/>
        </w:rPr>
        <w:t>Работник</w:t>
      </w:r>
      <w:r w:rsidR="00D1189C" w:rsidRPr="00532031">
        <w:rPr>
          <w:szCs w:val="28"/>
        </w:rPr>
        <w:t xml:space="preserve"> Исполнителя</w:t>
      </w:r>
      <w:r w:rsidR="00807A8C" w:rsidRPr="00532031">
        <w:rPr>
          <w:szCs w:val="28"/>
        </w:rPr>
        <w:t xml:space="preserve"> инженерных изысканий</w:t>
      </w:r>
      <w:r w:rsidRPr="00532031">
        <w:rPr>
          <w:szCs w:val="28"/>
        </w:rPr>
        <w:t>, осуществляющий проведение</w:t>
      </w:r>
      <w:r w:rsidR="002F4938" w:rsidRPr="00532031">
        <w:rPr>
          <w:szCs w:val="28"/>
        </w:rPr>
        <w:t xml:space="preserve"> технического контроля качества</w:t>
      </w:r>
    </w:p>
    <w:p w:rsidR="00302E80" w:rsidRPr="00532031" w:rsidRDefault="00386E57" w:rsidP="00686F17">
      <w:pPr>
        <w:pStyle w:val="af"/>
        <w:rPr>
          <w:szCs w:val="28"/>
        </w:rPr>
      </w:pPr>
      <w:r w:rsidRPr="00532031">
        <w:rPr>
          <w:b/>
          <w:szCs w:val="28"/>
        </w:rPr>
        <w:t>3.</w:t>
      </w:r>
      <w:r w:rsidR="00C57C34" w:rsidRPr="00532031">
        <w:rPr>
          <w:b/>
          <w:szCs w:val="28"/>
        </w:rPr>
        <w:t>2</w:t>
      </w:r>
      <w:r w:rsidR="00EB7AAA" w:rsidRPr="00532031">
        <w:rPr>
          <w:b/>
          <w:szCs w:val="28"/>
        </w:rPr>
        <w:t>5</w:t>
      </w:r>
      <w:r w:rsidRPr="00532031">
        <w:rPr>
          <w:b/>
          <w:szCs w:val="28"/>
        </w:rPr>
        <w:t xml:space="preserve"> </w:t>
      </w:r>
      <w:r w:rsidR="00302E80" w:rsidRPr="00532031">
        <w:rPr>
          <w:b/>
          <w:szCs w:val="28"/>
        </w:rPr>
        <w:t>эксперт-метролог:</w:t>
      </w:r>
      <w:r w:rsidR="00302E80" w:rsidRPr="00532031">
        <w:rPr>
          <w:szCs w:val="28"/>
        </w:rPr>
        <w:t xml:space="preserve"> Работник</w:t>
      </w:r>
      <w:r w:rsidR="002F4938" w:rsidRPr="00532031">
        <w:rPr>
          <w:szCs w:val="28"/>
        </w:rPr>
        <w:t xml:space="preserve"> </w:t>
      </w:r>
      <w:r w:rsidR="008D503A" w:rsidRPr="00532031">
        <w:rPr>
          <w:szCs w:val="28"/>
        </w:rPr>
        <w:t xml:space="preserve">Исполнителя </w:t>
      </w:r>
      <w:r w:rsidR="002F4938" w:rsidRPr="00532031">
        <w:rPr>
          <w:szCs w:val="28"/>
        </w:rPr>
        <w:t>инженерных изысканий</w:t>
      </w:r>
      <w:r w:rsidR="00302E80" w:rsidRPr="00532031">
        <w:rPr>
          <w:szCs w:val="28"/>
        </w:rPr>
        <w:t>, осуществляющий проведение метрологической экспертизы</w:t>
      </w:r>
      <w:r w:rsidR="00592F5E" w:rsidRPr="00532031">
        <w:rPr>
          <w:szCs w:val="28"/>
        </w:rPr>
        <w:t xml:space="preserve"> результатов инженерных изысканий</w:t>
      </w:r>
      <w:r w:rsidR="002F4938" w:rsidRPr="00532031">
        <w:rPr>
          <w:szCs w:val="28"/>
        </w:rPr>
        <w:t>.</w:t>
      </w:r>
    </w:p>
    <w:p w:rsidR="00EA724E" w:rsidRPr="00532031" w:rsidRDefault="00EA724E" w:rsidP="00686F17">
      <w:pPr>
        <w:pStyle w:val="af"/>
        <w:rPr>
          <w:b/>
          <w:szCs w:val="28"/>
        </w:rPr>
      </w:pPr>
    </w:p>
    <w:p w:rsidR="00EA0C92" w:rsidRPr="00532031" w:rsidRDefault="00EA0C92" w:rsidP="00A51E89">
      <w:pPr>
        <w:pStyle w:val="1"/>
      </w:pPr>
      <w:bookmarkStart w:id="11" w:name="_Toc434482464"/>
      <w:bookmarkStart w:id="12" w:name="_Toc460838800"/>
      <w:r w:rsidRPr="00532031">
        <w:t>4 Обозначения и сокращения</w:t>
      </w:r>
      <w:bookmarkEnd w:id="11"/>
      <w:bookmarkEnd w:id="12"/>
    </w:p>
    <w:p w:rsidR="00287233" w:rsidRPr="00532031" w:rsidRDefault="00287233" w:rsidP="00287233">
      <w:pPr>
        <w:pStyle w:val="af"/>
      </w:pPr>
      <w:r w:rsidRPr="00532031">
        <w:rPr>
          <w:lang w:bidi="ru-RU"/>
        </w:rPr>
        <w:t>В настоящем стандарте приняты следующие обозначения и сокращения:</w:t>
      </w:r>
    </w:p>
    <w:p w:rsidR="00472427" w:rsidRPr="00532031" w:rsidRDefault="00472427" w:rsidP="00472427">
      <w:pPr>
        <w:pStyle w:val="af"/>
      </w:pPr>
      <w:r w:rsidRPr="00532031">
        <w:rPr>
          <w:b/>
          <w:lang w:bidi="ru-RU"/>
        </w:rPr>
        <w:t>ГСИ</w:t>
      </w:r>
      <w:r w:rsidRPr="00532031">
        <w:rPr>
          <w:lang w:bidi="ru-RU"/>
        </w:rPr>
        <w:t>: государственная система измерений;</w:t>
      </w:r>
    </w:p>
    <w:p w:rsidR="00291362" w:rsidRPr="00532031" w:rsidRDefault="00291362" w:rsidP="00686F17">
      <w:pPr>
        <w:pStyle w:val="af"/>
        <w:rPr>
          <w:szCs w:val="28"/>
        </w:rPr>
      </w:pPr>
      <w:r w:rsidRPr="00532031">
        <w:rPr>
          <w:rFonts w:eastAsia="Calibri"/>
          <w:b/>
          <w:lang w:eastAsia="en-US"/>
        </w:rPr>
        <w:t xml:space="preserve">ИИ: </w:t>
      </w:r>
      <w:r w:rsidRPr="00532031">
        <w:rPr>
          <w:rFonts w:eastAsia="Calibri"/>
          <w:lang w:eastAsia="en-US"/>
        </w:rPr>
        <w:t>инженерные изыскания</w:t>
      </w:r>
      <w:r w:rsidRPr="00532031">
        <w:rPr>
          <w:szCs w:val="28"/>
        </w:rPr>
        <w:t>;</w:t>
      </w:r>
    </w:p>
    <w:p w:rsidR="00B070B2" w:rsidRPr="00532031" w:rsidRDefault="00B070B2" w:rsidP="00B070B2">
      <w:pPr>
        <w:pStyle w:val="af"/>
        <w:rPr>
          <w:szCs w:val="28"/>
        </w:rPr>
      </w:pPr>
      <w:r w:rsidRPr="00532031">
        <w:rPr>
          <w:b/>
          <w:szCs w:val="28"/>
        </w:rPr>
        <w:t>КЛ:</w:t>
      </w:r>
      <w:r w:rsidRPr="00532031">
        <w:rPr>
          <w:szCs w:val="28"/>
        </w:rPr>
        <w:t xml:space="preserve"> контрольный лист;</w:t>
      </w:r>
    </w:p>
    <w:p w:rsidR="00592F5E" w:rsidRPr="00532031" w:rsidRDefault="00592F5E" w:rsidP="00AB61C4">
      <w:pPr>
        <w:pStyle w:val="af"/>
        <w:rPr>
          <w:rFonts w:eastAsia="Calibri"/>
          <w:lang w:eastAsia="en-US"/>
        </w:rPr>
      </w:pPr>
      <w:r w:rsidRPr="00532031">
        <w:rPr>
          <w:b/>
          <w:szCs w:val="28"/>
        </w:rPr>
        <w:t xml:space="preserve">МЭ: </w:t>
      </w:r>
      <w:r w:rsidRPr="00532031">
        <w:rPr>
          <w:szCs w:val="28"/>
        </w:rPr>
        <w:t>метрологическая экспертиза РИИ</w:t>
      </w:r>
    </w:p>
    <w:p w:rsidR="00501B33" w:rsidRPr="00532031" w:rsidRDefault="00501B33" w:rsidP="00501B33">
      <w:pPr>
        <w:pStyle w:val="af"/>
        <w:rPr>
          <w:color w:val="000000" w:themeColor="text1"/>
          <w:szCs w:val="28"/>
        </w:rPr>
      </w:pPr>
      <w:r w:rsidRPr="00532031">
        <w:rPr>
          <w:b/>
          <w:color w:val="000000" w:themeColor="text1"/>
          <w:szCs w:val="28"/>
        </w:rPr>
        <w:t>НТП:</w:t>
      </w:r>
      <w:r w:rsidRPr="00532031">
        <w:rPr>
          <w:color w:val="000000" w:themeColor="text1"/>
          <w:szCs w:val="28"/>
        </w:rPr>
        <w:t xml:space="preserve"> научно-техническая продукция;</w:t>
      </w:r>
    </w:p>
    <w:p w:rsidR="00291362" w:rsidRPr="00532031" w:rsidRDefault="00291362" w:rsidP="00D31AE0">
      <w:pPr>
        <w:pStyle w:val="af"/>
        <w:rPr>
          <w:szCs w:val="28"/>
        </w:rPr>
      </w:pPr>
      <w:r w:rsidRPr="00532031">
        <w:rPr>
          <w:b/>
          <w:szCs w:val="28"/>
        </w:rPr>
        <w:t>ОБИН:</w:t>
      </w:r>
      <w:r w:rsidRPr="00532031">
        <w:rPr>
          <w:szCs w:val="28"/>
        </w:rPr>
        <w:t xml:space="preserve"> </w:t>
      </w:r>
      <w:r w:rsidRPr="00532031">
        <w:rPr>
          <w:bCs/>
          <w:szCs w:val="28"/>
        </w:rPr>
        <w:t>обоснование инвестиций в строительство</w:t>
      </w:r>
      <w:r w:rsidRPr="00532031">
        <w:rPr>
          <w:szCs w:val="28"/>
        </w:rPr>
        <w:t>;</w:t>
      </w:r>
    </w:p>
    <w:p w:rsidR="00291362" w:rsidRPr="00532031" w:rsidRDefault="00291362" w:rsidP="00D31AE0">
      <w:pPr>
        <w:pStyle w:val="af"/>
        <w:rPr>
          <w:szCs w:val="28"/>
        </w:rPr>
      </w:pPr>
      <w:r w:rsidRPr="00532031">
        <w:rPr>
          <w:b/>
          <w:szCs w:val="28"/>
        </w:rPr>
        <w:t>ОВОС:</w:t>
      </w:r>
      <w:r w:rsidRPr="00532031">
        <w:rPr>
          <w:szCs w:val="28"/>
        </w:rPr>
        <w:t xml:space="preserve"> </w:t>
      </w:r>
      <w:r w:rsidRPr="00532031">
        <w:rPr>
          <w:bCs/>
          <w:spacing w:val="-2"/>
          <w:szCs w:val="28"/>
        </w:rPr>
        <w:t>оценка воздействия на окружающую среду</w:t>
      </w:r>
      <w:r w:rsidRPr="00532031">
        <w:rPr>
          <w:szCs w:val="28"/>
        </w:rPr>
        <w:t>;</w:t>
      </w:r>
    </w:p>
    <w:p w:rsidR="00291362" w:rsidRPr="00532031" w:rsidRDefault="00291362" w:rsidP="00686F17">
      <w:pPr>
        <w:pStyle w:val="af"/>
        <w:rPr>
          <w:rFonts w:eastAsia="Calibri"/>
          <w:lang w:eastAsia="en-US"/>
        </w:rPr>
      </w:pPr>
      <w:r w:rsidRPr="00532031">
        <w:rPr>
          <w:rFonts w:eastAsia="Calibri"/>
          <w:b/>
          <w:lang w:eastAsia="en-US"/>
        </w:rPr>
        <w:t xml:space="preserve">ОИАЭ: </w:t>
      </w:r>
      <w:r w:rsidRPr="00532031">
        <w:rPr>
          <w:rFonts w:eastAsia="Calibri"/>
          <w:lang w:eastAsia="en-US"/>
        </w:rPr>
        <w:t>объект</w:t>
      </w:r>
      <w:r w:rsidR="00395CEA" w:rsidRPr="00532031">
        <w:rPr>
          <w:rFonts w:eastAsia="Calibri"/>
          <w:lang w:eastAsia="en-US"/>
        </w:rPr>
        <w:t>ы</w:t>
      </w:r>
      <w:r w:rsidRPr="00532031">
        <w:rPr>
          <w:rFonts w:eastAsia="Calibri"/>
          <w:lang w:eastAsia="en-US"/>
        </w:rPr>
        <w:t xml:space="preserve"> использования атомной энергии</w:t>
      </w:r>
      <w:r w:rsidRPr="00532031">
        <w:rPr>
          <w:szCs w:val="28"/>
        </w:rPr>
        <w:t>;</w:t>
      </w:r>
    </w:p>
    <w:p w:rsidR="00291362" w:rsidRPr="00532031" w:rsidRDefault="00291362" w:rsidP="00D31AE0">
      <w:pPr>
        <w:pStyle w:val="af"/>
        <w:rPr>
          <w:szCs w:val="28"/>
        </w:rPr>
      </w:pPr>
      <w:r w:rsidRPr="00532031">
        <w:rPr>
          <w:b/>
          <w:szCs w:val="28"/>
        </w:rPr>
        <w:t>ООБ:</w:t>
      </w:r>
      <w:r w:rsidRPr="00532031">
        <w:rPr>
          <w:szCs w:val="28"/>
        </w:rPr>
        <w:t xml:space="preserve"> отчет по </w:t>
      </w:r>
      <w:r w:rsidRPr="00532031">
        <w:t>о</w:t>
      </w:r>
      <w:r w:rsidR="009D04B5" w:rsidRPr="00532031">
        <w:t>боснованию</w:t>
      </w:r>
      <w:r w:rsidRPr="00532031">
        <w:t xml:space="preserve"> безопасности</w:t>
      </w:r>
      <w:r w:rsidRPr="00532031">
        <w:rPr>
          <w:szCs w:val="28"/>
        </w:rPr>
        <w:t>;</w:t>
      </w:r>
    </w:p>
    <w:p w:rsidR="00291362" w:rsidRPr="00532031" w:rsidRDefault="00291362" w:rsidP="00D31AE0">
      <w:pPr>
        <w:pStyle w:val="af"/>
        <w:rPr>
          <w:rFonts w:eastAsia="Calibri"/>
          <w:lang w:eastAsia="en-US"/>
        </w:rPr>
      </w:pPr>
      <w:r w:rsidRPr="00532031">
        <w:rPr>
          <w:b/>
          <w:szCs w:val="28"/>
        </w:rPr>
        <w:t>ОООБ:</w:t>
      </w:r>
      <w:r w:rsidRPr="00532031">
        <w:rPr>
          <w:szCs w:val="28"/>
        </w:rPr>
        <w:t xml:space="preserve"> окончательный отчет по </w:t>
      </w:r>
      <w:r w:rsidR="009D04B5" w:rsidRPr="00532031">
        <w:t xml:space="preserve">обоснованию </w:t>
      </w:r>
      <w:r w:rsidRPr="00532031">
        <w:t>безопасности</w:t>
      </w:r>
      <w:r w:rsidRPr="00532031">
        <w:rPr>
          <w:szCs w:val="28"/>
        </w:rPr>
        <w:t>;</w:t>
      </w:r>
    </w:p>
    <w:p w:rsidR="00291362" w:rsidRPr="00532031" w:rsidRDefault="00291362" w:rsidP="00D31AE0">
      <w:pPr>
        <w:pStyle w:val="af"/>
        <w:rPr>
          <w:rFonts w:eastAsia="Calibri"/>
          <w:lang w:eastAsia="en-US"/>
        </w:rPr>
      </w:pPr>
      <w:r w:rsidRPr="00532031">
        <w:rPr>
          <w:b/>
          <w:szCs w:val="28"/>
        </w:rPr>
        <w:t>ОУОБ:</w:t>
      </w:r>
      <w:r w:rsidRPr="00532031">
        <w:rPr>
          <w:szCs w:val="28"/>
        </w:rPr>
        <w:t xml:space="preserve"> </w:t>
      </w:r>
      <w:r w:rsidRPr="00532031">
        <w:t>отчет по углубленно</w:t>
      </w:r>
      <w:r w:rsidR="009D241C" w:rsidRPr="00532031">
        <w:t>му</w:t>
      </w:r>
      <w:r w:rsidRPr="00532031">
        <w:t xml:space="preserve"> </w:t>
      </w:r>
      <w:r w:rsidR="009D04B5" w:rsidRPr="00532031">
        <w:t xml:space="preserve">обоснованию </w:t>
      </w:r>
      <w:r w:rsidRPr="00532031">
        <w:t>безопасности</w:t>
      </w:r>
      <w:r w:rsidRPr="00532031">
        <w:rPr>
          <w:szCs w:val="28"/>
        </w:rPr>
        <w:t>;</w:t>
      </w:r>
    </w:p>
    <w:p w:rsidR="00B070B2" w:rsidRPr="00532031" w:rsidRDefault="00B070B2" w:rsidP="00B070B2">
      <w:pPr>
        <w:pStyle w:val="af"/>
        <w:rPr>
          <w:rFonts w:eastAsia="Calibri"/>
          <w:lang w:eastAsia="en-US"/>
        </w:rPr>
      </w:pPr>
      <w:r w:rsidRPr="00532031">
        <w:rPr>
          <w:b/>
          <w:szCs w:val="28"/>
        </w:rPr>
        <w:t>ПД:</w:t>
      </w:r>
      <w:r w:rsidRPr="00532031">
        <w:rPr>
          <w:szCs w:val="28"/>
        </w:rPr>
        <w:t xml:space="preserve"> проектная документация;</w:t>
      </w:r>
    </w:p>
    <w:p w:rsidR="00291362" w:rsidRPr="00532031" w:rsidRDefault="00291362" w:rsidP="00D31AE0">
      <w:pPr>
        <w:pStyle w:val="af"/>
        <w:rPr>
          <w:szCs w:val="28"/>
        </w:rPr>
      </w:pPr>
      <w:r w:rsidRPr="00532031">
        <w:rPr>
          <w:b/>
          <w:szCs w:val="28"/>
        </w:rPr>
        <w:t>ПООБ:</w:t>
      </w:r>
      <w:r w:rsidRPr="00532031">
        <w:rPr>
          <w:szCs w:val="28"/>
        </w:rPr>
        <w:t xml:space="preserve"> предварительный отчет по </w:t>
      </w:r>
      <w:r w:rsidR="009D04B5" w:rsidRPr="00532031">
        <w:t xml:space="preserve">обоснованию </w:t>
      </w:r>
      <w:r w:rsidRPr="00532031">
        <w:t>безопасности</w:t>
      </w:r>
      <w:r w:rsidRPr="00532031">
        <w:rPr>
          <w:szCs w:val="28"/>
        </w:rPr>
        <w:t>;</w:t>
      </w:r>
    </w:p>
    <w:p w:rsidR="009346C6" w:rsidRPr="00532031" w:rsidRDefault="009346C6" w:rsidP="00D31AE0">
      <w:pPr>
        <w:pStyle w:val="af"/>
        <w:rPr>
          <w:szCs w:val="28"/>
        </w:rPr>
      </w:pPr>
      <w:r w:rsidRPr="00532031">
        <w:rPr>
          <w:b/>
          <w:szCs w:val="28"/>
        </w:rPr>
        <w:t>ПОК:</w:t>
      </w:r>
      <w:r w:rsidRPr="00532031">
        <w:rPr>
          <w:szCs w:val="28"/>
        </w:rPr>
        <w:t xml:space="preserve"> </w:t>
      </w:r>
      <w:r w:rsidRPr="00532031">
        <w:t>программ</w:t>
      </w:r>
      <w:r w:rsidR="00B070B2" w:rsidRPr="00532031">
        <w:t>а</w:t>
      </w:r>
      <w:r w:rsidRPr="00532031">
        <w:t xml:space="preserve"> обеспечения качества;</w:t>
      </w:r>
    </w:p>
    <w:p w:rsidR="00291362" w:rsidRPr="00532031" w:rsidRDefault="00291362" w:rsidP="00686F17">
      <w:pPr>
        <w:pStyle w:val="af"/>
        <w:rPr>
          <w:rFonts w:eastAsia="Calibri"/>
          <w:lang w:eastAsia="en-US"/>
        </w:rPr>
      </w:pPr>
      <w:r w:rsidRPr="00532031">
        <w:rPr>
          <w:rFonts w:eastAsia="Calibri"/>
          <w:b/>
          <w:lang w:eastAsia="en-US"/>
        </w:rPr>
        <w:t xml:space="preserve">РИИ: </w:t>
      </w:r>
      <w:r w:rsidRPr="00532031">
        <w:rPr>
          <w:rFonts w:eastAsia="Calibri"/>
          <w:lang w:eastAsia="en-US"/>
        </w:rPr>
        <w:t>результаты инженерных изысканий</w:t>
      </w:r>
      <w:r w:rsidRPr="00532031">
        <w:rPr>
          <w:szCs w:val="28"/>
        </w:rPr>
        <w:t>;</w:t>
      </w:r>
    </w:p>
    <w:p w:rsidR="00472427" w:rsidRPr="00532031" w:rsidRDefault="00472427" w:rsidP="00472427">
      <w:pPr>
        <w:pStyle w:val="af"/>
      </w:pPr>
      <w:r w:rsidRPr="00532031">
        <w:rPr>
          <w:b/>
          <w:lang w:bidi="ru-RU"/>
        </w:rPr>
        <w:t>СИ</w:t>
      </w:r>
      <w:r w:rsidRPr="00532031">
        <w:rPr>
          <w:lang w:bidi="ru-RU"/>
        </w:rPr>
        <w:t>: средств</w:t>
      </w:r>
      <w:r w:rsidR="00395CEA" w:rsidRPr="00532031">
        <w:rPr>
          <w:lang w:bidi="ru-RU"/>
        </w:rPr>
        <w:t>а</w:t>
      </w:r>
      <w:r w:rsidRPr="00532031">
        <w:rPr>
          <w:lang w:bidi="ru-RU"/>
        </w:rPr>
        <w:t xml:space="preserve"> измерений;</w:t>
      </w:r>
    </w:p>
    <w:p w:rsidR="00291362" w:rsidRPr="00532031" w:rsidRDefault="00291362" w:rsidP="00C57C34">
      <w:pPr>
        <w:pStyle w:val="af"/>
        <w:rPr>
          <w:rFonts w:eastAsia="Calibri"/>
          <w:lang w:eastAsia="en-US"/>
        </w:rPr>
      </w:pPr>
      <w:r w:rsidRPr="00532031">
        <w:rPr>
          <w:rFonts w:eastAsia="Calibri"/>
          <w:b/>
          <w:szCs w:val="28"/>
        </w:rPr>
        <w:t>СМК:</w:t>
      </w:r>
      <w:r w:rsidRPr="00532031">
        <w:rPr>
          <w:rFonts w:eastAsia="Calibri"/>
          <w:szCs w:val="28"/>
        </w:rPr>
        <w:t xml:space="preserve"> система менеджмента качества;</w:t>
      </w:r>
    </w:p>
    <w:p w:rsidR="00291362" w:rsidRPr="00532031" w:rsidRDefault="00291362" w:rsidP="00686F17">
      <w:pPr>
        <w:pStyle w:val="af"/>
        <w:rPr>
          <w:rFonts w:eastAsia="Calibri"/>
          <w:lang w:eastAsia="en-US"/>
        </w:rPr>
      </w:pPr>
      <w:r w:rsidRPr="00532031">
        <w:rPr>
          <w:rFonts w:eastAsia="Calibri"/>
          <w:b/>
          <w:lang w:eastAsia="en-US"/>
        </w:rPr>
        <w:t>СТО:</w:t>
      </w:r>
      <w:r w:rsidRPr="00532031">
        <w:rPr>
          <w:rFonts w:eastAsia="Calibri"/>
          <w:lang w:eastAsia="en-US"/>
        </w:rPr>
        <w:t xml:space="preserve"> стандарт организации</w:t>
      </w:r>
      <w:r w:rsidRPr="00532031">
        <w:rPr>
          <w:szCs w:val="28"/>
        </w:rPr>
        <w:t>;</w:t>
      </w:r>
    </w:p>
    <w:p w:rsidR="00291362" w:rsidRPr="00532031" w:rsidRDefault="00291362" w:rsidP="00686F17">
      <w:pPr>
        <w:pStyle w:val="af"/>
        <w:rPr>
          <w:rFonts w:eastAsia="Calibri"/>
          <w:lang w:eastAsia="en-US"/>
        </w:rPr>
      </w:pPr>
      <w:r w:rsidRPr="00532031">
        <w:rPr>
          <w:rFonts w:eastAsia="Calibri"/>
          <w:b/>
          <w:lang w:eastAsia="en-US"/>
        </w:rPr>
        <w:t>ТЗ:</w:t>
      </w:r>
      <w:r w:rsidRPr="00532031">
        <w:rPr>
          <w:rFonts w:eastAsia="Calibri"/>
          <w:lang w:eastAsia="en-US"/>
        </w:rPr>
        <w:t xml:space="preserve"> техническое задание</w:t>
      </w:r>
      <w:r w:rsidRPr="00532031">
        <w:rPr>
          <w:szCs w:val="28"/>
        </w:rPr>
        <w:t>;</w:t>
      </w:r>
    </w:p>
    <w:p w:rsidR="00291362" w:rsidRPr="00532031" w:rsidRDefault="00291362" w:rsidP="00983245">
      <w:pPr>
        <w:pStyle w:val="af"/>
      </w:pPr>
      <w:r w:rsidRPr="00532031">
        <w:rPr>
          <w:rFonts w:eastAsia="Calibri"/>
          <w:b/>
          <w:szCs w:val="28"/>
        </w:rPr>
        <w:t>ТКК:</w:t>
      </w:r>
      <w:r w:rsidRPr="00532031">
        <w:rPr>
          <w:rFonts w:eastAsia="Calibri"/>
          <w:szCs w:val="28"/>
        </w:rPr>
        <w:t xml:space="preserve"> технический контроль качества</w:t>
      </w:r>
      <w:r w:rsidR="00A357EB" w:rsidRPr="00532031">
        <w:rPr>
          <w:szCs w:val="28"/>
        </w:rPr>
        <w:t>;</w:t>
      </w:r>
    </w:p>
    <w:p w:rsidR="00291362" w:rsidRPr="00532031" w:rsidRDefault="00A357EB" w:rsidP="00903108">
      <w:pPr>
        <w:pStyle w:val="af"/>
        <w:rPr>
          <w:szCs w:val="28"/>
        </w:rPr>
      </w:pPr>
      <w:r w:rsidRPr="00532031">
        <w:rPr>
          <w:b/>
          <w:szCs w:val="28"/>
        </w:rPr>
        <w:t xml:space="preserve">ФИО: </w:t>
      </w:r>
      <w:r w:rsidRPr="00532031">
        <w:rPr>
          <w:szCs w:val="28"/>
        </w:rPr>
        <w:t>фамилия, имя и отчество.</w:t>
      </w:r>
    </w:p>
    <w:p w:rsidR="00673163" w:rsidRPr="00532031" w:rsidRDefault="00673163" w:rsidP="00A51E89">
      <w:pPr>
        <w:pStyle w:val="1"/>
      </w:pPr>
      <w:bookmarkStart w:id="13" w:name="_Toc434482465"/>
      <w:bookmarkStart w:id="14" w:name="_Toc460838801"/>
      <w:r w:rsidRPr="00532031">
        <w:t>5 Общие положения</w:t>
      </w:r>
      <w:bookmarkEnd w:id="13"/>
      <w:bookmarkEnd w:id="14"/>
    </w:p>
    <w:p w:rsidR="00980D83" w:rsidRPr="00532031" w:rsidRDefault="00980D83" w:rsidP="00980D83">
      <w:pPr>
        <w:pStyle w:val="af"/>
      </w:pPr>
      <w:r w:rsidRPr="00532031">
        <w:t>5.1 Настоящий СТО разработан в развитие требований:</w:t>
      </w:r>
    </w:p>
    <w:p w:rsidR="00980D83" w:rsidRPr="00532031" w:rsidRDefault="00980D83" w:rsidP="00980D83">
      <w:pPr>
        <w:pStyle w:val="af"/>
      </w:pPr>
      <w:r w:rsidRPr="00532031">
        <w:t xml:space="preserve">- Федерального закона </w:t>
      </w:r>
      <w:r w:rsidRPr="00532031">
        <w:rPr>
          <w:rFonts w:eastAsia="Calibri"/>
        </w:rPr>
        <w:t>[2]</w:t>
      </w:r>
      <w:r w:rsidRPr="00532031">
        <w:t xml:space="preserve">, в части требований статьи 15, </w:t>
      </w:r>
      <w:r w:rsidRPr="00532031">
        <w:rPr>
          <w:szCs w:val="28"/>
        </w:rPr>
        <w:t xml:space="preserve">части 1 </w:t>
      </w:r>
      <w:r w:rsidRPr="00532031">
        <w:t xml:space="preserve">к </w:t>
      </w:r>
      <w:r w:rsidRPr="00532031">
        <w:rPr>
          <w:kern w:val="3"/>
        </w:rPr>
        <w:t xml:space="preserve">обеспечению достоверности РИИ, достаточных </w:t>
      </w:r>
      <w:r w:rsidR="009B0A18" w:rsidRPr="00532031">
        <w:rPr>
          <w:lang w:bidi="ru-RU"/>
        </w:rPr>
        <w:t>для</w:t>
      </w:r>
      <w:r w:rsidR="009B0A18" w:rsidRPr="00532031">
        <w:t xml:space="preserve"> </w:t>
      </w:r>
      <w:r w:rsidR="009B0A18" w:rsidRPr="00532031">
        <w:rPr>
          <w:lang w:bidi="ru-RU"/>
        </w:rPr>
        <w:t>установления проектных значений параметров зданий и сооружений ОИАЭ</w:t>
      </w:r>
      <w:r w:rsidR="009B0A18" w:rsidRPr="00532031">
        <w:rPr>
          <w:kern w:val="3"/>
        </w:rPr>
        <w:t xml:space="preserve"> </w:t>
      </w:r>
      <w:r w:rsidRPr="00532031">
        <w:rPr>
          <w:kern w:val="3"/>
        </w:rPr>
        <w:t>для разработки ПД</w:t>
      </w:r>
      <w:r w:rsidRPr="00532031">
        <w:t>;</w:t>
      </w:r>
    </w:p>
    <w:p w:rsidR="00980D83" w:rsidRPr="00532031" w:rsidRDefault="00980D83" w:rsidP="00980D83">
      <w:pPr>
        <w:pStyle w:val="af"/>
        <w:rPr>
          <w:szCs w:val="28"/>
        </w:rPr>
      </w:pPr>
      <w:r w:rsidRPr="00532031">
        <w:rPr>
          <w:szCs w:val="28"/>
        </w:rPr>
        <w:t xml:space="preserve">- Постановления Правительства </w:t>
      </w:r>
      <w:r w:rsidR="00395CEA" w:rsidRPr="00532031">
        <w:rPr>
          <w:rFonts w:eastAsiaTheme="minorHAnsi"/>
          <w:szCs w:val="28"/>
          <w:lang w:eastAsia="en-US"/>
        </w:rPr>
        <w:t>[11]</w:t>
      </w:r>
      <w:r w:rsidRPr="00532031">
        <w:rPr>
          <w:szCs w:val="28"/>
        </w:rPr>
        <w:t xml:space="preserve"> «Об утверждении Положения об особенностях стандартизации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</w:t>
      </w:r>
      <w:r w:rsidRPr="00532031">
        <w:rPr>
          <w:rFonts w:eastAsiaTheme="minorHAnsi"/>
          <w:szCs w:val="28"/>
          <w:lang w:eastAsia="en-US"/>
        </w:rPr>
        <w:t>;</w:t>
      </w:r>
    </w:p>
    <w:p w:rsidR="00980D83" w:rsidRPr="00532031" w:rsidRDefault="00980D83" w:rsidP="00980D83">
      <w:pPr>
        <w:pStyle w:val="af"/>
        <w:rPr>
          <w:szCs w:val="28"/>
        </w:rPr>
      </w:pPr>
      <w:r w:rsidRPr="00532031">
        <w:rPr>
          <w:szCs w:val="28"/>
        </w:rPr>
        <w:t>- Постановления Правительства</w:t>
      </w:r>
      <w:r w:rsidR="00A87829" w:rsidRPr="00532031">
        <w:rPr>
          <w:szCs w:val="28"/>
        </w:rPr>
        <w:t xml:space="preserve"> </w:t>
      </w:r>
      <w:r w:rsidR="00A87829" w:rsidRPr="00532031">
        <w:rPr>
          <w:rFonts w:eastAsia="Calibri"/>
        </w:rPr>
        <w:t>[12]</w:t>
      </w:r>
      <w:r w:rsidRPr="00532031">
        <w:rPr>
          <w:szCs w:val="28"/>
        </w:rPr>
        <w:t xml:space="preserve"> «Об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«Росатом»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продукции»;</w:t>
      </w:r>
    </w:p>
    <w:p w:rsidR="00980D83" w:rsidRPr="00532031" w:rsidRDefault="00980D83" w:rsidP="00980D83">
      <w:pPr>
        <w:pStyle w:val="af"/>
      </w:pPr>
      <w:r w:rsidRPr="00532031">
        <w:rPr>
          <w:szCs w:val="28"/>
        </w:rPr>
        <w:t>- СП 47.13330.2012 в части требований п. 4.20 к системе технического контрол</w:t>
      </w:r>
      <w:r w:rsidR="00A87829" w:rsidRPr="00532031">
        <w:rPr>
          <w:szCs w:val="28"/>
        </w:rPr>
        <w:t>я качества инженерных изысканий;</w:t>
      </w:r>
    </w:p>
    <w:p w:rsidR="00980D83" w:rsidRPr="00532031" w:rsidRDefault="00980D83" w:rsidP="00980D83">
      <w:pPr>
        <w:pStyle w:val="af"/>
        <w:rPr>
          <w:szCs w:val="28"/>
        </w:rPr>
      </w:pPr>
      <w:r w:rsidRPr="00532031">
        <w:t xml:space="preserve">- </w:t>
      </w:r>
      <w:r w:rsidRPr="00532031">
        <w:rPr>
          <w:szCs w:val="28"/>
        </w:rPr>
        <w:t>СТО СРО</w:t>
      </w:r>
      <w:r w:rsidR="008D503A" w:rsidRPr="00532031">
        <w:rPr>
          <w:rFonts w:eastAsiaTheme="minorHAnsi"/>
          <w:szCs w:val="28"/>
          <w:lang w:eastAsia="en-US"/>
        </w:rPr>
        <w:t xml:space="preserve"> [14</w:t>
      </w:r>
      <w:r w:rsidR="00A87829" w:rsidRPr="00532031">
        <w:rPr>
          <w:rFonts w:eastAsiaTheme="minorHAnsi"/>
          <w:szCs w:val="28"/>
          <w:lang w:eastAsia="en-US"/>
        </w:rPr>
        <w:t>]</w:t>
      </w:r>
      <w:r w:rsidRPr="00532031">
        <w:rPr>
          <w:szCs w:val="28"/>
        </w:rPr>
        <w:t xml:space="preserve"> в части требований ТКК ко всем видам инженерных изысканий</w:t>
      </w:r>
      <w:r w:rsidR="00A87829" w:rsidRPr="00532031">
        <w:rPr>
          <w:szCs w:val="28"/>
        </w:rPr>
        <w:t>.</w:t>
      </w:r>
    </w:p>
    <w:p w:rsidR="008A1677" w:rsidRPr="00532031" w:rsidRDefault="008D503A" w:rsidP="00FB7134">
      <w:pPr>
        <w:pStyle w:val="af"/>
        <w:rPr>
          <w:lang w:bidi="ru-RU"/>
        </w:rPr>
      </w:pPr>
      <w:r w:rsidRPr="00532031">
        <w:t>5.2</w:t>
      </w:r>
      <w:r w:rsidR="00FB7134" w:rsidRPr="00532031">
        <w:t xml:space="preserve"> </w:t>
      </w:r>
      <w:r w:rsidR="00395CEA" w:rsidRPr="00532031">
        <w:rPr>
          <w:lang w:bidi="ru-RU"/>
        </w:rPr>
        <w:t xml:space="preserve">ТКК </w:t>
      </w:r>
      <w:r w:rsidRPr="00532031">
        <w:rPr>
          <w:lang w:bidi="ru-RU"/>
        </w:rPr>
        <w:t xml:space="preserve">ИИ </w:t>
      </w:r>
      <w:r w:rsidR="00395CEA" w:rsidRPr="00532031">
        <w:rPr>
          <w:lang w:bidi="ru-RU"/>
        </w:rPr>
        <w:t>должен проводиться для</w:t>
      </w:r>
      <w:r w:rsidR="008A1677" w:rsidRPr="00532031">
        <w:rPr>
          <w:lang w:bidi="ru-RU"/>
        </w:rPr>
        <w:t>:</w:t>
      </w:r>
    </w:p>
    <w:p w:rsidR="008A1677" w:rsidRPr="00532031" w:rsidRDefault="008A1677" w:rsidP="00FB7134">
      <w:pPr>
        <w:pStyle w:val="af"/>
        <w:rPr>
          <w:lang w:bidi="ru-RU"/>
        </w:rPr>
      </w:pPr>
      <w:r w:rsidRPr="00532031">
        <w:rPr>
          <w:lang w:bidi="ru-RU"/>
        </w:rPr>
        <w:t>-</w:t>
      </w:r>
      <w:r w:rsidR="00395CEA" w:rsidRPr="00532031">
        <w:rPr>
          <w:lang w:bidi="ru-RU"/>
        </w:rPr>
        <w:t xml:space="preserve"> </w:t>
      </w:r>
      <w:r w:rsidRPr="00532031">
        <w:rPr>
          <w:lang w:bidi="ru-RU"/>
        </w:rPr>
        <w:t>обеспечения</w:t>
      </w:r>
      <w:r w:rsidR="00FB7134" w:rsidRPr="00532031">
        <w:rPr>
          <w:lang w:bidi="ru-RU"/>
        </w:rPr>
        <w:t xml:space="preserve"> достоверности и достаточности результатов по всем видам работ, предусмотренных </w:t>
      </w:r>
      <w:r w:rsidR="008B340A" w:rsidRPr="00532031">
        <w:rPr>
          <w:lang w:bidi="ru-RU"/>
        </w:rPr>
        <w:t>ТЗ</w:t>
      </w:r>
      <w:r w:rsidR="00FB7134" w:rsidRPr="00532031">
        <w:rPr>
          <w:lang w:bidi="ru-RU"/>
        </w:rPr>
        <w:t xml:space="preserve"> и программой </w:t>
      </w:r>
      <w:r w:rsidR="008B340A" w:rsidRPr="00532031">
        <w:rPr>
          <w:lang w:bidi="ru-RU"/>
        </w:rPr>
        <w:t>ИИ</w:t>
      </w:r>
      <w:r w:rsidRPr="00532031">
        <w:rPr>
          <w:lang w:bidi="ru-RU"/>
        </w:rPr>
        <w:t>;</w:t>
      </w:r>
    </w:p>
    <w:p w:rsidR="008A1677" w:rsidRPr="00532031" w:rsidRDefault="008A1677" w:rsidP="00FB7134">
      <w:pPr>
        <w:pStyle w:val="af"/>
        <w:rPr>
          <w:szCs w:val="28"/>
        </w:rPr>
      </w:pPr>
      <w:r w:rsidRPr="00532031">
        <w:rPr>
          <w:lang w:bidi="ru-RU"/>
        </w:rPr>
        <w:t>- достижения</w:t>
      </w:r>
      <w:r w:rsidR="00DD7A1D" w:rsidRPr="00532031">
        <w:rPr>
          <w:lang w:bidi="ru-RU"/>
        </w:rPr>
        <w:t xml:space="preserve"> </w:t>
      </w:r>
      <w:r w:rsidR="00DD7A1D" w:rsidRPr="00532031">
        <w:rPr>
          <w:szCs w:val="28"/>
        </w:rPr>
        <w:t xml:space="preserve">удовлетворенности </w:t>
      </w:r>
      <w:r w:rsidR="009E6FE1" w:rsidRPr="00532031">
        <w:rPr>
          <w:szCs w:val="28"/>
        </w:rPr>
        <w:t>З</w:t>
      </w:r>
      <w:r w:rsidR="00DD7A1D" w:rsidRPr="00532031">
        <w:rPr>
          <w:szCs w:val="28"/>
        </w:rPr>
        <w:t xml:space="preserve">аказчика </w:t>
      </w:r>
      <w:r w:rsidRPr="00532031">
        <w:rPr>
          <w:szCs w:val="28"/>
        </w:rPr>
        <w:t xml:space="preserve">полученными РИИ </w:t>
      </w:r>
      <w:r w:rsidR="00EB7AAA" w:rsidRPr="00532031">
        <w:rPr>
          <w:szCs w:val="28"/>
        </w:rPr>
        <w:t xml:space="preserve">с учетом требований </w:t>
      </w:r>
      <w:r w:rsidRPr="00532031">
        <w:rPr>
          <w:szCs w:val="28"/>
        </w:rPr>
        <w:t>ГОСТ Р ИСО 10002;</w:t>
      </w:r>
    </w:p>
    <w:p w:rsidR="00FB7134" w:rsidRPr="00532031" w:rsidRDefault="008A1677" w:rsidP="00FB7134">
      <w:pPr>
        <w:pStyle w:val="af"/>
      </w:pPr>
      <w:r w:rsidRPr="00532031">
        <w:rPr>
          <w:szCs w:val="28"/>
        </w:rPr>
        <w:t>- контроля</w:t>
      </w:r>
      <w:r w:rsidR="00DD7A1D" w:rsidRPr="00532031">
        <w:rPr>
          <w:szCs w:val="28"/>
        </w:rPr>
        <w:t xml:space="preserve"> за внесением изменений в ПД по мере </w:t>
      </w:r>
      <w:r w:rsidRPr="00532031">
        <w:rPr>
          <w:szCs w:val="28"/>
        </w:rPr>
        <w:t xml:space="preserve">формирования базы </w:t>
      </w:r>
      <w:r w:rsidR="00DD7A1D" w:rsidRPr="00532031">
        <w:rPr>
          <w:szCs w:val="28"/>
        </w:rPr>
        <w:t xml:space="preserve">РИИ </w:t>
      </w:r>
      <w:r w:rsidR="00EB7AAA" w:rsidRPr="00532031">
        <w:rPr>
          <w:szCs w:val="28"/>
        </w:rPr>
        <w:t xml:space="preserve">с учетом требований </w:t>
      </w:r>
      <w:r w:rsidR="00DD7A1D" w:rsidRPr="00532031">
        <w:rPr>
          <w:szCs w:val="28"/>
        </w:rPr>
        <w:t>ГОСТ Р ИСО 10007.</w:t>
      </w:r>
    </w:p>
    <w:p w:rsidR="00A87829" w:rsidRPr="00532031" w:rsidRDefault="0074535D" w:rsidP="00980D83">
      <w:pPr>
        <w:pStyle w:val="af"/>
        <w:rPr>
          <w:lang w:bidi="ru-RU"/>
        </w:rPr>
      </w:pPr>
      <w:r w:rsidRPr="00532031">
        <w:t>5.</w:t>
      </w:r>
      <w:r w:rsidR="007C405D" w:rsidRPr="00532031">
        <w:t>3</w:t>
      </w:r>
      <w:r w:rsidRPr="00532031">
        <w:t xml:space="preserve"> </w:t>
      </w:r>
      <w:r w:rsidRPr="00532031">
        <w:rPr>
          <w:lang w:bidi="ru-RU"/>
        </w:rPr>
        <w:t xml:space="preserve">ТКК ИИ должен проводиться Исполнителем работ для подтверждения соответствия выполняемых работ требованиям технического регулирования, </w:t>
      </w:r>
      <w:r w:rsidR="008B340A" w:rsidRPr="00532031">
        <w:rPr>
          <w:lang w:bidi="ru-RU"/>
        </w:rPr>
        <w:t>ТЗ</w:t>
      </w:r>
      <w:r w:rsidRPr="00532031">
        <w:rPr>
          <w:lang w:bidi="ru-RU"/>
        </w:rPr>
        <w:t xml:space="preserve"> </w:t>
      </w:r>
      <w:r w:rsidR="009E6FE1" w:rsidRPr="00532031">
        <w:rPr>
          <w:lang w:bidi="ru-RU"/>
        </w:rPr>
        <w:t>Заказчика</w:t>
      </w:r>
      <w:r w:rsidRPr="00532031">
        <w:rPr>
          <w:lang w:bidi="ru-RU"/>
        </w:rPr>
        <w:t xml:space="preserve"> и программе </w:t>
      </w:r>
      <w:r w:rsidR="008B340A" w:rsidRPr="00532031">
        <w:rPr>
          <w:lang w:bidi="ru-RU"/>
        </w:rPr>
        <w:t>ИИ</w:t>
      </w:r>
      <w:r w:rsidRPr="00532031">
        <w:rPr>
          <w:lang w:bidi="ru-RU"/>
        </w:rPr>
        <w:t>.</w:t>
      </w:r>
    </w:p>
    <w:p w:rsidR="0074535D" w:rsidRPr="00532031" w:rsidRDefault="00A87829" w:rsidP="00980D83">
      <w:pPr>
        <w:pStyle w:val="af"/>
        <w:rPr>
          <w:lang w:bidi="ru-RU"/>
        </w:rPr>
      </w:pPr>
      <w:r w:rsidRPr="00532031">
        <w:rPr>
          <w:lang w:bidi="ru-RU"/>
        </w:rPr>
        <w:t>5.</w:t>
      </w:r>
      <w:r w:rsidR="007C405D" w:rsidRPr="00532031">
        <w:rPr>
          <w:lang w:bidi="ru-RU"/>
        </w:rPr>
        <w:t>3</w:t>
      </w:r>
      <w:r w:rsidRPr="00532031">
        <w:rPr>
          <w:lang w:bidi="ru-RU"/>
        </w:rPr>
        <w:t>.1</w:t>
      </w:r>
      <w:r w:rsidR="0074535D" w:rsidRPr="00532031">
        <w:rPr>
          <w:lang w:bidi="ru-RU"/>
        </w:rPr>
        <w:t xml:space="preserve"> Исполнител</w:t>
      </w:r>
      <w:r w:rsidR="007C405D" w:rsidRPr="00532031">
        <w:rPr>
          <w:lang w:bidi="ru-RU"/>
        </w:rPr>
        <w:t>ь</w:t>
      </w:r>
      <w:r w:rsidR="0074535D" w:rsidRPr="00532031">
        <w:rPr>
          <w:lang w:bidi="ru-RU"/>
        </w:rPr>
        <w:t xml:space="preserve"> ИИ долж</w:t>
      </w:r>
      <w:r w:rsidR="007C405D" w:rsidRPr="00532031">
        <w:rPr>
          <w:lang w:bidi="ru-RU"/>
        </w:rPr>
        <w:t>ен</w:t>
      </w:r>
      <w:r w:rsidR="0074535D" w:rsidRPr="00532031">
        <w:rPr>
          <w:lang w:bidi="ru-RU"/>
        </w:rPr>
        <w:t xml:space="preserve"> устанавливать порядок проведения ТКК на основе требований настоящего </w:t>
      </w:r>
      <w:r w:rsidR="007C405D" w:rsidRPr="00532031">
        <w:rPr>
          <w:lang w:bidi="ru-RU"/>
        </w:rPr>
        <w:t>СТО</w:t>
      </w:r>
      <w:r w:rsidR="0074535D" w:rsidRPr="00532031">
        <w:rPr>
          <w:lang w:bidi="ru-RU"/>
        </w:rPr>
        <w:t xml:space="preserve">, не противоречащих сертифицированной СМК и организационной структуре </w:t>
      </w:r>
      <w:r w:rsidRPr="00532031">
        <w:rPr>
          <w:lang w:bidi="ru-RU"/>
        </w:rPr>
        <w:t>И</w:t>
      </w:r>
      <w:r w:rsidR="0074535D" w:rsidRPr="00532031">
        <w:rPr>
          <w:lang w:bidi="ru-RU"/>
        </w:rPr>
        <w:t xml:space="preserve">сполнителя работ, а также с учётом </w:t>
      </w:r>
      <w:r w:rsidR="008B340A" w:rsidRPr="00532031">
        <w:rPr>
          <w:lang w:bidi="ru-RU"/>
        </w:rPr>
        <w:t>ТЗ</w:t>
      </w:r>
      <w:r w:rsidRPr="00532031">
        <w:rPr>
          <w:lang w:bidi="ru-RU"/>
        </w:rPr>
        <w:t xml:space="preserve"> Заказчика.</w:t>
      </w:r>
    </w:p>
    <w:p w:rsidR="0074535D" w:rsidRPr="00532031" w:rsidRDefault="0074535D" w:rsidP="00980D83">
      <w:pPr>
        <w:pStyle w:val="af"/>
        <w:rPr>
          <w:lang w:bidi="ru-RU"/>
        </w:rPr>
      </w:pPr>
      <w:r w:rsidRPr="00532031">
        <w:rPr>
          <w:lang w:bidi="ru-RU"/>
        </w:rPr>
        <w:t>5.</w:t>
      </w:r>
      <w:r w:rsidR="007C405D" w:rsidRPr="00532031">
        <w:rPr>
          <w:lang w:bidi="ru-RU"/>
        </w:rPr>
        <w:t>4</w:t>
      </w:r>
      <w:r w:rsidRPr="00532031">
        <w:rPr>
          <w:lang w:bidi="ru-RU"/>
        </w:rPr>
        <w:t xml:space="preserve"> Порядок проведения ТКК на конкретном объекте ОИАЭ следует описывать в разделе программы ИИ, разработанной </w:t>
      </w:r>
      <w:r w:rsidR="009E6FE1" w:rsidRPr="00532031">
        <w:rPr>
          <w:lang w:bidi="ru-RU"/>
        </w:rPr>
        <w:t>И</w:t>
      </w:r>
      <w:r w:rsidRPr="00532031">
        <w:rPr>
          <w:lang w:bidi="ru-RU"/>
        </w:rPr>
        <w:t xml:space="preserve">сполнителем и </w:t>
      </w:r>
      <w:r w:rsidR="008B340A" w:rsidRPr="00532031">
        <w:rPr>
          <w:lang w:bidi="ru-RU"/>
        </w:rPr>
        <w:t>согласованной</w:t>
      </w:r>
      <w:r w:rsidRPr="00532031">
        <w:rPr>
          <w:lang w:bidi="ru-RU"/>
        </w:rPr>
        <w:t xml:space="preserve"> </w:t>
      </w:r>
      <w:r w:rsidR="00807A8C" w:rsidRPr="00532031">
        <w:rPr>
          <w:lang w:bidi="ru-RU"/>
        </w:rPr>
        <w:t>Заказчиком.</w:t>
      </w:r>
    </w:p>
    <w:p w:rsidR="0050380B" w:rsidRPr="00532031" w:rsidRDefault="00806320" w:rsidP="0050380B">
      <w:pPr>
        <w:pStyle w:val="af"/>
      </w:pPr>
      <w:r w:rsidRPr="00532031">
        <w:rPr>
          <w:lang w:bidi="ru-RU"/>
        </w:rPr>
        <w:t>5.</w:t>
      </w:r>
      <w:r w:rsidR="007C405D" w:rsidRPr="00532031">
        <w:rPr>
          <w:lang w:bidi="ru-RU"/>
        </w:rPr>
        <w:t>4</w:t>
      </w:r>
      <w:r w:rsidRPr="00532031">
        <w:rPr>
          <w:lang w:bidi="ru-RU"/>
        </w:rPr>
        <w:t xml:space="preserve">.1 </w:t>
      </w:r>
      <w:r w:rsidR="0050380B" w:rsidRPr="00532031">
        <w:rPr>
          <w:lang w:bidi="ru-RU"/>
        </w:rPr>
        <w:t>Исполнитель работ должен распределить ответственность за ТКК по следующим этапам</w:t>
      </w:r>
      <w:r w:rsidR="00807A8C" w:rsidRPr="00532031">
        <w:rPr>
          <w:lang w:bidi="ru-RU"/>
        </w:rPr>
        <w:t xml:space="preserve"> контроля</w:t>
      </w:r>
      <w:r w:rsidR="0050380B" w:rsidRPr="00532031">
        <w:rPr>
          <w:lang w:bidi="ru-RU"/>
        </w:rPr>
        <w:t>:</w:t>
      </w:r>
    </w:p>
    <w:p w:rsidR="0050380B" w:rsidRPr="00532031" w:rsidRDefault="0050380B" w:rsidP="0050380B">
      <w:pPr>
        <w:pStyle w:val="af"/>
      </w:pPr>
      <w:r w:rsidRPr="00532031">
        <w:rPr>
          <w:lang w:bidi="ru-RU"/>
        </w:rPr>
        <w:t>- составление и выполнение плана проведения ТКК, включая проведение инспекционных проверок;</w:t>
      </w:r>
    </w:p>
    <w:p w:rsidR="0050380B" w:rsidRPr="00532031" w:rsidRDefault="0050380B" w:rsidP="0050380B">
      <w:pPr>
        <w:pStyle w:val="af"/>
      </w:pPr>
      <w:r w:rsidRPr="00532031">
        <w:rPr>
          <w:lang w:bidi="ru-RU"/>
        </w:rPr>
        <w:t>- подготовка заданий экспертам для выполнения ТКК конкретного вида (видов) работ по ИИ на объекте;</w:t>
      </w:r>
    </w:p>
    <w:p w:rsidR="0050380B" w:rsidRPr="00532031" w:rsidRDefault="0050380B" w:rsidP="0050380B">
      <w:pPr>
        <w:pStyle w:val="af"/>
      </w:pPr>
      <w:r w:rsidRPr="00532031">
        <w:rPr>
          <w:lang w:bidi="ru-RU"/>
        </w:rPr>
        <w:t>- формирование рабочих групп экспертов Исполнителя ИИ, командируемых на объект для проведения инспекционного контроля;</w:t>
      </w:r>
    </w:p>
    <w:p w:rsidR="0050380B" w:rsidRPr="00532031" w:rsidRDefault="0050380B" w:rsidP="0050380B">
      <w:pPr>
        <w:pStyle w:val="af"/>
      </w:pPr>
      <w:r w:rsidRPr="00532031">
        <w:rPr>
          <w:lang w:bidi="ru-RU"/>
        </w:rPr>
        <w:t>- организация и проведение ТКК, выполняемого в соответствии с требованиями программы ИИ и ПОК, в процессе работ на объекте и подготовки РИИ;</w:t>
      </w:r>
    </w:p>
    <w:p w:rsidR="0050380B" w:rsidRPr="00532031" w:rsidRDefault="0050380B" w:rsidP="0050380B">
      <w:pPr>
        <w:pStyle w:val="af"/>
      </w:pPr>
      <w:r w:rsidRPr="00532031">
        <w:rPr>
          <w:lang w:bidi="ru-RU"/>
        </w:rPr>
        <w:t>- управление несоответствиями, выявленными при проведении ТКК;</w:t>
      </w:r>
    </w:p>
    <w:p w:rsidR="0050380B" w:rsidRPr="00532031" w:rsidRDefault="0050380B" w:rsidP="0050380B">
      <w:pPr>
        <w:pStyle w:val="af"/>
        <w:rPr>
          <w:lang w:bidi="ru-RU"/>
        </w:rPr>
      </w:pPr>
      <w:r w:rsidRPr="00532031">
        <w:rPr>
          <w:lang w:bidi="ru-RU"/>
        </w:rPr>
        <w:t>- ведение документации ТКК на объекте работ.</w:t>
      </w:r>
    </w:p>
    <w:p w:rsidR="00F60451" w:rsidRPr="00532031" w:rsidRDefault="00376A89" w:rsidP="00A71E20">
      <w:pPr>
        <w:pStyle w:val="af"/>
      </w:pPr>
      <w:r w:rsidRPr="00532031">
        <w:t>5.</w:t>
      </w:r>
      <w:r w:rsidR="007C405D" w:rsidRPr="00532031">
        <w:t>5</w:t>
      </w:r>
      <w:r w:rsidR="00F60451" w:rsidRPr="00532031">
        <w:rPr>
          <w:lang w:eastAsia="en-US"/>
        </w:rPr>
        <w:t xml:space="preserve"> </w:t>
      </w:r>
      <w:r w:rsidR="00B070B2" w:rsidRPr="00532031">
        <w:rPr>
          <w:lang w:eastAsia="en-US"/>
        </w:rPr>
        <w:t>ТКК</w:t>
      </w:r>
      <w:r w:rsidR="00FD24B0" w:rsidRPr="00532031">
        <w:t xml:space="preserve"> </w:t>
      </w:r>
      <w:r w:rsidR="00F60451" w:rsidRPr="00532031">
        <w:t xml:space="preserve">должен </w:t>
      </w:r>
      <w:r w:rsidR="0016078B" w:rsidRPr="00532031">
        <w:t>проводит</w:t>
      </w:r>
      <w:r w:rsidR="00DC5CF7" w:rsidRPr="00532031">
        <w:t>ь</w:t>
      </w:r>
      <w:r w:rsidR="0016078B" w:rsidRPr="00532031">
        <w:t xml:space="preserve">ся </w:t>
      </w:r>
      <w:r w:rsidR="00807A8C" w:rsidRPr="00532031">
        <w:t>работниками</w:t>
      </w:r>
      <w:r w:rsidR="00B91CF7" w:rsidRPr="00532031">
        <w:t xml:space="preserve"> Исполнителя </w:t>
      </w:r>
      <w:r w:rsidR="00807A8C" w:rsidRPr="00532031">
        <w:t xml:space="preserve">ИИ </w:t>
      </w:r>
      <w:r w:rsidR="0016078B" w:rsidRPr="00532031">
        <w:t xml:space="preserve">по разработанному </w:t>
      </w:r>
      <w:r w:rsidR="00842842" w:rsidRPr="00532031">
        <w:t xml:space="preserve">для конкретного объекта </w:t>
      </w:r>
      <w:r w:rsidR="0016078B" w:rsidRPr="00532031">
        <w:t xml:space="preserve">«Плану проведения </w:t>
      </w:r>
      <w:r w:rsidR="0016078B" w:rsidRPr="00532031">
        <w:rPr>
          <w:lang w:eastAsia="en-US"/>
        </w:rPr>
        <w:t xml:space="preserve">технического контроля </w:t>
      </w:r>
      <w:r w:rsidR="00376B87" w:rsidRPr="00532031">
        <w:rPr>
          <w:lang w:eastAsia="en-US"/>
        </w:rPr>
        <w:t xml:space="preserve">качества </w:t>
      </w:r>
      <w:r w:rsidR="0016078B" w:rsidRPr="00532031">
        <w:t>инженерных изысканий</w:t>
      </w:r>
      <w:r w:rsidR="00842842" w:rsidRPr="00532031">
        <w:t xml:space="preserve"> </w:t>
      </w:r>
      <w:r w:rsidR="00D07557" w:rsidRPr="00532031">
        <w:t xml:space="preserve">на </w:t>
      </w:r>
      <w:r w:rsidR="00842842" w:rsidRPr="00532031">
        <w:t>объект</w:t>
      </w:r>
      <w:r w:rsidR="00D07557" w:rsidRPr="00532031">
        <w:t>е</w:t>
      </w:r>
      <w:r w:rsidR="0016078B" w:rsidRPr="00532031">
        <w:t>»</w:t>
      </w:r>
      <w:r w:rsidR="00B91CF7" w:rsidRPr="00532031">
        <w:t xml:space="preserve"> (далее – План</w:t>
      </w:r>
      <w:r w:rsidR="00A721F2" w:rsidRPr="00532031">
        <w:t xml:space="preserve"> ТКК</w:t>
      </w:r>
      <w:r w:rsidR="00B91CF7" w:rsidRPr="00532031">
        <w:t>)</w:t>
      </w:r>
      <w:r w:rsidR="0016078B" w:rsidRPr="00532031">
        <w:t xml:space="preserve">, рекомендуемая форма которого приведена в приложении </w:t>
      </w:r>
      <w:r w:rsidR="009B0A18" w:rsidRPr="00532031">
        <w:t xml:space="preserve">А </w:t>
      </w:r>
      <w:r w:rsidR="00D143A9" w:rsidRPr="00532031">
        <w:t>к настоящему СТО</w:t>
      </w:r>
      <w:r w:rsidR="0016078B" w:rsidRPr="00532031">
        <w:t>.</w:t>
      </w:r>
    </w:p>
    <w:p w:rsidR="000817A0" w:rsidRPr="00532031" w:rsidRDefault="00B342E4" w:rsidP="00807A8C">
      <w:pPr>
        <w:pStyle w:val="af"/>
      </w:pPr>
      <w:r w:rsidRPr="00532031">
        <w:t>5.5</w:t>
      </w:r>
      <w:r w:rsidR="000817A0" w:rsidRPr="00532031">
        <w:t xml:space="preserve">.1 План </w:t>
      </w:r>
      <w:r w:rsidR="00A721F2" w:rsidRPr="00532031">
        <w:t xml:space="preserve">ТКК </w:t>
      </w:r>
      <w:r w:rsidR="000817A0" w:rsidRPr="00532031">
        <w:t xml:space="preserve">следует разрабатывать на основе программы выполнения ИИ, согласованной Заказчиком и частной ПОК </w:t>
      </w:r>
      <w:r w:rsidR="00124D32" w:rsidRPr="00532031">
        <w:t>по объекту</w:t>
      </w:r>
      <w:r w:rsidR="00807A8C" w:rsidRPr="00532031">
        <w:t>, предусмотренн</w:t>
      </w:r>
      <w:r w:rsidR="00806320" w:rsidRPr="00532031">
        <w:t>ыми</w:t>
      </w:r>
      <w:r w:rsidR="00807A8C" w:rsidRPr="00532031">
        <w:t xml:space="preserve"> </w:t>
      </w:r>
      <w:r w:rsidR="005C1C19" w:rsidRPr="00532031">
        <w:t>нормами и правилами</w:t>
      </w:r>
      <w:r w:rsidR="00806320" w:rsidRPr="00532031">
        <w:t xml:space="preserve"> </w:t>
      </w:r>
      <w:r w:rsidR="00807A8C" w:rsidRPr="00532031">
        <w:rPr>
          <w:rFonts w:eastAsiaTheme="minorHAnsi"/>
          <w:szCs w:val="28"/>
          <w:lang w:eastAsia="en-US"/>
        </w:rPr>
        <w:t>[21]</w:t>
      </w:r>
      <w:r w:rsidR="005C1C19" w:rsidRPr="00532031">
        <w:rPr>
          <w:rFonts w:eastAsiaTheme="minorHAnsi"/>
          <w:szCs w:val="28"/>
          <w:lang w:eastAsia="en-US"/>
        </w:rPr>
        <w:t>.</w:t>
      </w:r>
    </w:p>
    <w:p w:rsidR="006E064F" w:rsidRPr="00532031" w:rsidRDefault="00F60451" w:rsidP="00A71E20">
      <w:pPr>
        <w:pStyle w:val="af"/>
      </w:pPr>
      <w:r w:rsidRPr="00532031">
        <w:t>5.</w:t>
      </w:r>
      <w:r w:rsidR="00B342E4" w:rsidRPr="00532031">
        <w:t>5.</w:t>
      </w:r>
      <w:r w:rsidR="000817A0" w:rsidRPr="00532031">
        <w:t>2</w:t>
      </w:r>
      <w:r w:rsidR="0016078B" w:rsidRPr="00532031">
        <w:t xml:space="preserve"> </w:t>
      </w:r>
      <w:r w:rsidR="006E064F" w:rsidRPr="00532031">
        <w:t>План</w:t>
      </w:r>
      <w:r w:rsidR="00A721F2" w:rsidRPr="00532031">
        <w:t xml:space="preserve"> ТКК </w:t>
      </w:r>
      <w:r w:rsidR="006E064F" w:rsidRPr="00532031">
        <w:t xml:space="preserve"> должен </w:t>
      </w:r>
      <w:r w:rsidR="007A4061" w:rsidRPr="00532031">
        <w:t xml:space="preserve">оформляться </w:t>
      </w:r>
      <w:r w:rsidR="006E064F" w:rsidRPr="00532031">
        <w:t>подпис</w:t>
      </w:r>
      <w:r w:rsidR="007A4061" w:rsidRPr="00532031">
        <w:t>ями</w:t>
      </w:r>
      <w:r w:rsidR="006E064F" w:rsidRPr="00532031">
        <w:t xml:space="preserve"> ответственн</w:t>
      </w:r>
      <w:r w:rsidR="007A4061" w:rsidRPr="00532031">
        <w:t>ых</w:t>
      </w:r>
      <w:r w:rsidR="006E064F" w:rsidRPr="00532031">
        <w:t xml:space="preserve"> ра</w:t>
      </w:r>
      <w:r w:rsidR="007A4061" w:rsidRPr="00532031">
        <w:t xml:space="preserve">ботников </w:t>
      </w:r>
      <w:r w:rsidR="002E1AF1" w:rsidRPr="00532031">
        <w:t>И</w:t>
      </w:r>
      <w:r w:rsidR="007A4061" w:rsidRPr="00532031">
        <w:t>сполнителя</w:t>
      </w:r>
      <w:r w:rsidR="006E064F" w:rsidRPr="00532031">
        <w:t xml:space="preserve"> и утверждат</w:t>
      </w:r>
      <w:r w:rsidR="00D143A9" w:rsidRPr="00532031">
        <w:t>ь</w:t>
      </w:r>
      <w:r w:rsidR="006E064F" w:rsidRPr="00532031">
        <w:t xml:space="preserve">ся </w:t>
      </w:r>
      <w:r w:rsidR="007A4061" w:rsidRPr="00532031">
        <w:t xml:space="preserve">назначенным </w:t>
      </w:r>
      <w:r w:rsidR="006E064F" w:rsidRPr="00532031">
        <w:t xml:space="preserve">ответственным по данному направлению </w:t>
      </w:r>
      <w:r w:rsidR="00B91CF7" w:rsidRPr="00532031">
        <w:t xml:space="preserve">представителем </w:t>
      </w:r>
      <w:r w:rsidR="006E064F" w:rsidRPr="00532031">
        <w:t>руковод</w:t>
      </w:r>
      <w:r w:rsidR="00B91CF7" w:rsidRPr="00532031">
        <w:t>ства</w:t>
      </w:r>
      <w:r w:rsidR="006E064F" w:rsidRPr="00532031">
        <w:t xml:space="preserve"> </w:t>
      </w:r>
      <w:r w:rsidR="00B91CF7" w:rsidRPr="00532031">
        <w:t xml:space="preserve">организации </w:t>
      </w:r>
      <w:r w:rsidR="002E1AF1" w:rsidRPr="00532031">
        <w:t>И</w:t>
      </w:r>
      <w:r w:rsidR="006E064F" w:rsidRPr="00532031">
        <w:t>сполнителя.</w:t>
      </w:r>
    </w:p>
    <w:p w:rsidR="005C1C19" w:rsidRPr="00532031" w:rsidRDefault="006E064F" w:rsidP="00A71E20">
      <w:pPr>
        <w:pStyle w:val="af"/>
      </w:pPr>
      <w:r w:rsidRPr="00532031">
        <w:rPr>
          <w:lang w:eastAsia="en-US"/>
        </w:rPr>
        <w:t>5.</w:t>
      </w:r>
      <w:r w:rsidR="00B342E4" w:rsidRPr="00532031">
        <w:rPr>
          <w:lang w:eastAsia="en-US"/>
        </w:rPr>
        <w:t>6</w:t>
      </w:r>
      <w:r w:rsidRPr="00532031">
        <w:rPr>
          <w:lang w:eastAsia="en-US"/>
        </w:rPr>
        <w:t xml:space="preserve"> </w:t>
      </w:r>
      <w:r w:rsidR="00B070B2" w:rsidRPr="00532031">
        <w:rPr>
          <w:lang w:eastAsia="en-US"/>
        </w:rPr>
        <w:t>ТКК</w:t>
      </w:r>
      <w:r w:rsidR="00A71E20" w:rsidRPr="00532031">
        <w:rPr>
          <w:lang w:eastAsia="en-US"/>
        </w:rPr>
        <w:t xml:space="preserve"> </w:t>
      </w:r>
      <w:r w:rsidR="00056A0F" w:rsidRPr="00532031">
        <w:t>ИИ</w:t>
      </w:r>
      <w:r w:rsidRPr="00532031">
        <w:t xml:space="preserve"> следует </w:t>
      </w:r>
      <w:r w:rsidR="00A71E20" w:rsidRPr="00532031">
        <w:t>осуществля</w:t>
      </w:r>
      <w:r w:rsidRPr="00532031">
        <w:t>ть</w:t>
      </w:r>
      <w:r w:rsidR="00A71E20" w:rsidRPr="00532031">
        <w:t xml:space="preserve"> в процессе их проведения </w:t>
      </w:r>
      <w:r w:rsidR="0058265A" w:rsidRPr="00532031">
        <w:t>экспертами</w:t>
      </w:r>
      <w:r w:rsidR="00B91CF7" w:rsidRPr="00532031">
        <w:t xml:space="preserve"> (далее – Эксперт)</w:t>
      </w:r>
      <w:r w:rsidRPr="00532031">
        <w:t xml:space="preserve"> </w:t>
      </w:r>
      <w:r w:rsidR="003F13C0" w:rsidRPr="00532031">
        <w:t>–</w:t>
      </w:r>
      <w:r w:rsidRPr="00532031">
        <w:t xml:space="preserve"> </w:t>
      </w:r>
      <w:r w:rsidR="00EC2B3A" w:rsidRPr="00532031">
        <w:t>работниками Исполнителя</w:t>
      </w:r>
      <w:r w:rsidR="003F13C0" w:rsidRPr="00532031">
        <w:t xml:space="preserve">, </w:t>
      </w:r>
      <w:r w:rsidR="005C1C19" w:rsidRPr="00532031">
        <w:t>что должно быть зафиксировано в должностной инструкции работника.</w:t>
      </w:r>
    </w:p>
    <w:p w:rsidR="006E1357" w:rsidRPr="00532031" w:rsidRDefault="00AA4889" w:rsidP="00A71E20">
      <w:pPr>
        <w:pStyle w:val="af"/>
      </w:pPr>
      <w:r w:rsidRPr="00532031">
        <w:t>5.</w:t>
      </w:r>
      <w:r w:rsidR="00B342E4" w:rsidRPr="00532031">
        <w:t>6</w:t>
      </w:r>
      <w:r w:rsidRPr="00532031">
        <w:t>.1</w:t>
      </w:r>
      <w:r w:rsidR="003F13C0" w:rsidRPr="00532031">
        <w:t xml:space="preserve"> </w:t>
      </w:r>
      <w:r w:rsidR="00B91CF7" w:rsidRPr="00532031">
        <w:t>Эксперт долж</w:t>
      </w:r>
      <w:r w:rsidR="008338BD" w:rsidRPr="00532031">
        <w:t>е</w:t>
      </w:r>
      <w:r w:rsidR="00B91CF7" w:rsidRPr="00532031">
        <w:t xml:space="preserve">н проводить </w:t>
      </w:r>
      <w:r w:rsidRPr="00532031">
        <w:t xml:space="preserve">ТКК ИИ </w:t>
      </w:r>
      <w:r w:rsidR="00A71E20" w:rsidRPr="00532031">
        <w:t xml:space="preserve">по </w:t>
      </w:r>
      <w:r w:rsidR="00B070B2" w:rsidRPr="00532031">
        <w:t>КЛ</w:t>
      </w:r>
      <w:r w:rsidR="008338BD" w:rsidRPr="00532031">
        <w:t xml:space="preserve"> (рекоменд</w:t>
      </w:r>
      <w:r w:rsidR="00980D83" w:rsidRPr="00532031">
        <w:t>уемая</w:t>
      </w:r>
      <w:r w:rsidR="008338BD" w:rsidRPr="00532031">
        <w:t xml:space="preserve"> форма</w:t>
      </w:r>
      <w:r w:rsidR="00980D83" w:rsidRPr="00532031">
        <w:t xml:space="preserve"> которых</w:t>
      </w:r>
      <w:r w:rsidR="00B91CF7" w:rsidRPr="00532031">
        <w:t>,</w:t>
      </w:r>
      <w:r w:rsidR="0016078B" w:rsidRPr="00532031">
        <w:t xml:space="preserve"> приведен</w:t>
      </w:r>
      <w:r w:rsidR="008338BD" w:rsidRPr="00532031">
        <w:t>а</w:t>
      </w:r>
      <w:r w:rsidR="0016078B" w:rsidRPr="00532031">
        <w:t xml:space="preserve"> в приложении </w:t>
      </w:r>
      <w:r w:rsidR="00376B87" w:rsidRPr="00532031">
        <w:t xml:space="preserve">Б </w:t>
      </w:r>
      <w:r w:rsidR="00D143A9" w:rsidRPr="00532031">
        <w:t xml:space="preserve">к </w:t>
      </w:r>
      <w:r w:rsidR="003F13C0" w:rsidRPr="00532031">
        <w:t>настояще</w:t>
      </w:r>
      <w:r w:rsidR="00D143A9" w:rsidRPr="00532031">
        <w:t>му</w:t>
      </w:r>
      <w:r w:rsidR="003F13C0" w:rsidRPr="00532031">
        <w:t xml:space="preserve"> СТО</w:t>
      </w:r>
      <w:r w:rsidR="008338BD" w:rsidRPr="00532031">
        <w:t>)</w:t>
      </w:r>
      <w:r w:rsidR="0016078B" w:rsidRPr="00532031">
        <w:t xml:space="preserve">, </w:t>
      </w:r>
      <w:r w:rsidR="00B91CF7" w:rsidRPr="00532031">
        <w:t xml:space="preserve">включающим </w:t>
      </w:r>
      <w:r w:rsidR="0016078B" w:rsidRPr="00532031">
        <w:t>контрольные вопросы</w:t>
      </w:r>
      <w:r w:rsidR="00B91CF7" w:rsidRPr="00532031">
        <w:t xml:space="preserve">, </w:t>
      </w:r>
      <w:r w:rsidR="000817A0" w:rsidRPr="00532031">
        <w:t xml:space="preserve">с учетом </w:t>
      </w:r>
      <w:r w:rsidR="00980D83" w:rsidRPr="00532031">
        <w:t>«Перечн</w:t>
      </w:r>
      <w:r w:rsidR="000817A0" w:rsidRPr="00532031">
        <w:t>я</w:t>
      </w:r>
      <w:r w:rsidR="00980D83" w:rsidRPr="00532031">
        <w:t xml:space="preserve"> рекомендуемых контролируемых операций инженерных изысканий»</w:t>
      </w:r>
      <w:r w:rsidR="00D7426E" w:rsidRPr="00532031">
        <w:t xml:space="preserve">, </w:t>
      </w:r>
      <w:r w:rsidR="00980D83" w:rsidRPr="00532031">
        <w:t>приведен</w:t>
      </w:r>
      <w:r w:rsidR="00D7426E" w:rsidRPr="00532031">
        <w:t xml:space="preserve">ном </w:t>
      </w:r>
      <w:r w:rsidR="00980D83" w:rsidRPr="00532031">
        <w:t xml:space="preserve">в приложении </w:t>
      </w:r>
      <w:r w:rsidR="000817A0" w:rsidRPr="00532031">
        <w:t>Г</w:t>
      </w:r>
      <w:r w:rsidR="00F560C3" w:rsidRPr="00532031">
        <w:t xml:space="preserve"> </w:t>
      </w:r>
      <w:r w:rsidR="00D7426E" w:rsidRPr="00532031">
        <w:t>к настоящему СТО</w:t>
      </w:r>
      <w:r w:rsidR="00980D83" w:rsidRPr="00532031">
        <w:t xml:space="preserve">, </w:t>
      </w:r>
      <w:r w:rsidR="000817A0" w:rsidRPr="00532031">
        <w:t xml:space="preserve">а также </w:t>
      </w:r>
      <w:r w:rsidR="006E1357" w:rsidRPr="00532031">
        <w:t>особенност</w:t>
      </w:r>
      <w:r w:rsidR="00D7426E" w:rsidRPr="00532031">
        <w:t>ей</w:t>
      </w:r>
      <w:r w:rsidR="005C1C19" w:rsidRPr="00532031">
        <w:t xml:space="preserve"> выполняемых</w:t>
      </w:r>
      <w:r w:rsidR="006E1357" w:rsidRPr="00532031">
        <w:t xml:space="preserve"> видов работ и природных условий на площадке размещения ОИАЭ.</w:t>
      </w:r>
    </w:p>
    <w:p w:rsidR="00F03E32" w:rsidRPr="00532031" w:rsidRDefault="00376A89" w:rsidP="00BE31A0">
      <w:pPr>
        <w:pStyle w:val="af"/>
      </w:pPr>
      <w:r w:rsidRPr="00532031">
        <w:t>5.</w:t>
      </w:r>
      <w:r w:rsidR="00B342E4" w:rsidRPr="00532031">
        <w:t>7</w:t>
      </w:r>
      <w:r w:rsidR="00231E41" w:rsidRPr="00532031">
        <w:t xml:space="preserve"> </w:t>
      </w:r>
      <w:r w:rsidR="00BE31A0" w:rsidRPr="00532031">
        <w:t xml:space="preserve">ТКК </w:t>
      </w:r>
      <w:r w:rsidR="00056A0F" w:rsidRPr="00532031">
        <w:t>ИИ</w:t>
      </w:r>
      <w:r w:rsidR="00BE31A0" w:rsidRPr="00532031">
        <w:t xml:space="preserve"> для с</w:t>
      </w:r>
      <w:r w:rsidR="00B342E4" w:rsidRPr="00532031">
        <w:t xml:space="preserve">троительства </w:t>
      </w:r>
      <w:r w:rsidR="00BE31A0" w:rsidRPr="00532031">
        <w:t xml:space="preserve">ОИАЭ должен включать </w:t>
      </w:r>
      <w:r w:rsidR="00F03E32" w:rsidRPr="00532031">
        <w:t>следующие виды контроля:</w:t>
      </w:r>
    </w:p>
    <w:p w:rsidR="00F03E32" w:rsidRPr="00532031" w:rsidRDefault="00F03E32" w:rsidP="00920015">
      <w:pPr>
        <w:pStyle w:val="af"/>
      </w:pPr>
      <w:r w:rsidRPr="00532031">
        <w:t xml:space="preserve">- входной </w:t>
      </w:r>
      <w:r w:rsidR="0074535D" w:rsidRPr="00532031">
        <w:t>ТКК</w:t>
      </w:r>
      <w:r w:rsidR="00BB18C4" w:rsidRPr="00532031">
        <w:t>;</w:t>
      </w:r>
    </w:p>
    <w:p w:rsidR="00F03E32" w:rsidRPr="00532031" w:rsidRDefault="00F03E32" w:rsidP="00920015">
      <w:pPr>
        <w:pStyle w:val="af"/>
      </w:pPr>
      <w:r w:rsidRPr="00532031">
        <w:t xml:space="preserve">- </w:t>
      </w:r>
      <w:r w:rsidR="00B070B2" w:rsidRPr="00532031">
        <w:t>ТКК</w:t>
      </w:r>
      <w:r w:rsidRPr="00532031">
        <w:t xml:space="preserve"> в процессе выполнения </w:t>
      </w:r>
      <w:r w:rsidR="00AC079F" w:rsidRPr="00532031">
        <w:t>ИИ;</w:t>
      </w:r>
    </w:p>
    <w:p w:rsidR="00BE31A0" w:rsidRPr="00532031" w:rsidRDefault="00AC079F" w:rsidP="00920015">
      <w:pPr>
        <w:pStyle w:val="af"/>
      </w:pPr>
      <w:r w:rsidRPr="00532031">
        <w:rPr>
          <w:szCs w:val="28"/>
        </w:rPr>
        <w:t>- и</w:t>
      </w:r>
      <w:r w:rsidR="00BE31A0" w:rsidRPr="00532031">
        <w:rPr>
          <w:szCs w:val="28"/>
        </w:rPr>
        <w:t xml:space="preserve">нспекционная проверка процесса </w:t>
      </w:r>
      <w:r w:rsidRPr="00532031">
        <w:rPr>
          <w:szCs w:val="28"/>
        </w:rPr>
        <w:t>ТКК;</w:t>
      </w:r>
    </w:p>
    <w:p w:rsidR="00F03E32" w:rsidRPr="00532031" w:rsidRDefault="00F03E32" w:rsidP="00920015">
      <w:pPr>
        <w:pStyle w:val="af"/>
      </w:pPr>
      <w:r w:rsidRPr="00532031">
        <w:t xml:space="preserve">- выходной </w:t>
      </w:r>
      <w:r w:rsidR="0074535D" w:rsidRPr="00532031">
        <w:t>ТКК</w:t>
      </w:r>
      <w:r w:rsidRPr="00532031">
        <w:t xml:space="preserve"> </w:t>
      </w:r>
      <w:r w:rsidR="00AC079F" w:rsidRPr="00532031">
        <w:t>РИИ</w:t>
      </w:r>
      <w:r w:rsidR="00BB18C4" w:rsidRPr="00532031">
        <w:t>;</w:t>
      </w:r>
    </w:p>
    <w:p w:rsidR="00F03E32" w:rsidRPr="00532031" w:rsidRDefault="00F03E32" w:rsidP="00920015">
      <w:pPr>
        <w:pStyle w:val="af"/>
      </w:pPr>
      <w:r w:rsidRPr="00532031">
        <w:t xml:space="preserve">- </w:t>
      </w:r>
      <w:r w:rsidR="005D1C28" w:rsidRPr="00532031">
        <w:t>МЭ</w:t>
      </w:r>
      <w:r w:rsidRPr="00532031">
        <w:t xml:space="preserve"> </w:t>
      </w:r>
      <w:r w:rsidR="00AC079F" w:rsidRPr="00532031">
        <w:t>РИИ</w:t>
      </w:r>
      <w:r w:rsidR="00B342E4" w:rsidRPr="00532031">
        <w:t>;</w:t>
      </w:r>
    </w:p>
    <w:p w:rsidR="00B342E4" w:rsidRPr="00532031" w:rsidRDefault="00B342E4" w:rsidP="00920015">
      <w:pPr>
        <w:pStyle w:val="af"/>
      </w:pPr>
      <w:r w:rsidRPr="00532031">
        <w:t>- нормоконтроль РИИ.</w:t>
      </w:r>
      <w:bookmarkStart w:id="15" w:name="_GoBack"/>
      <w:bookmarkEnd w:id="15"/>
    </w:p>
    <w:p w:rsidR="004457B5" w:rsidRPr="00532031" w:rsidRDefault="004457B5" w:rsidP="00920015">
      <w:pPr>
        <w:pStyle w:val="af"/>
      </w:pPr>
      <w:r w:rsidRPr="00532031">
        <w:t>5.</w:t>
      </w:r>
      <w:r w:rsidR="00B342E4" w:rsidRPr="00532031">
        <w:t>8</w:t>
      </w:r>
      <w:r w:rsidRPr="00532031">
        <w:t xml:space="preserve"> </w:t>
      </w:r>
      <w:r w:rsidR="00FA38BD" w:rsidRPr="00532031">
        <w:t xml:space="preserve">Все виды </w:t>
      </w:r>
      <w:r w:rsidRPr="00532031">
        <w:t xml:space="preserve">ТКК следует </w:t>
      </w:r>
      <w:r w:rsidR="0058727B" w:rsidRPr="00532031">
        <w:t xml:space="preserve">осуществлять </w:t>
      </w:r>
      <w:r w:rsidR="00D37815" w:rsidRPr="00532031">
        <w:t>сплошн</w:t>
      </w:r>
      <w:r w:rsidR="0058727B" w:rsidRPr="00532031">
        <w:t xml:space="preserve">ым </w:t>
      </w:r>
      <w:r w:rsidR="0050380B" w:rsidRPr="00532031">
        <w:t xml:space="preserve">или выборочным </w:t>
      </w:r>
      <w:r w:rsidR="0058727B" w:rsidRPr="00532031">
        <w:t>методом</w:t>
      </w:r>
      <w:r w:rsidR="00D37815" w:rsidRPr="00532031">
        <w:t>.</w:t>
      </w:r>
    </w:p>
    <w:p w:rsidR="0050380B" w:rsidRPr="00532031" w:rsidRDefault="0050380B" w:rsidP="0050380B">
      <w:pPr>
        <w:pStyle w:val="af"/>
      </w:pPr>
      <w:r w:rsidRPr="00532031">
        <w:t>5.</w:t>
      </w:r>
      <w:r w:rsidR="00B342E4" w:rsidRPr="00532031">
        <w:t>8</w:t>
      </w:r>
      <w:r w:rsidRPr="00532031">
        <w:t>.</w:t>
      </w:r>
      <w:r w:rsidR="000817A0" w:rsidRPr="00532031">
        <w:t>1</w:t>
      </w:r>
      <w:r w:rsidRPr="00532031">
        <w:t xml:space="preserve"> Сплошной метод ТКК следует использовать при контроле </w:t>
      </w:r>
      <w:r w:rsidR="00E21089" w:rsidRPr="00532031">
        <w:t>первичной документации ИИ</w:t>
      </w:r>
      <w:r w:rsidRPr="00532031">
        <w:t>, а также разделов РИИ, обосновывающих достоверность характеристик опасных природных процессов и явлений, используемых для подготовки ПД.</w:t>
      </w:r>
    </w:p>
    <w:p w:rsidR="004457B5" w:rsidRPr="00532031" w:rsidRDefault="004457B5" w:rsidP="00920015">
      <w:pPr>
        <w:pStyle w:val="af"/>
      </w:pPr>
      <w:r w:rsidRPr="00532031">
        <w:t>5.</w:t>
      </w:r>
      <w:r w:rsidR="00B342E4" w:rsidRPr="00532031">
        <w:t>8.</w:t>
      </w:r>
      <w:r w:rsidR="000817A0" w:rsidRPr="00532031">
        <w:t>2</w:t>
      </w:r>
      <w:r w:rsidRPr="00532031">
        <w:t xml:space="preserve"> В</w:t>
      </w:r>
      <w:r w:rsidR="0058727B" w:rsidRPr="00532031">
        <w:t>ыборочн</w:t>
      </w:r>
      <w:r w:rsidRPr="00532031">
        <w:t xml:space="preserve">ый </w:t>
      </w:r>
      <w:r w:rsidR="0058727B" w:rsidRPr="00532031">
        <w:t xml:space="preserve">метод </w:t>
      </w:r>
      <w:r w:rsidRPr="00532031">
        <w:t xml:space="preserve">ТКК </w:t>
      </w:r>
      <w:r w:rsidR="00D1189C" w:rsidRPr="00532031">
        <w:t xml:space="preserve">следует использовать </w:t>
      </w:r>
      <w:r w:rsidRPr="00532031">
        <w:t xml:space="preserve">для </w:t>
      </w:r>
      <w:r w:rsidR="006D289C" w:rsidRPr="00532031">
        <w:t>контрол</w:t>
      </w:r>
      <w:r w:rsidRPr="00532031">
        <w:t>я</w:t>
      </w:r>
      <w:r w:rsidR="006D289C" w:rsidRPr="00532031">
        <w:t xml:space="preserve"> </w:t>
      </w:r>
      <w:r w:rsidRPr="00532031">
        <w:t xml:space="preserve">выполнения работ по </w:t>
      </w:r>
      <w:r w:rsidR="00056A0F" w:rsidRPr="00532031">
        <w:t>ИИ</w:t>
      </w:r>
      <w:r w:rsidR="000E3640" w:rsidRPr="00532031">
        <w:t xml:space="preserve"> </w:t>
      </w:r>
      <w:r w:rsidR="00BC07D3" w:rsidRPr="00532031">
        <w:t>на месте их проведения в полевых условиях</w:t>
      </w:r>
      <w:r w:rsidRPr="00532031">
        <w:t>.</w:t>
      </w:r>
    </w:p>
    <w:p w:rsidR="00290C5B" w:rsidRPr="00532031" w:rsidRDefault="006C748B" w:rsidP="00920015">
      <w:pPr>
        <w:pStyle w:val="af"/>
        <w:rPr>
          <w:lang w:eastAsia="en-US"/>
        </w:rPr>
      </w:pPr>
      <w:r w:rsidRPr="00532031">
        <w:t>5.</w:t>
      </w:r>
      <w:r w:rsidR="000817A0" w:rsidRPr="00532031">
        <w:t>9</w:t>
      </w:r>
      <w:r w:rsidR="003948BC" w:rsidRPr="00532031">
        <w:t xml:space="preserve"> </w:t>
      </w:r>
      <w:r w:rsidR="00C73CBF" w:rsidRPr="00532031">
        <w:t>Э</w:t>
      </w:r>
      <w:r w:rsidR="00014267" w:rsidRPr="00532031">
        <w:t>ксперты</w:t>
      </w:r>
      <w:r w:rsidR="00442074" w:rsidRPr="00532031">
        <w:t xml:space="preserve">, участвующие в проведении </w:t>
      </w:r>
      <w:r w:rsidRPr="00532031">
        <w:t xml:space="preserve">ТКК </w:t>
      </w:r>
      <w:r w:rsidR="00442074" w:rsidRPr="00532031">
        <w:rPr>
          <w:lang w:eastAsia="en-US"/>
        </w:rPr>
        <w:t>должны</w:t>
      </w:r>
      <w:r w:rsidR="00290C5B" w:rsidRPr="00532031">
        <w:rPr>
          <w:lang w:eastAsia="en-US"/>
        </w:rPr>
        <w:t>:</w:t>
      </w:r>
    </w:p>
    <w:p w:rsidR="00442074" w:rsidRPr="00532031" w:rsidRDefault="00290C5B" w:rsidP="00920015">
      <w:pPr>
        <w:pStyle w:val="af"/>
        <w:rPr>
          <w:lang w:eastAsia="en-US"/>
        </w:rPr>
      </w:pPr>
      <w:r w:rsidRPr="00532031">
        <w:rPr>
          <w:lang w:eastAsia="en-US"/>
        </w:rPr>
        <w:t xml:space="preserve">- </w:t>
      </w:r>
      <w:r w:rsidR="00442074" w:rsidRPr="00532031">
        <w:rPr>
          <w:lang w:eastAsia="en-US"/>
        </w:rPr>
        <w:t xml:space="preserve">иметь квалификационное удостоверение с результатами своевременной проверки знаний по </w:t>
      </w:r>
      <w:r w:rsidR="00442074" w:rsidRPr="00532031">
        <w:t>правилам и нормам в области использования атомной энергии</w:t>
      </w:r>
      <w:r w:rsidR="00F65B73" w:rsidRPr="00532031">
        <w:rPr>
          <w:lang w:eastAsia="en-US"/>
        </w:rPr>
        <w:t>;</w:t>
      </w:r>
    </w:p>
    <w:p w:rsidR="00290C5B" w:rsidRPr="00532031" w:rsidRDefault="00290C5B" w:rsidP="00290C5B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отвечать требованиям</w:t>
      </w:r>
      <w:r w:rsidRPr="00532031">
        <w:t xml:space="preserve"> СРО </w:t>
      </w:r>
      <w:r w:rsidRPr="00532031">
        <w:rPr>
          <w:szCs w:val="28"/>
        </w:rPr>
        <w:t>[</w:t>
      </w:r>
      <w:r w:rsidR="00D82053" w:rsidRPr="00532031">
        <w:rPr>
          <w:szCs w:val="28"/>
        </w:rPr>
        <w:t>7</w:t>
      </w:r>
      <w:r w:rsidRPr="00532031">
        <w:rPr>
          <w:szCs w:val="28"/>
        </w:rPr>
        <w:t xml:space="preserve">] </w:t>
      </w:r>
      <w:r w:rsidRPr="00532031">
        <w:rPr>
          <w:color w:val="000000" w:themeColor="text1"/>
          <w:szCs w:val="28"/>
        </w:rPr>
        <w:t>в части профильного образования и опыта работы по специальности.</w:t>
      </w:r>
    </w:p>
    <w:p w:rsidR="00510208" w:rsidRPr="00532031" w:rsidRDefault="006C748B" w:rsidP="00D911C9">
      <w:pPr>
        <w:pStyle w:val="af"/>
      </w:pPr>
      <w:r w:rsidRPr="00532031">
        <w:t>5.</w:t>
      </w:r>
      <w:r w:rsidR="000817A0" w:rsidRPr="00532031">
        <w:t>9</w:t>
      </w:r>
      <w:r w:rsidR="003948BC" w:rsidRPr="00532031">
        <w:t xml:space="preserve">.1 </w:t>
      </w:r>
      <w:r w:rsidR="00D911C9" w:rsidRPr="00532031">
        <w:t>ТКК ИИ должен осуществляться Экспертами</w:t>
      </w:r>
      <w:r w:rsidR="00510208" w:rsidRPr="00532031">
        <w:t>:</w:t>
      </w:r>
    </w:p>
    <w:p w:rsidR="00510208" w:rsidRPr="00532031" w:rsidRDefault="00510208" w:rsidP="00D911C9">
      <w:pPr>
        <w:pStyle w:val="af"/>
      </w:pPr>
      <w:r w:rsidRPr="00532031">
        <w:t>-</w:t>
      </w:r>
      <w:r w:rsidR="00D911C9" w:rsidRPr="00532031">
        <w:t xml:space="preserve"> из числа наиболее квалифицированных работников Исполнителя, не участвующих в </w:t>
      </w:r>
      <w:r w:rsidRPr="00532031">
        <w:t>выполнении контролируемых работ;</w:t>
      </w:r>
    </w:p>
    <w:p w:rsidR="00D911C9" w:rsidRPr="00532031" w:rsidRDefault="00510208" w:rsidP="00D911C9">
      <w:pPr>
        <w:pStyle w:val="af"/>
      </w:pPr>
      <w:r w:rsidRPr="00532031">
        <w:t>-</w:t>
      </w:r>
      <w:r w:rsidR="00D911C9" w:rsidRPr="00532031">
        <w:t xml:space="preserve"> имеющих опыт</w:t>
      </w:r>
      <w:r w:rsidRPr="00532031">
        <w:t xml:space="preserve"> выполнения ИИ, </w:t>
      </w:r>
      <w:r w:rsidR="00D911C9" w:rsidRPr="00532031">
        <w:t>разработки, оформления и выпуска РИИ</w:t>
      </w:r>
      <w:r w:rsidRPr="00532031">
        <w:t>;</w:t>
      </w:r>
    </w:p>
    <w:p w:rsidR="005E08A0" w:rsidRPr="00532031" w:rsidRDefault="0086653D" w:rsidP="00920015">
      <w:pPr>
        <w:pStyle w:val="af"/>
      </w:pPr>
      <w:r w:rsidRPr="00532031">
        <w:t>5.</w:t>
      </w:r>
      <w:r w:rsidR="00E21089" w:rsidRPr="00532031">
        <w:t>10</w:t>
      </w:r>
      <w:r w:rsidR="00231E41" w:rsidRPr="00532031">
        <w:t xml:space="preserve"> </w:t>
      </w:r>
      <w:r w:rsidR="005E08A0" w:rsidRPr="00532031">
        <w:t xml:space="preserve">Исполнитель </w:t>
      </w:r>
      <w:r w:rsidRPr="00532031">
        <w:t>долж</w:t>
      </w:r>
      <w:r w:rsidR="005E08A0" w:rsidRPr="00532031">
        <w:t>е</w:t>
      </w:r>
      <w:r w:rsidRPr="00532031">
        <w:t xml:space="preserve">н </w:t>
      </w:r>
      <w:r w:rsidR="00D911C9" w:rsidRPr="00532031">
        <w:t xml:space="preserve">описать процесс проведения ТКК в соответствующей процедуре качества на основе </w:t>
      </w:r>
      <w:r w:rsidRPr="00532031">
        <w:t>внедр</w:t>
      </w:r>
      <w:r w:rsidR="00D911C9" w:rsidRPr="00532031">
        <w:t xml:space="preserve">енной </w:t>
      </w:r>
      <w:r w:rsidRPr="00532031">
        <w:t>и поддержива</w:t>
      </w:r>
      <w:r w:rsidR="00D911C9" w:rsidRPr="00532031">
        <w:t>емой</w:t>
      </w:r>
      <w:r w:rsidRPr="00532031">
        <w:t xml:space="preserve"> </w:t>
      </w:r>
      <w:r w:rsidR="007932BF" w:rsidRPr="00532031">
        <w:t xml:space="preserve">в рабочем состоянии </w:t>
      </w:r>
      <w:r w:rsidR="003948BC" w:rsidRPr="00532031">
        <w:t>СМК.</w:t>
      </w:r>
    </w:p>
    <w:p w:rsidR="00D400C2" w:rsidRPr="00532031" w:rsidRDefault="0086653D" w:rsidP="00035D70">
      <w:pPr>
        <w:pStyle w:val="af"/>
      </w:pPr>
      <w:r w:rsidRPr="00532031">
        <w:t>5.</w:t>
      </w:r>
      <w:r w:rsidR="00E21089" w:rsidRPr="00532031">
        <w:t>11</w:t>
      </w:r>
      <w:r w:rsidR="00900FC6" w:rsidRPr="00532031">
        <w:t xml:space="preserve"> Исполнитель</w:t>
      </w:r>
      <w:r w:rsidR="00D911C9" w:rsidRPr="00532031">
        <w:t xml:space="preserve"> должен оформлять документы ТКК на основе</w:t>
      </w:r>
      <w:r w:rsidR="00D400C2" w:rsidRPr="00532031">
        <w:t xml:space="preserve"> внедр</w:t>
      </w:r>
      <w:r w:rsidR="00D911C9" w:rsidRPr="00532031">
        <w:t>енной</w:t>
      </w:r>
      <w:r w:rsidR="00D400C2" w:rsidRPr="00532031">
        <w:t xml:space="preserve"> и поддержива</w:t>
      </w:r>
      <w:r w:rsidR="00D911C9" w:rsidRPr="00532031">
        <w:t>емой</w:t>
      </w:r>
      <w:r w:rsidR="00D400C2" w:rsidRPr="00532031">
        <w:t xml:space="preserve"> систем</w:t>
      </w:r>
      <w:r w:rsidR="0047661C" w:rsidRPr="00532031">
        <w:t>ы</w:t>
      </w:r>
      <w:r w:rsidR="00D400C2" w:rsidRPr="00532031">
        <w:t xml:space="preserve"> документооборота </w:t>
      </w:r>
      <w:r w:rsidR="00A82001" w:rsidRPr="00532031">
        <w:t>в соответствии</w:t>
      </w:r>
      <w:r w:rsidR="00905BC6" w:rsidRPr="00532031">
        <w:t xml:space="preserve"> с</w:t>
      </w:r>
      <w:r w:rsidR="00A82001" w:rsidRPr="00532031">
        <w:t xml:space="preserve"> </w:t>
      </w:r>
      <w:r w:rsidR="00980D83" w:rsidRPr="00532031">
        <w:br/>
      </w:r>
      <w:r w:rsidR="00D400C2" w:rsidRPr="00532031">
        <w:t>ГОСТ Р 7.0.8</w:t>
      </w:r>
      <w:r w:rsidR="00107367" w:rsidRPr="00532031">
        <w:t>,</w:t>
      </w:r>
      <w:r w:rsidR="0040290F" w:rsidRPr="00532031">
        <w:t xml:space="preserve"> и</w:t>
      </w:r>
      <w:r w:rsidR="009B0A18" w:rsidRPr="00532031">
        <w:t xml:space="preserve">нструкцией </w:t>
      </w:r>
      <w:r w:rsidR="00B66052" w:rsidRPr="00532031">
        <w:t>по делопроизводству</w:t>
      </w:r>
      <w:r w:rsidR="009B0A18" w:rsidRPr="00532031">
        <w:t xml:space="preserve"> [</w:t>
      </w:r>
      <w:r w:rsidR="00D82053" w:rsidRPr="00532031">
        <w:t>15</w:t>
      </w:r>
      <w:r w:rsidR="009B0A18" w:rsidRPr="00532031">
        <w:t xml:space="preserve">], </w:t>
      </w:r>
      <w:r w:rsidR="0040290F" w:rsidRPr="00532031">
        <w:t>методическими указаниями</w:t>
      </w:r>
      <w:r w:rsidR="009B0A18" w:rsidRPr="00532031">
        <w:t xml:space="preserve"> [</w:t>
      </w:r>
      <w:r w:rsidR="00D82053" w:rsidRPr="00532031">
        <w:t>16</w:t>
      </w:r>
      <w:r w:rsidR="009B0A18" w:rsidRPr="00532031">
        <w:t>]</w:t>
      </w:r>
      <w:r w:rsidR="00AC00C1" w:rsidRPr="00532031">
        <w:t>.</w:t>
      </w:r>
    </w:p>
    <w:p w:rsidR="000914C9" w:rsidRPr="00532031" w:rsidRDefault="00E21089" w:rsidP="000914C9">
      <w:pPr>
        <w:pStyle w:val="af"/>
      </w:pPr>
      <w:r w:rsidRPr="00532031">
        <w:t>5.12</w:t>
      </w:r>
      <w:r w:rsidR="0026082E" w:rsidRPr="00532031">
        <w:t xml:space="preserve"> </w:t>
      </w:r>
      <w:r w:rsidR="00B342E4" w:rsidRPr="00532031">
        <w:t>Исполнитель в</w:t>
      </w:r>
      <w:r w:rsidR="000914C9" w:rsidRPr="00532031">
        <w:t xml:space="preserve"> </w:t>
      </w:r>
      <w:r w:rsidR="0047661C" w:rsidRPr="00532031">
        <w:t xml:space="preserve">случае </w:t>
      </w:r>
      <w:r w:rsidR="0026082E" w:rsidRPr="00532031">
        <w:t>установления</w:t>
      </w:r>
      <w:r w:rsidR="00107A77" w:rsidRPr="00532031">
        <w:t xml:space="preserve"> по результатам ТКК</w:t>
      </w:r>
      <w:r w:rsidR="0026082E" w:rsidRPr="00532031">
        <w:t xml:space="preserve"> несоответс</w:t>
      </w:r>
      <w:r w:rsidR="00107A77" w:rsidRPr="00532031">
        <w:t>т</w:t>
      </w:r>
      <w:r w:rsidR="0026082E" w:rsidRPr="00532031">
        <w:t xml:space="preserve">вий и </w:t>
      </w:r>
      <w:r w:rsidR="0047661C" w:rsidRPr="00532031">
        <w:t>неудовлетворительной оценки качества</w:t>
      </w:r>
      <w:r w:rsidR="00107A77" w:rsidRPr="00532031">
        <w:t xml:space="preserve"> проведенных ИИ </w:t>
      </w:r>
      <w:r w:rsidR="0047661C" w:rsidRPr="00532031">
        <w:t>должен</w:t>
      </w:r>
      <w:r w:rsidR="004857DA" w:rsidRPr="00532031">
        <w:t xml:space="preserve"> </w:t>
      </w:r>
      <w:r w:rsidR="0047661C" w:rsidRPr="00532031">
        <w:t>выполнить дополнительные работы</w:t>
      </w:r>
      <w:r w:rsidR="000914C9" w:rsidRPr="00532031">
        <w:t>, снимающие все замечания</w:t>
      </w:r>
      <w:r w:rsidR="0026082E" w:rsidRPr="00532031">
        <w:t xml:space="preserve"> по результатам ТКК, </w:t>
      </w:r>
      <w:bookmarkStart w:id="16" w:name="bookmark19"/>
      <w:r w:rsidR="004857DA" w:rsidRPr="00532031">
        <w:t>обеспечивая</w:t>
      </w:r>
      <w:r w:rsidR="0026082E" w:rsidRPr="00532031">
        <w:t xml:space="preserve"> получение </w:t>
      </w:r>
      <w:r w:rsidR="0047661C" w:rsidRPr="00532031">
        <w:t>достоверн</w:t>
      </w:r>
      <w:r w:rsidR="0026082E" w:rsidRPr="00532031">
        <w:t xml:space="preserve">ых результатов инженерных изысканий </w:t>
      </w:r>
      <w:r w:rsidR="000914C9" w:rsidRPr="00532031">
        <w:t>достаточн</w:t>
      </w:r>
      <w:r w:rsidR="0026082E" w:rsidRPr="00532031">
        <w:t>ых</w:t>
      </w:r>
      <w:r w:rsidR="0047661C" w:rsidRPr="00532031">
        <w:t xml:space="preserve"> для создания проектной доку</w:t>
      </w:r>
      <w:r w:rsidR="0026082E" w:rsidRPr="00532031">
        <w:t>м</w:t>
      </w:r>
      <w:r w:rsidR="0047661C" w:rsidRPr="00532031">
        <w:t>ентации</w:t>
      </w:r>
      <w:bookmarkEnd w:id="16"/>
      <w:r w:rsidR="00B342E4" w:rsidRPr="00532031">
        <w:t xml:space="preserve"> путем</w:t>
      </w:r>
      <w:r w:rsidR="00107A77" w:rsidRPr="00532031">
        <w:t>:</w:t>
      </w:r>
    </w:p>
    <w:p w:rsidR="005136FE" w:rsidRPr="00532031" w:rsidRDefault="0026082E" w:rsidP="005136FE">
      <w:pPr>
        <w:pStyle w:val="af"/>
      </w:pPr>
      <w:r w:rsidRPr="00532031">
        <w:t>- у</w:t>
      </w:r>
      <w:r w:rsidR="00107A77" w:rsidRPr="00532031">
        <w:t>с</w:t>
      </w:r>
      <w:r w:rsidRPr="00532031">
        <w:t>тан</w:t>
      </w:r>
      <w:r w:rsidR="00107A77" w:rsidRPr="00532031">
        <w:t>овлени</w:t>
      </w:r>
      <w:r w:rsidR="00B342E4" w:rsidRPr="00532031">
        <w:t>я</w:t>
      </w:r>
      <w:r w:rsidR="005136FE" w:rsidRPr="00532031">
        <w:t xml:space="preserve"> пр</w:t>
      </w:r>
      <w:r w:rsidR="00107A77" w:rsidRPr="00532031">
        <w:t>ичин, вызвавших несоответствия</w:t>
      </w:r>
      <w:r w:rsidR="005136FE" w:rsidRPr="00532031">
        <w:t>;</w:t>
      </w:r>
    </w:p>
    <w:p w:rsidR="005136FE" w:rsidRPr="00532031" w:rsidRDefault="005136FE" w:rsidP="005136FE">
      <w:pPr>
        <w:pStyle w:val="af"/>
      </w:pPr>
      <w:r w:rsidRPr="00532031">
        <w:t xml:space="preserve">- </w:t>
      </w:r>
      <w:r w:rsidR="00107A77" w:rsidRPr="00532031">
        <w:t>разработк</w:t>
      </w:r>
      <w:r w:rsidR="00B342E4" w:rsidRPr="00532031">
        <w:t>и</w:t>
      </w:r>
      <w:r w:rsidR="00107A77" w:rsidRPr="00532031">
        <w:t xml:space="preserve"> мероприятий по устранению несоответствий и</w:t>
      </w:r>
      <w:r w:rsidRPr="00532031">
        <w:t xml:space="preserve"> по предотвращению </w:t>
      </w:r>
      <w:r w:rsidR="00107A77" w:rsidRPr="00532031">
        <w:t>появления новых</w:t>
      </w:r>
      <w:r w:rsidRPr="00532031">
        <w:t xml:space="preserve"> несоответстви</w:t>
      </w:r>
      <w:r w:rsidR="00107A77" w:rsidRPr="00532031">
        <w:t>й</w:t>
      </w:r>
      <w:r w:rsidRPr="00532031">
        <w:t>;</w:t>
      </w:r>
    </w:p>
    <w:p w:rsidR="004A1946" w:rsidRPr="00532031" w:rsidRDefault="004A1946" w:rsidP="004A1946">
      <w:pPr>
        <w:pStyle w:val="af"/>
      </w:pPr>
      <w:r w:rsidRPr="00532031">
        <w:t>- разраб</w:t>
      </w:r>
      <w:r w:rsidR="004857DA" w:rsidRPr="00532031">
        <w:t>отк</w:t>
      </w:r>
      <w:r w:rsidR="00B342E4" w:rsidRPr="00532031">
        <w:t>и</w:t>
      </w:r>
      <w:r w:rsidR="005136FE" w:rsidRPr="00532031">
        <w:t xml:space="preserve"> </w:t>
      </w:r>
      <w:r w:rsidRPr="00532031">
        <w:t>план</w:t>
      </w:r>
      <w:r w:rsidR="004857DA" w:rsidRPr="00532031">
        <w:t>а</w:t>
      </w:r>
      <w:r w:rsidRPr="00532031">
        <w:t xml:space="preserve"> корректирующих действий с целью </w:t>
      </w:r>
      <w:r w:rsidR="00F65B73" w:rsidRPr="00532031">
        <w:t xml:space="preserve">обеспечения качества </w:t>
      </w:r>
      <w:r w:rsidRPr="00532031">
        <w:t xml:space="preserve">процесса проведения </w:t>
      </w:r>
      <w:r w:rsidR="005136FE" w:rsidRPr="00532031">
        <w:t>ИИ</w:t>
      </w:r>
      <w:r w:rsidR="004857DA" w:rsidRPr="00532031">
        <w:t>;</w:t>
      </w:r>
    </w:p>
    <w:p w:rsidR="004A1946" w:rsidRPr="00532031" w:rsidRDefault="004A1946" w:rsidP="004A1946">
      <w:pPr>
        <w:pStyle w:val="af"/>
      </w:pPr>
      <w:bookmarkStart w:id="17" w:name="bookmark17"/>
      <w:r w:rsidRPr="00532031">
        <w:t>- пров</w:t>
      </w:r>
      <w:r w:rsidR="004857DA" w:rsidRPr="00532031">
        <w:t>едени</w:t>
      </w:r>
      <w:r w:rsidR="00B342E4" w:rsidRPr="00532031">
        <w:t>я</w:t>
      </w:r>
      <w:r w:rsidRPr="00532031">
        <w:t xml:space="preserve"> по</w:t>
      </w:r>
      <w:r w:rsidR="004857DA" w:rsidRPr="00532031">
        <w:t xml:space="preserve">вторной инспекционной проверки, которая </w:t>
      </w:r>
      <w:r w:rsidRPr="00532031">
        <w:t xml:space="preserve">может быть совмещена с очередной инспекционной проверкой, </w:t>
      </w:r>
      <w:r w:rsidR="004857DA" w:rsidRPr="00532031">
        <w:t xml:space="preserve">предусмотренной Планом </w:t>
      </w:r>
      <w:r w:rsidR="00532031" w:rsidRPr="00532031">
        <w:t xml:space="preserve">проведения </w:t>
      </w:r>
      <w:r w:rsidRPr="00532031">
        <w:t xml:space="preserve">инспекционных проверок выполнения </w:t>
      </w:r>
      <w:r w:rsidR="005136FE" w:rsidRPr="00532031">
        <w:t>ИИ</w:t>
      </w:r>
      <w:r w:rsidRPr="00532031">
        <w:t xml:space="preserve"> по данному объекту.</w:t>
      </w:r>
      <w:bookmarkEnd w:id="17"/>
    </w:p>
    <w:p w:rsidR="00B3286F" w:rsidRPr="00532031" w:rsidRDefault="00B3286F" w:rsidP="00686F17">
      <w:pPr>
        <w:pStyle w:val="af"/>
        <w:rPr>
          <w:bCs/>
        </w:rPr>
      </w:pPr>
    </w:p>
    <w:p w:rsidR="00F360A0" w:rsidRPr="00532031" w:rsidRDefault="00F360A0" w:rsidP="00F360A0">
      <w:pPr>
        <w:pStyle w:val="1"/>
        <w:rPr>
          <w:szCs w:val="28"/>
        </w:rPr>
      </w:pPr>
      <w:bookmarkStart w:id="18" w:name="_Toc434482466"/>
      <w:bookmarkStart w:id="19" w:name="_Toc460838802"/>
      <w:r w:rsidRPr="00532031">
        <w:t xml:space="preserve">6 </w:t>
      </w:r>
      <w:bookmarkEnd w:id="18"/>
      <w:r w:rsidRPr="00532031">
        <w:rPr>
          <w:szCs w:val="28"/>
        </w:rPr>
        <w:t>Входной технический контроль</w:t>
      </w:r>
      <w:r w:rsidR="002C23BC" w:rsidRPr="00532031">
        <w:rPr>
          <w:szCs w:val="28"/>
        </w:rPr>
        <w:t xml:space="preserve"> качества</w:t>
      </w:r>
      <w:bookmarkEnd w:id="19"/>
    </w:p>
    <w:p w:rsidR="00F360A0" w:rsidRPr="00532031" w:rsidRDefault="007067DD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6.1 </w:t>
      </w:r>
      <w:r w:rsidR="003D0045" w:rsidRPr="00532031">
        <w:rPr>
          <w:color w:val="000000" w:themeColor="text1"/>
          <w:szCs w:val="28"/>
        </w:rPr>
        <w:t>Входн</w:t>
      </w:r>
      <w:r w:rsidR="00035D70" w:rsidRPr="00532031">
        <w:rPr>
          <w:color w:val="000000" w:themeColor="text1"/>
          <w:szCs w:val="28"/>
        </w:rPr>
        <w:t>о</w:t>
      </w:r>
      <w:r w:rsidR="002C6EE1" w:rsidRPr="00532031">
        <w:rPr>
          <w:color w:val="000000" w:themeColor="text1"/>
          <w:szCs w:val="28"/>
        </w:rPr>
        <w:t>й</w:t>
      </w:r>
      <w:r w:rsidR="003D0045" w:rsidRPr="00532031">
        <w:rPr>
          <w:color w:val="000000" w:themeColor="text1"/>
          <w:szCs w:val="28"/>
        </w:rPr>
        <w:t xml:space="preserve"> </w:t>
      </w:r>
      <w:r w:rsidR="00B070B2" w:rsidRPr="00532031">
        <w:rPr>
          <w:color w:val="000000" w:themeColor="text1"/>
          <w:szCs w:val="28"/>
        </w:rPr>
        <w:t>ТКК</w:t>
      </w:r>
      <w:r w:rsidR="002C6EE1" w:rsidRPr="00532031">
        <w:rPr>
          <w:color w:val="000000" w:themeColor="text1"/>
          <w:szCs w:val="28"/>
        </w:rPr>
        <w:t xml:space="preserve"> должен проводит</w:t>
      </w:r>
      <w:r w:rsidR="00DC5CF7" w:rsidRPr="00532031">
        <w:rPr>
          <w:color w:val="000000" w:themeColor="text1"/>
          <w:szCs w:val="28"/>
        </w:rPr>
        <w:t>ь</w:t>
      </w:r>
      <w:r w:rsidR="00B342E4" w:rsidRPr="00532031">
        <w:rPr>
          <w:color w:val="000000" w:themeColor="text1"/>
          <w:szCs w:val="28"/>
        </w:rPr>
        <w:t>ся для следующей технической документации</w:t>
      </w:r>
      <w:r w:rsidR="003D0045" w:rsidRPr="00532031">
        <w:rPr>
          <w:color w:val="000000" w:themeColor="text1"/>
          <w:szCs w:val="28"/>
        </w:rPr>
        <w:t>:</w:t>
      </w:r>
    </w:p>
    <w:p w:rsidR="003D0045" w:rsidRPr="00532031" w:rsidRDefault="004857DA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</w:t>
      </w:r>
      <w:r w:rsidR="002C6EE1" w:rsidRPr="00532031">
        <w:rPr>
          <w:color w:val="000000" w:themeColor="text1"/>
          <w:szCs w:val="28"/>
        </w:rPr>
        <w:t xml:space="preserve"> </w:t>
      </w:r>
      <w:r w:rsidR="000C5656" w:rsidRPr="00532031">
        <w:rPr>
          <w:color w:val="000000" w:themeColor="text1"/>
          <w:szCs w:val="28"/>
        </w:rPr>
        <w:t>ТЗ</w:t>
      </w:r>
      <w:r w:rsidR="003D0045" w:rsidRPr="00532031">
        <w:rPr>
          <w:color w:val="000000" w:themeColor="text1"/>
          <w:szCs w:val="28"/>
        </w:rPr>
        <w:t xml:space="preserve"> </w:t>
      </w:r>
      <w:r w:rsidR="00B342E4" w:rsidRPr="00532031">
        <w:rPr>
          <w:color w:val="000000" w:themeColor="text1"/>
          <w:szCs w:val="28"/>
        </w:rPr>
        <w:t xml:space="preserve">Заказчика </w:t>
      </w:r>
      <w:r w:rsidR="003D0045" w:rsidRPr="00532031">
        <w:rPr>
          <w:color w:val="000000" w:themeColor="text1"/>
          <w:szCs w:val="28"/>
        </w:rPr>
        <w:t xml:space="preserve">на производство комплексных или отдельных видов </w:t>
      </w:r>
      <w:r w:rsidR="00056A0F" w:rsidRPr="00532031">
        <w:rPr>
          <w:color w:val="000000" w:themeColor="text1"/>
          <w:szCs w:val="28"/>
        </w:rPr>
        <w:t>ИИ</w:t>
      </w:r>
      <w:r w:rsidR="003D0045" w:rsidRPr="00532031">
        <w:rPr>
          <w:color w:val="000000" w:themeColor="text1"/>
          <w:szCs w:val="28"/>
        </w:rPr>
        <w:t>;</w:t>
      </w:r>
    </w:p>
    <w:p w:rsidR="00EE2627" w:rsidRPr="00532031" w:rsidRDefault="004857DA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</w:t>
      </w:r>
      <w:r w:rsidR="00C9438C" w:rsidRPr="00532031">
        <w:rPr>
          <w:color w:val="000000" w:themeColor="text1"/>
          <w:szCs w:val="28"/>
        </w:rPr>
        <w:t xml:space="preserve"> </w:t>
      </w:r>
      <w:r w:rsidRPr="00532031">
        <w:t>П</w:t>
      </w:r>
      <w:r w:rsidR="00EE2627" w:rsidRPr="00532031">
        <w:t>рограмм</w:t>
      </w:r>
      <w:r w:rsidRPr="00532031">
        <w:t>а</w:t>
      </w:r>
      <w:r w:rsidR="00EE2627" w:rsidRPr="00532031">
        <w:t xml:space="preserve"> инженерных изысканий</w:t>
      </w:r>
      <w:r w:rsidR="00FD5CB2" w:rsidRPr="00532031">
        <w:t xml:space="preserve"> (в случае ее передачи Заказчиком в составе договорной документации)</w:t>
      </w:r>
      <w:r w:rsidR="00EE2627" w:rsidRPr="00532031">
        <w:t>;</w:t>
      </w:r>
    </w:p>
    <w:p w:rsidR="002C6EE1" w:rsidRPr="00532031" w:rsidRDefault="004857DA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</w:t>
      </w:r>
      <w:r w:rsidR="004A6271" w:rsidRPr="00532031">
        <w:rPr>
          <w:color w:val="000000" w:themeColor="text1"/>
          <w:szCs w:val="28"/>
        </w:rPr>
        <w:t xml:space="preserve"> </w:t>
      </w:r>
      <w:r w:rsidR="002C6EE1" w:rsidRPr="00532031">
        <w:rPr>
          <w:color w:val="000000" w:themeColor="text1"/>
          <w:szCs w:val="28"/>
        </w:rPr>
        <w:t>исходные данные</w:t>
      </w:r>
      <w:r w:rsidR="002C6EE1" w:rsidRPr="00532031">
        <w:rPr>
          <w:bCs/>
          <w:szCs w:val="28"/>
        </w:rPr>
        <w:t xml:space="preserve"> Заказчика</w:t>
      </w:r>
      <w:r w:rsidRPr="00532031">
        <w:rPr>
          <w:bCs/>
          <w:szCs w:val="28"/>
        </w:rPr>
        <w:t>,</w:t>
      </w:r>
      <w:r w:rsidR="002C6EE1" w:rsidRPr="00532031">
        <w:rPr>
          <w:bCs/>
          <w:szCs w:val="28"/>
        </w:rPr>
        <w:t xml:space="preserve"> </w:t>
      </w:r>
      <w:r w:rsidR="002C6EE1" w:rsidRPr="00532031">
        <w:rPr>
          <w:color w:val="000000" w:themeColor="text1"/>
          <w:szCs w:val="28"/>
        </w:rPr>
        <w:t xml:space="preserve">включая </w:t>
      </w:r>
      <w:r w:rsidRPr="00532031">
        <w:rPr>
          <w:color w:val="000000" w:themeColor="text1"/>
          <w:szCs w:val="28"/>
        </w:rPr>
        <w:t>РИИ</w:t>
      </w:r>
      <w:r w:rsidR="00FD5CB2" w:rsidRPr="00532031">
        <w:rPr>
          <w:color w:val="000000" w:themeColor="text1"/>
          <w:szCs w:val="28"/>
        </w:rPr>
        <w:t>,</w:t>
      </w:r>
      <w:r w:rsidR="004A6271" w:rsidRPr="00532031">
        <w:rPr>
          <w:color w:val="000000" w:themeColor="text1"/>
          <w:szCs w:val="28"/>
        </w:rPr>
        <w:t xml:space="preserve"> проведенны</w:t>
      </w:r>
      <w:r w:rsidR="00FD5CB2" w:rsidRPr="00532031">
        <w:rPr>
          <w:color w:val="000000" w:themeColor="text1"/>
          <w:szCs w:val="28"/>
        </w:rPr>
        <w:t>е</w:t>
      </w:r>
      <w:r w:rsidR="004A6271" w:rsidRPr="00532031">
        <w:rPr>
          <w:color w:val="000000" w:themeColor="text1"/>
          <w:szCs w:val="28"/>
        </w:rPr>
        <w:t xml:space="preserve"> </w:t>
      </w:r>
      <w:r w:rsidR="002C6EE1" w:rsidRPr="00532031">
        <w:rPr>
          <w:color w:val="000000" w:themeColor="text1"/>
          <w:szCs w:val="28"/>
        </w:rPr>
        <w:t xml:space="preserve">ранее </w:t>
      </w:r>
      <w:r w:rsidR="004A6271" w:rsidRPr="00532031">
        <w:rPr>
          <w:color w:val="000000" w:themeColor="text1"/>
          <w:szCs w:val="28"/>
        </w:rPr>
        <w:t>на данном объекте</w:t>
      </w:r>
      <w:r w:rsidR="00F65B73" w:rsidRPr="00532031">
        <w:rPr>
          <w:color w:val="000000" w:themeColor="text1"/>
          <w:szCs w:val="28"/>
        </w:rPr>
        <w:t>.</w:t>
      </w:r>
    </w:p>
    <w:p w:rsidR="007067DD" w:rsidRPr="00532031" w:rsidRDefault="007067DD" w:rsidP="00F360A0">
      <w:pPr>
        <w:pStyle w:val="af"/>
        <w:rPr>
          <w:color w:val="000000" w:themeColor="text1"/>
          <w:szCs w:val="28"/>
        </w:rPr>
      </w:pPr>
      <w:r w:rsidRPr="00532031">
        <w:rPr>
          <w:bCs/>
          <w:szCs w:val="28"/>
        </w:rPr>
        <w:t xml:space="preserve">6.2 В состав </w:t>
      </w:r>
      <w:r w:rsidRPr="00532031">
        <w:rPr>
          <w:color w:val="000000" w:themeColor="text1"/>
          <w:szCs w:val="28"/>
        </w:rPr>
        <w:t xml:space="preserve">входного технического контроля </w:t>
      </w:r>
      <w:r w:rsidR="00290C5B" w:rsidRPr="00532031">
        <w:rPr>
          <w:color w:val="000000" w:themeColor="text1"/>
          <w:szCs w:val="28"/>
        </w:rPr>
        <w:t>следует включать</w:t>
      </w:r>
      <w:r w:rsidRPr="00532031">
        <w:rPr>
          <w:color w:val="000000" w:themeColor="text1"/>
          <w:szCs w:val="28"/>
        </w:rPr>
        <w:t>:</w:t>
      </w:r>
    </w:p>
    <w:p w:rsidR="007067DD" w:rsidRPr="00532031" w:rsidRDefault="007067DD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проверк</w:t>
      </w:r>
      <w:r w:rsidR="00290C5B" w:rsidRPr="00532031">
        <w:rPr>
          <w:color w:val="000000" w:themeColor="text1"/>
          <w:szCs w:val="28"/>
        </w:rPr>
        <w:t>у</w:t>
      </w:r>
      <w:r w:rsidRPr="00532031">
        <w:rPr>
          <w:color w:val="000000" w:themeColor="text1"/>
          <w:szCs w:val="28"/>
        </w:rPr>
        <w:t xml:space="preserve"> правильности оформления </w:t>
      </w:r>
      <w:r w:rsidR="00290C5B" w:rsidRPr="00532031">
        <w:rPr>
          <w:color w:val="000000" w:themeColor="text1"/>
          <w:szCs w:val="28"/>
        </w:rPr>
        <w:t xml:space="preserve">и </w:t>
      </w:r>
      <w:r w:rsidRPr="00532031">
        <w:rPr>
          <w:color w:val="000000" w:themeColor="text1"/>
          <w:szCs w:val="28"/>
        </w:rPr>
        <w:t>комплектности передаваемых документов или материалов</w:t>
      </w:r>
      <w:r w:rsidR="002C13AF" w:rsidRPr="00532031">
        <w:rPr>
          <w:color w:val="000000" w:themeColor="text1"/>
          <w:szCs w:val="28"/>
        </w:rPr>
        <w:t>;</w:t>
      </w:r>
    </w:p>
    <w:p w:rsidR="002C13AF" w:rsidRPr="00532031" w:rsidRDefault="002C13AF" w:rsidP="00F360A0">
      <w:pPr>
        <w:pStyle w:val="af"/>
        <w:rPr>
          <w:bCs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290C5B" w:rsidRPr="00532031">
        <w:rPr>
          <w:color w:val="000000" w:themeColor="text1"/>
          <w:szCs w:val="28"/>
        </w:rPr>
        <w:t xml:space="preserve">оценку </w:t>
      </w:r>
      <w:r w:rsidR="00BB18C4" w:rsidRPr="00532031">
        <w:rPr>
          <w:color w:val="000000" w:themeColor="text1"/>
          <w:szCs w:val="28"/>
        </w:rPr>
        <w:t>достаточност</w:t>
      </w:r>
      <w:r w:rsidR="00290C5B" w:rsidRPr="00532031">
        <w:rPr>
          <w:color w:val="000000" w:themeColor="text1"/>
          <w:szCs w:val="28"/>
        </w:rPr>
        <w:t>и</w:t>
      </w:r>
      <w:r w:rsidR="00BB18C4" w:rsidRPr="00532031">
        <w:rPr>
          <w:color w:val="000000" w:themeColor="text1"/>
          <w:szCs w:val="28"/>
        </w:rPr>
        <w:t xml:space="preserve"> </w:t>
      </w:r>
      <w:r w:rsidR="0036306E" w:rsidRPr="00532031">
        <w:rPr>
          <w:color w:val="000000" w:themeColor="text1"/>
          <w:szCs w:val="28"/>
        </w:rPr>
        <w:t>данных и требований ТЗ для разработки программ</w:t>
      </w:r>
      <w:r w:rsidR="00290C5B" w:rsidRPr="00532031">
        <w:rPr>
          <w:color w:val="000000" w:themeColor="text1"/>
          <w:szCs w:val="28"/>
        </w:rPr>
        <w:t>ы</w:t>
      </w:r>
      <w:r w:rsidR="0036306E" w:rsidRPr="00532031">
        <w:rPr>
          <w:color w:val="000000" w:themeColor="text1"/>
          <w:szCs w:val="28"/>
        </w:rPr>
        <w:t xml:space="preserve"> работ и вы</w:t>
      </w:r>
      <w:r w:rsidR="00290C5B" w:rsidRPr="00532031">
        <w:rPr>
          <w:color w:val="000000" w:themeColor="text1"/>
          <w:szCs w:val="28"/>
        </w:rPr>
        <w:t xml:space="preserve">полнения </w:t>
      </w:r>
      <w:r w:rsidR="00056A0F" w:rsidRPr="00532031">
        <w:rPr>
          <w:color w:val="000000" w:themeColor="text1"/>
          <w:szCs w:val="28"/>
        </w:rPr>
        <w:t>ИИ</w:t>
      </w:r>
      <w:r w:rsidR="0036306E" w:rsidRPr="00532031">
        <w:rPr>
          <w:color w:val="000000" w:themeColor="text1"/>
          <w:szCs w:val="28"/>
        </w:rPr>
        <w:t xml:space="preserve">, обеспечивающих полноту и достоверность </w:t>
      </w:r>
      <w:r w:rsidR="00056A0F" w:rsidRPr="00532031">
        <w:rPr>
          <w:color w:val="000000" w:themeColor="text1"/>
          <w:szCs w:val="28"/>
        </w:rPr>
        <w:t>РИИ</w:t>
      </w:r>
      <w:r w:rsidR="00B31DB8" w:rsidRPr="00532031">
        <w:rPr>
          <w:color w:val="000000" w:themeColor="text1"/>
          <w:szCs w:val="28"/>
        </w:rPr>
        <w:t xml:space="preserve"> </w:t>
      </w:r>
      <w:r w:rsidR="00EB22F2" w:rsidRPr="00532031">
        <w:rPr>
          <w:color w:val="000000" w:themeColor="text1"/>
          <w:szCs w:val="28"/>
        </w:rPr>
        <w:t xml:space="preserve">с учетом требований </w:t>
      </w:r>
      <w:r w:rsidR="00EB22F2" w:rsidRPr="00532031">
        <w:rPr>
          <w:color w:val="000000" w:themeColor="text1"/>
          <w:szCs w:val="28"/>
          <w:lang w:eastAsia="en-US"/>
        </w:rPr>
        <w:t>п. 4.12 СП 47.13330.2012</w:t>
      </w:r>
      <w:r w:rsidR="00EB22F2" w:rsidRPr="00532031">
        <w:rPr>
          <w:szCs w:val="28"/>
        </w:rPr>
        <w:t>.</w:t>
      </w:r>
    </w:p>
    <w:p w:rsidR="0094065D" w:rsidRPr="00532031" w:rsidRDefault="0094065D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6.</w:t>
      </w:r>
      <w:r w:rsidR="00B31DB8" w:rsidRPr="00532031">
        <w:rPr>
          <w:color w:val="000000" w:themeColor="text1"/>
          <w:szCs w:val="28"/>
        </w:rPr>
        <w:t>3</w:t>
      </w:r>
      <w:r w:rsidRPr="00532031">
        <w:rPr>
          <w:color w:val="000000" w:themeColor="text1"/>
          <w:szCs w:val="28"/>
        </w:rPr>
        <w:t xml:space="preserve"> </w:t>
      </w:r>
      <w:r w:rsidR="00EE46A3" w:rsidRPr="00532031">
        <w:rPr>
          <w:color w:val="000000" w:themeColor="text1"/>
          <w:szCs w:val="28"/>
        </w:rPr>
        <w:t xml:space="preserve">По </w:t>
      </w:r>
      <w:r w:rsidR="00597063" w:rsidRPr="00532031">
        <w:rPr>
          <w:color w:val="000000" w:themeColor="text1"/>
          <w:szCs w:val="28"/>
        </w:rPr>
        <w:t xml:space="preserve">результатам </w:t>
      </w:r>
      <w:r w:rsidR="00102B95" w:rsidRPr="00532031">
        <w:rPr>
          <w:color w:val="000000" w:themeColor="text1"/>
          <w:szCs w:val="28"/>
        </w:rPr>
        <w:t xml:space="preserve">входного технического контроля </w:t>
      </w:r>
      <w:r w:rsidR="00B31DB8" w:rsidRPr="00532031">
        <w:rPr>
          <w:color w:val="000000" w:themeColor="text1"/>
          <w:szCs w:val="28"/>
        </w:rPr>
        <w:t xml:space="preserve">должны быть представлены </w:t>
      </w:r>
      <w:r w:rsidR="00102B95" w:rsidRPr="00532031">
        <w:rPr>
          <w:color w:val="000000" w:themeColor="text1"/>
          <w:szCs w:val="28"/>
        </w:rPr>
        <w:t>следующие документы:</w:t>
      </w:r>
    </w:p>
    <w:p w:rsidR="0094065D" w:rsidRPr="00532031" w:rsidRDefault="0094065D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36306E" w:rsidRPr="00532031">
        <w:rPr>
          <w:color w:val="000000" w:themeColor="text1"/>
          <w:szCs w:val="28"/>
        </w:rPr>
        <w:t xml:space="preserve">протокол контроля качества (рекомендованная форма представлена в приложении </w:t>
      </w:r>
      <w:r w:rsidR="00712CA5" w:rsidRPr="00532031">
        <w:rPr>
          <w:color w:val="000000" w:themeColor="text1"/>
          <w:szCs w:val="28"/>
        </w:rPr>
        <w:t>В</w:t>
      </w:r>
      <w:r w:rsidR="00B31DB8" w:rsidRPr="00532031">
        <w:rPr>
          <w:color w:val="000000" w:themeColor="text1"/>
          <w:szCs w:val="28"/>
        </w:rPr>
        <w:t xml:space="preserve"> к настоящему СТО</w:t>
      </w:r>
      <w:r w:rsidR="0036306E" w:rsidRPr="00532031">
        <w:rPr>
          <w:color w:val="000000" w:themeColor="text1"/>
          <w:szCs w:val="28"/>
        </w:rPr>
        <w:t>);</w:t>
      </w:r>
    </w:p>
    <w:p w:rsidR="0036306E" w:rsidRPr="00532031" w:rsidRDefault="0036306E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B31DB8" w:rsidRPr="00532031">
        <w:rPr>
          <w:color w:val="000000" w:themeColor="text1"/>
          <w:szCs w:val="28"/>
        </w:rPr>
        <w:t xml:space="preserve">копия </w:t>
      </w:r>
      <w:r w:rsidRPr="00532031">
        <w:rPr>
          <w:color w:val="000000" w:themeColor="text1"/>
          <w:szCs w:val="28"/>
        </w:rPr>
        <w:t>письм</w:t>
      </w:r>
      <w:r w:rsidR="00B31DB8" w:rsidRPr="00532031">
        <w:rPr>
          <w:color w:val="000000" w:themeColor="text1"/>
          <w:szCs w:val="28"/>
        </w:rPr>
        <w:t>а Заказчику</w:t>
      </w:r>
      <w:r w:rsidRPr="00532031">
        <w:rPr>
          <w:color w:val="000000" w:themeColor="text1"/>
          <w:szCs w:val="28"/>
        </w:rPr>
        <w:t xml:space="preserve"> </w:t>
      </w:r>
      <w:r w:rsidR="00805CDE" w:rsidRPr="00532031">
        <w:rPr>
          <w:color w:val="000000" w:themeColor="text1"/>
          <w:szCs w:val="28"/>
        </w:rPr>
        <w:t>(</w:t>
      </w:r>
      <w:r w:rsidR="00B31DB8" w:rsidRPr="00532031">
        <w:rPr>
          <w:color w:val="000000" w:themeColor="text1"/>
          <w:szCs w:val="28"/>
        </w:rPr>
        <w:t xml:space="preserve">или </w:t>
      </w:r>
      <w:r w:rsidR="00805CDE" w:rsidRPr="00532031">
        <w:rPr>
          <w:color w:val="000000" w:themeColor="text1"/>
          <w:szCs w:val="28"/>
        </w:rPr>
        <w:t>протокол</w:t>
      </w:r>
      <w:r w:rsidR="00B31DB8" w:rsidRPr="00532031">
        <w:rPr>
          <w:color w:val="000000" w:themeColor="text1"/>
          <w:szCs w:val="28"/>
        </w:rPr>
        <w:t>а</w:t>
      </w:r>
      <w:r w:rsidR="00805CDE" w:rsidRPr="00532031">
        <w:rPr>
          <w:color w:val="000000" w:themeColor="text1"/>
          <w:szCs w:val="28"/>
        </w:rPr>
        <w:t xml:space="preserve"> разногласий)</w:t>
      </w:r>
      <w:r w:rsidR="00E25FCA" w:rsidRPr="00532031">
        <w:rPr>
          <w:color w:val="000000" w:themeColor="text1"/>
          <w:szCs w:val="28"/>
        </w:rPr>
        <w:t xml:space="preserve"> при наличии замечаний и предложений к ТЗ или программе работ</w:t>
      </w:r>
      <w:r w:rsidR="00B342E4" w:rsidRPr="00532031">
        <w:rPr>
          <w:color w:val="000000" w:themeColor="text1"/>
          <w:szCs w:val="28"/>
        </w:rPr>
        <w:t>,</w:t>
      </w:r>
      <w:r w:rsidR="00E25FCA" w:rsidRPr="00532031">
        <w:rPr>
          <w:color w:val="000000" w:themeColor="text1"/>
          <w:szCs w:val="28"/>
        </w:rPr>
        <w:t xml:space="preserve"> представляемой</w:t>
      </w:r>
      <w:r w:rsidR="00B31DB8" w:rsidRPr="00532031">
        <w:rPr>
          <w:color w:val="000000" w:themeColor="text1"/>
          <w:szCs w:val="28"/>
        </w:rPr>
        <w:t xml:space="preserve"> Заказчиком</w:t>
      </w:r>
      <w:r w:rsidR="00E25FCA" w:rsidRPr="00532031">
        <w:rPr>
          <w:color w:val="000000" w:themeColor="text1"/>
          <w:szCs w:val="28"/>
        </w:rPr>
        <w:t>.</w:t>
      </w:r>
    </w:p>
    <w:p w:rsidR="00B02DBF" w:rsidRPr="00532031" w:rsidRDefault="00B02DBF" w:rsidP="00F360A0">
      <w:pPr>
        <w:pStyle w:val="af"/>
        <w:rPr>
          <w:color w:val="000000" w:themeColor="text1"/>
          <w:szCs w:val="28"/>
        </w:rPr>
      </w:pPr>
    </w:p>
    <w:p w:rsidR="00F360A0" w:rsidRPr="00532031" w:rsidRDefault="00F360A0" w:rsidP="00F360A0">
      <w:pPr>
        <w:pStyle w:val="1"/>
        <w:rPr>
          <w:szCs w:val="28"/>
        </w:rPr>
      </w:pPr>
      <w:bookmarkStart w:id="20" w:name="_Toc460838803"/>
      <w:r w:rsidRPr="00532031">
        <w:t xml:space="preserve">7 </w:t>
      </w:r>
      <w:r w:rsidRPr="00532031">
        <w:rPr>
          <w:szCs w:val="28"/>
        </w:rPr>
        <w:t xml:space="preserve">Технический контроль качества </w:t>
      </w:r>
      <w:r w:rsidR="00801558" w:rsidRPr="00532031">
        <w:t xml:space="preserve">в </w:t>
      </w:r>
      <w:r w:rsidR="00801558" w:rsidRPr="00532031">
        <w:rPr>
          <w:szCs w:val="28"/>
        </w:rPr>
        <w:t>процессе выполнения работ</w:t>
      </w:r>
      <w:bookmarkEnd w:id="20"/>
    </w:p>
    <w:p w:rsidR="00AB7498" w:rsidRPr="00532031" w:rsidRDefault="00376A89" w:rsidP="00AB7498">
      <w:pPr>
        <w:pStyle w:val="af"/>
        <w:rPr>
          <w:rFonts w:eastAsia="Calibri"/>
          <w:szCs w:val="28"/>
        </w:rPr>
      </w:pPr>
      <w:r w:rsidRPr="00532031">
        <w:t xml:space="preserve">7.1 </w:t>
      </w:r>
      <w:r w:rsidR="00AB7498" w:rsidRPr="00532031">
        <w:rPr>
          <w:rFonts w:eastAsia="Calibri"/>
          <w:szCs w:val="28"/>
        </w:rPr>
        <w:t xml:space="preserve">Исполнитель должен </w:t>
      </w:r>
      <w:r w:rsidR="006D2456" w:rsidRPr="00532031">
        <w:rPr>
          <w:rFonts w:eastAsia="Calibri"/>
          <w:szCs w:val="28"/>
        </w:rPr>
        <w:t>н</w:t>
      </w:r>
      <w:r w:rsidR="006D2456" w:rsidRPr="00532031">
        <w:t>а основе п</w:t>
      </w:r>
      <w:r w:rsidR="006D2456" w:rsidRPr="00532031">
        <w:rPr>
          <w:rFonts w:eastAsia="Calibri"/>
          <w:szCs w:val="28"/>
        </w:rPr>
        <w:t xml:space="preserve">рограммы выполнения ИИ </w:t>
      </w:r>
      <w:r w:rsidR="00A721F2" w:rsidRPr="00532031">
        <w:rPr>
          <w:rFonts w:eastAsia="Calibri"/>
          <w:szCs w:val="28"/>
        </w:rPr>
        <w:t xml:space="preserve">разработать </w:t>
      </w:r>
      <w:r w:rsidR="00AB7498" w:rsidRPr="00532031">
        <w:t xml:space="preserve">План </w:t>
      </w:r>
      <w:r w:rsidR="00A721F2" w:rsidRPr="00532031">
        <w:t>ТКК</w:t>
      </w:r>
      <w:r w:rsidR="004726C3" w:rsidRPr="00532031">
        <w:t xml:space="preserve"> </w:t>
      </w:r>
      <w:r w:rsidR="001C2F2D" w:rsidRPr="00532031">
        <w:t>с учетом формы, приведенной в приложении А к настоящему СТО.</w:t>
      </w:r>
    </w:p>
    <w:p w:rsidR="001D3887" w:rsidRPr="00532031" w:rsidRDefault="001C2F2D" w:rsidP="00043DDE">
      <w:pPr>
        <w:pStyle w:val="af"/>
      </w:pPr>
      <w:r w:rsidRPr="00532031">
        <w:t>7.1.1</w:t>
      </w:r>
      <w:r w:rsidR="00AB7498" w:rsidRPr="00532031">
        <w:t xml:space="preserve"> </w:t>
      </w:r>
      <w:r w:rsidRPr="00532031">
        <w:t>П</w:t>
      </w:r>
      <w:r w:rsidR="00AB7498" w:rsidRPr="00532031">
        <w:t xml:space="preserve">лан </w:t>
      </w:r>
      <w:r w:rsidR="00A721F2" w:rsidRPr="00532031">
        <w:t xml:space="preserve">ТКК </w:t>
      </w:r>
      <w:r w:rsidRPr="00532031">
        <w:t>должен предусматривать</w:t>
      </w:r>
      <w:r w:rsidR="001D3887" w:rsidRPr="00532031">
        <w:t>:</w:t>
      </w:r>
    </w:p>
    <w:p w:rsidR="001D3887" w:rsidRPr="00532031" w:rsidRDefault="001D3887" w:rsidP="00043DDE">
      <w:pPr>
        <w:pStyle w:val="af"/>
      </w:pPr>
      <w:r w:rsidRPr="00532031">
        <w:t>-</w:t>
      </w:r>
      <w:r w:rsidR="001C2F2D" w:rsidRPr="00532031">
        <w:t xml:space="preserve"> проведение</w:t>
      </w:r>
      <w:r w:rsidR="002B5AE6" w:rsidRPr="00532031">
        <w:t xml:space="preserve"> ТКК</w:t>
      </w:r>
      <w:r w:rsidR="00801558" w:rsidRPr="00532031">
        <w:t xml:space="preserve"> на соответствие программе </w:t>
      </w:r>
      <w:r w:rsidR="000C1F5B" w:rsidRPr="00532031">
        <w:t>ИИ конкретных видов полевых, лабораторных и камеральных работ</w:t>
      </w:r>
      <w:r w:rsidR="00801558" w:rsidRPr="00532031">
        <w:t xml:space="preserve">, </w:t>
      </w:r>
      <w:r w:rsidR="006D2456" w:rsidRPr="00532031">
        <w:t xml:space="preserve">фактически </w:t>
      </w:r>
      <w:r w:rsidR="000C1F5B" w:rsidRPr="00532031">
        <w:t>выполняемых Исполнителем</w:t>
      </w:r>
      <w:r w:rsidR="006D2456" w:rsidRPr="00532031">
        <w:t>;</w:t>
      </w:r>
    </w:p>
    <w:p w:rsidR="005930F3" w:rsidRPr="00532031" w:rsidRDefault="001D3887" w:rsidP="00043DDE">
      <w:pPr>
        <w:pStyle w:val="af"/>
      </w:pPr>
      <w:r w:rsidRPr="00532031">
        <w:t>-</w:t>
      </w:r>
      <w:r w:rsidR="005930F3" w:rsidRPr="00532031">
        <w:t xml:space="preserve"> контроль сроков выполнения ИИ </w:t>
      </w:r>
      <w:r w:rsidRPr="00532031">
        <w:t xml:space="preserve">по </w:t>
      </w:r>
      <w:r w:rsidR="005930F3" w:rsidRPr="00532031">
        <w:t>утверждённы</w:t>
      </w:r>
      <w:r w:rsidRPr="00532031">
        <w:t xml:space="preserve">м </w:t>
      </w:r>
      <w:r w:rsidR="005930F3" w:rsidRPr="00532031">
        <w:t>график</w:t>
      </w:r>
      <w:r w:rsidRPr="00532031">
        <w:t>ам</w:t>
      </w:r>
      <w:r w:rsidR="005930F3" w:rsidRPr="00532031">
        <w:t xml:space="preserve"> выполнения </w:t>
      </w:r>
      <w:r w:rsidR="006D2456" w:rsidRPr="00532031">
        <w:t xml:space="preserve">изыскательских </w:t>
      </w:r>
      <w:r w:rsidR="005930F3" w:rsidRPr="00532031">
        <w:t>работ.</w:t>
      </w:r>
    </w:p>
    <w:p w:rsidR="001D3887" w:rsidRPr="00532031" w:rsidRDefault="00801DCE" w:rsidP="00983245">
      <w:pPr>
        <w:pStyle w:val="af"/>
      </w:pPr>
      <w:r w:rsidRPr="00532031">
        <w:t>7.</w:t>
      </w:r>
      <w:r w:rsidR="000C1F5B" w:rsidRPr="00532031">
        <w:t>2</w:t>
      </w:r>
      <w:r w:rsidR="007D18DE" w:rsidRPr="00532031">
        <w:t xml:space="preserve">. </w:t>
      </w:r>
      <w:r w:rsidR="006D2456" w:rsidRPr="00532031">
        <w:t>Эксперт в</w:t>
      </w:r>
      <w:r w:rsidR="007D18DE" w:rsidRPr="00532031">
        <w:t xml:space="preserve"> процессе проведения </w:t>
      </w:r>
      <w:r w:rsidR="002B5AE6" w:rsidRPr="00532031">
        <w:t xml:space="preserve">ТКК </w:t>
      </w:r>
      <w:r w:rsidR="001D3887" w:rsidRPr="00532031">
        <w:t>должен</w:t>
      </w:r>
      <w:r w:rsidR="00F02ACC" w:rsidRPr="00532031">
        <w:t xml:space="preserve"> </w:t>
      </w:r>
      <w:r w:rsidR="007D18DE" w:rsidRPr="00532031">
        <w:t>заполн</w:t>
      </w:r>
      <w:r w:rsidR="00F02ACC" w:rsidRPr="00532031">
        <w:t>ить</w:t>
      </w:r>
      <w:r w:rsidR="001C2F2D" w:rsidRPr="00532031">
        <w:t xml:space="preserve"> </w:t>
      </w:r>
      <w:r w:rsidR="00B070B2" w:rsidRPr="00532031">
        <w:t>КЛ</w:t>
      </w:r>
      <w:r w:rsidR="00F02ACC" w:rsidRPr="00532031">
        <w:t xml:space="preserve"> в соответствии с </w:t>
      </w:r>
      <w:r w:rsidR="001C2F2D" w:rsidRPr="00532031">
        <w:t>форм</w:t>
      </w:r>
      <w:r w:rsidR="00F02ACC" w:rsidRPr="00532031">
        <w:t xml:space="preserve">ой, </w:t>
      </w:r>
      <w:r w:rsidR="00D97588" w:rsidRPr="00532031">
        <w:t>представлен</w:t>
      </w:r>
      <w:r w:rsidR="00F02ACC" w:rsidRPr="00532031">
        <w:t>ной</w:t>
      </w:r>
      <w:r w:rsidR="00D97588" w:rsidRPr="00532031">
        <w:t xml:space="preserve"> в приложении </w:t>
      </w:r>
      <w:r w:rsidR="005136FE" w:rsidRPr="00532031">
        <w:t>Б</w:t>
      </w:r>
      <w:r w:rsidR="00F02ACC" w:rsidRPr="00532031">
        <w:t xml:space="preserve"> к настоящему СТО, и содержанием, по рекомендованному приложению </w:t>
      </w:r>
      <w:r w:rsidR="001D3887" w:rsidRPr="00532031">
        <w:t>Г к настоящему СТО.</w:t>
      </w:r>
    </w:p>
    <w:p w:rsidR="000C1F5B" w:rsidRPr="00532031" w:rsidRDefault="001D3887" w:rsidP="00983245">
      <w:pPr>
        <w:pStyle w:val="af"/>
      </w:pPr>
      <w:r w:rsidRPr="00532031">
        <w:t>7.2.1 Заполненные КЛ</w:t>
      </w:r>
      <w:r w:rsidR="000C1F5B" w:rsidRPr="00532031">
        <w:t xml:space="preserve"> </w:t>
      </w:r>
      <w:r w:rsidRPr="00532031">
        <w:t xml:space="preserve">должны </w:t>
      </w:r>
      <w:r w:rsidR="006D2456" w:rsidRPr="00532031">
        <w:t xml:space="preserve">утверждаться </w:t>
      </w:r>
      <w:r w:rsidR="000C1F5B" w:rsidRPr="00532031">
        <w:t>ответственным представител</w:t>
      </w:r>
      <w:r w:rsidR="006D2456" w:rsidRPr="00532031">
        <w:t>е</w:t>
      </w:r>
      <w:r w:rsidR="000C1F5B" w:rsidRPr="00532031">
        <w:t>м руководства Исполнителя.</w:t>
      </w:r>
    </w:p>
    <w:p w:rsidR="006D2456" w:rsidRPr="00532031" w:rsidRDefault="004F4E5A" w:rsidP="00983245">
      <w:pPr>
        <w:pStyle w:val="af"/>
      </w:pPr>
      <w:r w:rsidRPr="00532031">
        <w:t>7.</w:t>
      </w:r>
      <w:r w:rsidR="000C1F5B" w:rsidRPr="00532031">
        <w:t>2</w:t>
      </w:r>
      <w:r w:rsidRPr="00532031">
        <w:t>.</w:t>
      </w:r>
      <w:r w:rsidR="001D3887" w:rsidRPr="00532031">
        <w:t>2</w:t>
      </w:r>
      <w:r w:rsidRPr="00532031">
        <w:t xml:space="preserve"> </w:t>
      </w:r>
      <w:r w:rsidR="000C1F5B" w:rsidRPr="00532031">
        <w:t xml:space="preserve">Содержание </w:t>
      </w:r>
      <w:r w:rsidR="00B070B2" w:rsidRPr="00532031">
        <w:t>КЛ</w:t>
      </w:r>
      <w:r w:rsidRPr="00532031">
        <w:t xml:space="preserve"> </w:t>
      </w:r>
      <w:r w:rsidR="000E3640" w:rsidRPr="00532031">
        <w:t>должн</w:t>
      </w:r>
      <w:r w:rsidR="000C1F5B" w:rsidRPr="00532031">
        <w:t>о</w:t>
      </w:r>
      <w:r w:rsidR="006D2456" w:rsidRPr="00532031">
        <w:t xml:space="preserve"> соответствовать этапам Плана</w:t>
      </w:r>
      <w:r w:rsidR="009F0586" w:rsidRPr="00532031">
        <w:t xml:space="preserve"> ТКК</w:t>
      </w:r>
      <w:r w:rsidR="006D2456" w:rsidRPr="00532031">
        <w:t>.</w:t>
      </w:r>
    </w:p>
    <w:p w:rsidR="005439BF" w:rsidRPr="00532031" w:rsidRDefault="000C1F5B" w:rsidP="00983245">
      <w:pPr>
        <w:pStyle w:val="af"/>
      </w:pPr>
      <w:r w:rsidRPr="00532031">
        <w:t xml:space="preserve">7.3 </w:t>
      </w:r>
      <w:r w:rsidR="005439BF" w:rsidRPr="00532031">
        <w:t xml:space="preserve">При составлении </w:t>
      </w:r>
      <w:r w:rsidR="00B070B2" w:rsidRPr="00532031">
        <w:t>КЛ</w:t>
      </w:r>
      <w:r w:rsidR="005439BF" w:rsidRPr="00532031">
        <w:t xml:space="preserve"> и проведения контрольных операций, </w:t>
      </w:r>
      <w:r w:rsidR="005439BF" w:rsidRPr="00532031">
        <w:rPr>
          <w:color w:val="000000" w:themeColor="text1"/>
          <w:szCs w:val="28"/>
        </w:rPr>
        <w:t xml:space="preserve">особое внимание </w:t>
      </w:r>
      <w:r w:rsidR="007D0897" w:rsidRPr="00532031">
        <w:rPr>
          <w:color w:val="000000" w:themeColor="text1"/>
          <w:szCs w:val="28"/>
        </w:rPr>
        <w:t>следует уделять</w:t>
      </w:r>
      <w:r w:rsidR="005439BF" w:rsidRPr="00532031">
        <w:rPr>
          <w:color w:val="000000" w:themeColor="text1"/>
          <w:szCs w:val="28"/>
        </w:rPr>
        <w:t xml:space="preserve"> контролю проведения и документации скрытых </w:t>
      </w:r>
      <w:r w:rsidRPr="00532031">
        <w:rPr>
          <w:color w:val="000000" w:themeColor="text1"/>
          <w:szCs w:val="28"/>
        </w:rPr>
        <w:t xml:space="preserve">полевых </w:t>
      </w:r>
      <w:r w:rsidR="005439BF" w:rsidRPr="00532031">
        <w:rPr>
          <w:color w:val="000000" w:themeColor="text1"/>
          <w:szCs w:val="28"/>
        </w:rPr>
        <w:t>работ</w:t>
      </w:r>
      <w:r w:rsidR="007A32AF" w:rsidRPr="00532031">
        <w:rPr>
          <w:color w:val="000000" w:themeColor="text1"/>
          <w:szCs w:val="28"/>
        </w:rPr>
        <w:t>, которые</w:t>
      </w:r>
      <w:r w:rsidR="00E0582F" w:rsidRPr="00532031">
        <w:rPr>
          <w:color w:val="000000" w:themeColor="text1"/>
          <w:szCs w:val="28"/>
        </w:rPr>
        <w:t xml:space="preserve"> не могут быть проверены при окончательной приемке материалов</w:t>
      </w:r>
      <w:r w:rsidR="005439BF" w:rsidRPr="00532031">
        <w:rPr>
          <w:color w:val="000000" w:themeColor="text1"/>
          <w:szCs w:val="28"/>
        </w:rPr>
        <w:t>,</w:t>
      </w:r>
      <w:r w:rsidR="007D0897" w:rsidRPr="00532031">
        <w:rPr>
          <w:color w:val="000000" w:themeColor="text1"/>
          <w:szCs w:val="28"/>
        </w:rPr>
        <w:t xml:space="preserve"> включая</w:t>
      </w:r>
      <w:r w:rsidR="005439BF" w:rsidRPr="00532031">
        <w:rPr>
          <w:color w:val="000000" w:themeColor="text1"/>
          <w:szCs w:val="28"/>
        </w:rPr>
        <w:t>:</w:t>
      </w:r>
    </w:p>
    <w:p w:rsidR="005439BF" w:rsidRPr="00532031" w:rsidRDefault="005439BF" w:rsidP="005439BF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горно-буровы</w:t>
      </w:r>
      <w:r w:rsidR="007D0897" w:rsidRPr="00532031">
        <w:rPr>
          <w:color w:val="000000" w:themeColor="text1"/>
          <w:szCs w:val="28"/>
        </w:rPr>
        <w:t>е</w:t>
      </w:r>
      <w:r w:rsidRPr="00532031">
        <w:rPr>
          <w:color w:val="000000" w:themeColor="text1"/>
          <w:szCs w:val="28"/>
        </w:rPr>
        <w:t xml:space="preserve"> работ</w:t>
      </w:r>
      <w:r w:rsidR="007D0897" w:rsidRPr="00532031">
        <w:rPr>
          <w:color w:val="000000" w:themeColor="text1"/>
          <w:szCs w:val="28"/>
        </w:rPr>
        <w:t>ы</w:t>
      </w:r>
      <w:r w:rsidRPr="00532031">
        <w:rPr>
          <w:color w:val="000000" w:themeColor="text1"/>
          <w:szCs w:val="28"/>
        </w:rPr>
        <w:t>;</w:t>
      </w:r>
    </w:p>
    <w:p w:rsidR="005439BF" w:rsidRPr="00532031" w:rsidRDefault="005439BF" w:rsidP="005439BF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работ по ликвидации скважин;</w:t>
      </w:r>
    </w:p>
    <w:p w:rsidR="005439BF" w:rsidRPr="00532031" w:rsidRDefault="005439BF" w:rsidP="005439BF">
      <w:pPr>
        <w:pStyle w:val="af"/>
        <w:rPr>
          <w:rFonts w:eastAsia="Calibri"/>
        </w:rPr>
      </w:pPr>
      <w:r w:rsidRPr="00532031">
        <w:rPr>
          <w:color w:val="000000" w:themeColor="text1"/>
          <w:szCs w:val="28"/>
        </w:rPr>
        <w:t>-</w:t>
      </w:r>
      <w:r w:rsidRPr="00532031">
        <w:rPr>
          <w:rFonts w:eastAsia="Calibri"/>
        </w:rPr>
        <w:t xml:space="preserve"> геофизически</w:t>
      </w:r>
      <w:r w:rsidR="007D0897" w:rsidRPr="00532031">
        <w:rPr>
          <w:rFonts w:eastAsia="Calibri"/>
        </w:rPr>
        <w:t>е</w:t>
      </w:r>
      <w:r w:rsidRPr="00532031">
        <w:rPr>
          <w:rFonts w:eastAsia="Calibri"/>
        </w:rPr>
        <w:t xml:space="preserve"> работ</w:t>
      </w:r>
      <w:r w:rsidR="007D0897" w:rsidRPr="00532031">
        <w:rPr>
          <w:rFonts w:eastAsia="Calibri"/>
        </w:rPr>
        <w:t>ы</w:t>
      </w:r>
      <w:r w:rsidRPr="00532031">
        <w:rPr>
          <w:rFonts w:eastAsia="Calibri"/>
        </w:rPr>
        <w:t xml:space="preserve"> в не</w:t>
      </w:r>
      <w:r w:rsidR="005930F3" w:rsidRPr="00532031">
        <w:rPr>
          <w:rFonts w:eastAsia="Calibri"/>
        </w:rPr>
        <w:t xml:space="preserve"> </w:t>
      </w:r>
      <w:r w:rsidRPr="00532031">
        <w:rPr>
          <w:rFonts w:eastAsia="Calibri"/>
        </w:rPr>
        <w:t>обсаженных скважинах;</w:t>
      </w:r>
    </w:p>
    <w:p w:rsidR="005439BF" w:rsidRPr="00532031" w:rsidRDefault="005439BF" w:rsidP="005439BF">
      <w:pPr>
        <w:pStyle w:val="af"/>
        <w:rPr>
          <w:rFonts w:eastAsia="Calibri"/>
        </w:rPr>
      </w:pPr>
      <w:r w:rsidRPr="00532031">
        <w:rPr>
          <w:color w:val="000000" w:themeColor="text1"/>
          <w:szCs w:val="28"/>
        </w:rPr>
        <w:t xml:space="preserve">- </w:t>
      </w:r>
      <w:r w:rsidRPr="00532031">
        <w:rPr>
          <w:rFonts w:eastAsia="Calibri"/>
        </w:rPr>
        <w:t>лабораторны</w:t>
      </w:r>
      <w:r w:rsidR="006D2456" w:rsidRPr="00532031">
        <w:rPr>
          <w:rFonts w:eastAsia="Calibri"/>
        </w:rPr>
        <w:t>е</w:t>
      </w:r>
      <w:r w:rsidRPr="00532031">
        <w:rPr>
          <w:rFonts w:eastAsia="Calibri"/>
        </w:rPr>
        <w:t xml:space="preserve"> работ</w:t>
      </w:r>
      <w:r w:rsidR="006D2456" w:rsidRPr="00532031">
        <w:rPr>
          <w:rFonts w:eastAsia="Calibri"/>
        </w:rPr>
        <w:t>ы</w:t>
      </w:r>
      <w:r w:rsidRPr="00532031">
        <w:rPr>
          <w:rFonts w:eastAsia="Calibri"/>
        </w:rPr>
        <w:t>.</w:t>
      </w:r>
    </w:p>
    <w:p w:rsidR="00B859D8" w:rsidRPr="00532031" w:rsidRDefault="005560D4" w:rsidP="00983245">
      <w:pPr>
        <w:pStyle w:val="af"/>
      </w:pPr>
      <w:r w:rsidRPr="00532031">
        <w:t xml:space="preserve">7.4 </w:t>
      </w:r>
      <w:r w:rsidR="006D2456" w:rsidRPr="00532031">
        <w:rPr>
          <w:lang w:eastAsia="en-US"/>
        </w:rPr>
        <w:t>После получения заполненных и</w:t>
      </w:r>
      <w:r w:rsidRPr="00532031">
        <w:rPr>
          <w:lang w:eastAsia="en-US"/>
        </w:rPr>
        <w:t xml:space="preserve"> оформленных </w:t>
      </w:r>
      <w:r w:rsidR="00B070B2" w:rsidRPr="00532031">
        <w:rPr>
          <w:lang w:eastAsia="en-US"/>
        </w:rPr>
        <w:t>КЛ</w:t>
      </w:r>
      <w:r w:rsidR="006D2456" w:rsidRPr="00532031">
        <w:rPr>
          <w:lang w:eastAsia="en-US"/>
        </w:rPr>
        <w:t>,</w:t>
      </w:r>
      <w:r w:rsidRPr="00532031">
        <w:rPr>
          <w:lang w:eastAsia="en-US"/>
        </w:rPr>
        <w:t xml:space="preserve"> </w:t>
      </w:r>
      <w:r w:rsidR="008338BD" w:rsidRPr="00532031">
        <w:rPr>
          <w:lang w:eastAsia="en-US"/>
        </w:rPr>
        <w:t xml:space="preserve">руководитель работ </w:t>
      </w:r>
      <w:r w:rsidRPr="00532031">
        <w:rPr>
          <w:lang w:eastAsia="en-US"/>
        </w:rPr>
        <w:t xml:space="preserve">на объекте </w:t>
      </w:r>
      <w:r w:rsidR="008338BD" w:rsidRPr="00532031">
        <w:rPr>
          <w:lang w:eastAsia="en-US"/>
        </w:rPr>
        <w:t xml:space="preserve">должен </w:t>
      </w:r>
      <w:r w:rsidRPr="00532031">
        <w:rPr>
          <w:lang w:eastAsia="en-US"/>
        </w:rPr>
        <w:t>вн</w:t>
      </w:r>
      <w:r w:rsidR="008338BD" w:rsidRPr="00532031">
        <w:rPr>
          <w:lang w:eastAsia="en-US"/>
        </w:rPr>
        <w:t>ести</w:t>
      </w:r>
      <w:r w:rsidRPr="00532031">
        <w:rPr>
          <w:lang w:eastAsia="en-US"/>
        </w:rPr>
        <w:t xml:space="preserve"> </w:t>
      </w:r>
      <w:r w:rsidRPr="00532031">
        <w:t>отметку о выполнении контрольной операции</w:t>
      </w:r>
      <w:r w:rsidRPr="00532031">
        <w:rPr>
          <w:lang w:eastAsia="en-US"/>
        </w:rPr>
        <w:t xml:space="preserve"> в ж</w:t>
      </w:r>
      <w:r w:rsidRPr="00532031">
        <w:t xml:space="preserve">урнал регистрации и учета выдачи заполненных </w:t>
      </w:r>
      <w:r w:rsidR="00B070B2" w:rsidRPr="00532031">
        <w:t>КЛ</w:t>
      </w:r>
      <w:r w:rsidRPr="00532031">
        <w:t xml:space="preserve"> на объекте работ</w:t>
      </w:r>
      <w:r w:rsidR="00EC633B" w:rsidRPr="00532031">
        <w:t xml:space="preserve"> </w:t>
      </w:r>
      <w:r w:rsidR="007D0897" w:rsidRPr="00532031">
        <w:t xml:space="preserve">в соответствии с </w:t>
      </w:r>
      <w:r w:rsidR="00EC633B" w:rsidRPr="00532031">
        <w:t>приложение</w:t>
      </w:r>
      <w:r w:rsidR="007D0897" w:rsidRPr="00532031">
        <w:t>м</w:t>
      </w:r>
      <w:r w:rsidR="00EC633B" w:rsidRPr="00532031">
        <w:t xml:space="preserve"> </w:t>
      </w:r>
      <w:r w:rsidR="00C23ABA" w:rsidRPr="00532031">
        <w:t>Д</w:t>
      </w:r>
      <w:r w:rsidR="007D0897" w:rsidRPr="00532031">
        <w:t xml:space="preserve"> в настоящему СТО</w:t>
      </w:r>
      <w:r w:rsidR="00597063" w:rsidRPr="00532031">
        <w:t>.</w:t>
      </w:r>
    </w:p>
    <w:p w:rsidR="00AE0D85" w:rsidRPr="00532031" w:rsidRDefault="0036306E" w:rsidP="006F51B9">
      <w:pPr>
        <w:pStyle w:val="af"/>
      </w:pPr>
      <w:r w:rsidRPr="00532031">
        <w:t>7.</w:t>
      </w:r>
      <w:r w:rsidR="007D51B5" w:rsidRPr="00532031">
        <w:t>5</w:t>
      </w:r>
      <w:r w:rsidRPr="00532031">
        <w:t xml:space="preserve"> </w:t>
      </w:r>
      <w:r w:rsidR="00AE0D85" w:rsidRPr="00532031">
        <w:rPr>
          <w:rFonts w:eastAsia="Calibri"/>
        </w:rPr>
        <w:t>Эксперт</w:t>
      </w:r>
      <w:r w:rsidR="0096439D" w:rsidRPr="00532031">
        <w:rPr>
          <w:rFonts w:eastAsia="Calibri"/>
        </w:rPr>
        <w:t>,</w:t>
      </w:r>
      <w:r w:rsidR="00AE0D85" w:rsidRPr="00532031">
        <w:rPr>
          <w:rFonts w:eastAsia="Calibri"/>
        </w:rPr>
        <w:t xml:space="preserve"> проводящий ТКК, </w:t>
      </w:r>
      <w:r w:rsidR="007D0897" w:rsidRPr="00532031">
        <w:rPr>
          <w:rFonts w:eastAsia="Calibri"/>
        </w:rPr>
        <w:t>должен проводить контроль</w:t>
      </w:r>
      <w:r w:rsidR="00AE0D85" w:rsidRPr="00532031">
        <w:t xml:space="preserve"> первичных изыскательских материалов, включая</w:t>
      </w:r>
      <w:r w:rsidR="007D0897" w:rsidRPr="00532031">
        <w:t xml:space="preserve"> результаты</w:t>
      </w:r>
      <w:r w:rsidR="00AE0D85" w:rsidRPr="00532031">
        <w:t>:</w:t>
      </w:r>
    </w:p>
    <w:p w:rsidR="00AE0D85" w:rsidRPr="00532031" w:rsidRDefault="007D0897" w:rsidP="00AE0D85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AE0D85" w:rsidRPr="00532031">
        <w:rPr>
          <w:szCs w:val="28"/>
        </w:rPr>
        <w:t>пол</w:t>
      </w:r>
      <w:r w:rsidR="006D2456" w:rsidRPr="00532031">
        <w:rPr>
          <w:szCs w:val="28"/>
        </w:rPr>
        <w:t>евых работ</w:t>
      </w:r>
      <w:r w:rsidR="00AE0D85" w:rsidRPr="00532031">
        <w:rPr>
          <w:szCs w:val="28"/>
        </w:rPr>
        <w:t xml:space="preserve"> по видам ИИ;</w:t>
      </w:r>
    </w:p>
    <w:p w:rsidR="00AE0D85" w:rsidRPr="00532031" w:rsidRDefault="007D0897" w:rsidP="00AE0D85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AE0D85" w:rsidRPr="00532031">
        <w:rPr>
          <w:szCs w:val="28"/>
        </w:rPr>
        <w:t>ла</w:t>
      </w:r>
      <w:r w:rsidRPr="00532031">
        <w:rPr>
          <w:szCs w:val="28"/>
        </w:rPr>
        <w:t xml:space="preserve">бораторных и камеральных работ, </w:t>
      </w:r>
      <w:r w:rsidR="00AE0D85" w:rsidRPr="00532031">
        <w:rPr>
          <w:szCs w:val="28"/>
        </w:rPr>
        <w:t>выполня</w:t>
      </w:r>
      <w:r w:rsidRPr="00532031">
        <w:rPr>
          <w:szCs w:val="28"/>
        </w:rPr>
        <w:t>емых непосредственно на объекте;</w:t>
      </w:r>
    </w:p>
    <w:p w:rsidR="00AE0D85" w:rsidRPr="00532031" w:rsidRDefault="007D0897" w:rsidP="00AE0D85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AE0D85" w:rsidRPr="00532031">
        <w:rPr>
          <w:szCs w:val="28"/>
        </w:rPr>
        <w:t>определения расчетных характеристик природной среды;</w:t>
      </w:r>
    </w:p>
    <w:p w:rsidR="00AE0D85" w:rsidRPr="00532031" w:rsidRDefault="00B22A04" w:rsidP="00B22A04">
      <w:pPr>
        <w:pStyle w:val="af"/>
      </w:pPr>
      <w:r w:rsidRPr="00532031">
        <w:rPr>
          <w:szCs w:val="28"/>
        </w:rPr>
        <w:t xml:space="preserve">7.5.1 </w:t>
      </w:r>
      <w:r w:rsidR="00937B70" w:rsidRPr="00532031">
        <w:t>Результаты</w:t>
      </w:r>
      <w:r w:rsidR="00AE0D85" w:rsidRPr="00532031">
        <w:t xml:space="preserve"> </w:t>
      </w:r>
      <w:r w:rsidR="006D2456" w:rsidRPr="00532031">
        <w:t xml:space="preserve">ТКК </w:t>
      </w:r>
      <w:r w:rsidR="00937B70" w:rsidRPr="00532031">
        <w:t xml:space="preserve">первичных </w:t>
      </w:r>
      <w:r w:rsidR="00AE0D85" w:rsidRPr="00532031">
        <w:t>полевых</w:t>
      </w:r>
      <w:r w:rsidR="00883B6B" w:rsidRPr="00532031">
        <w:t xml:space="preserve"> (в том числе скрытых)</w:t>
      </w:r>
      <w:r w:rsidRPr="00532031">
        <w:t>, лабораторных</w:t>
      </w:r>
      <w:r w:rsidR="00AE0D85" w:rsidRPr="00532031">
        <w:t xml:space="preserve"> и камеральных </w:t>
      </w:r>
      <w:r w:rsidR="00937B70" w:rsidRPr="00532031">
        <w:t xml:space="preserve">изыскательских </w:t>
      </w:r>
      <w:r w:rsidR="00AE0D85" w:rsidRPr="00532031">
        <w:t xml:space="preserve">материалов </w:t>
      </w:r>
      <w:r w:rsidR="00937B70" w:rsidRPr="00532031">
        <w:t xml:space="preserve">следует </w:t>
      </w:r>
      <w:r w:rsidR="00AE0D85" w:rsidRPr="00532031">
        <w:t>фиксир</w:t>
      </w:r>
      <w:r w:rsidR="00937B70" w:rsidRPr="00532031">
        <w:t>овать</w:t>
      </w:r>
      <w:r w:rsidR="00AE0D85" w:rsidRPr="00532031">
        <w:t xml:space="preserve"> в акте по форме, принятой в делопроизводстве </w:t>
      </w:r>
      <w:r w:rsidR="00937B70" w:rsidRPr="00532031">
        <w:t>Исполнителя</w:t>
      </w:r>
      <w:r w:rsidR="00AE0D85" w:rsidRPr="00532031">
        <w:t>.</w:t>
      </w:r>
    </w:p>
    <w:p w:rsidR="004F6998" w:rsidRPr="00532031" w:rsidRDefault="004F6998" w:rsidP="00B22A04">
      <w:pPr>
        <w:pStyle w:val="af"/>
      </w:pPr>
      <w:r w:rsidRPr="00532031">
        <w:t xml:space="preserve">7.5.2 </w:t>
      </w:r>
      <w:r w:rsidR="00937B70" w:rsidRPr="00532031">
        <w:t>В процессе ТКК следует проводить контроль ос</w:t>
      </w:r>
      <w:r w:rsidRPr="00532031">
        <w:t>новны</w:t>
      </w:r>
      <w:r w:rsidR="00937B70" w:rsidRPr="00532031">
        <w:t>х</w:t>
      </w:r>
      <w:r w:rsidRPr="00532031">
        <w:t xml:space="preserve"> документ</w:t>
      </w:r>
      <w:r w:rsidR="00937B70" w:rsidRPr="00532031">
        <w:t>ов</w:t>
      </w:r>
      <w:r w:rsidRPr="00532031">
        <w:t>, подтверждающи</w:t>
      </w:r>
      <w:r w:rsidR="00937B70" w:rsidRPr="00532031">
        <w:t>х</w:t>
      </w:r>
      <w:r w:rsidRPr="00532031">
        <w:t xml:space="preserve"> выполнение полевых, лабораторных и камеральных работ</w:t>
      </w:r>
      <w:r w:rsidR="00937B70" w:rsidRPr="00532031">
        <w:t>, включа</w:t>
      </w:r>
      <w:r w:rsidRPr="00532031">
        <w:t>я:</w:t>
      </w:r>
    </w:p>
    <w:p w:rsidR="004F6998" w:rsidRPr="00532031" w:rsidRDefault="004F6998" w:rsidP="004F6998">
      <w:pPr>
        <w:pStyle w:val="af"/>
      </w:pPr>
      <w:r w:rsidRPr="00532031">
        <w:t>- журналы и паспорта производства отдельных видов работ;</w:t>
      </w:r>
    </w:p>
    <w:p w:rsidR="004F6998" w:rsidRPr="00532031" w:rsidRDefault="004F6998" w:rsidP="004F6998">
      <w:pPr>
        <w:pStyle w:val="af"/>
      </w:pPr>
      <w:r w:rsidRPr="00532031">
        <w:t>- фотоматериалы, свидетельствующие о выполнении ИИ (фото документация керна скважин, фотограф</w:t>
      </w:r>
      <w:r w:rsidR="00937B70" w:rsidRPr="00532031">
        <w:t>ии и видеозаписи процессов ИИ и другие фото материалы</w:t>
      </w:r>
      <w:r w:rsidRPr="00532031">
        <w:t>);</w:t>
      </w:r>
    </w:p>
    <w:p w:rsidR="004F6998" w:rsidRPr="00532031" w:rsidRDefault="004F6998" w:rsidP="004F6998">
      <w:pPr>
        <w:pStyle w:val="af"/>
      </w:pPr>
      <w:r w:rsidRPr="00532031">
        <w:t>- акты приёмки полевых материалов;</w:t>
      </w:r>
    </w:p>
    <w:p w:rsidR="004F6998" w:rsidRPr="00532031" w:rsidRDefault="004F6998" w:rsidP="004F6998">
      <w:pPr>
        <w:pStyle w:val="af"/>
      </w:pPr>
      <w:r w:rsidRPr="00532031">
        <w:t>- акт приёмки материалов лабораторных работ;</w:t>
      </w:r>
    </w:p>
    <w:p w:rsidR="00937B70" w:rsidRPr="00532031" w:rsidRDefault="00E9627D" w:rsidP="00E9627D">
      <w:pPr>
        <w:pStyle w:val="af"/>
      </w:pPr>
      <w:r w:rsidRPr="00532031">
        <w:t xml:space="preserve">7.5.3 </w:t>
      </w:r>
      <w:r w:rsidR="00937B70" w:rsidRPr="00532031">
        <w:t xml:space="preserve">В процессе ТКК </w:t>
      </w:r>
      <w:r w:rsidR="006D2456" w:rsidRPr="00532031">
        <w:t xml:space="preserve">должна </w:t>
      </w:r>
      <w:r w:rsidR="00937B70" w:rsidRPr="00532031">
        <w:t>проводится проверка выполнения Исполнителем установленных Заказчиком или другими процедурами, например</w:t>
      </w:r>
      <w:r w:rsidR="003948BC" w:rsidRPr="00532031">
        <w:t>,</w:t>
      </w:r>
      <w:r w:rsidR="00937B70" w:rsidRPr="00532031">
        <w:rPr>
          <w:szCs w:val="28"/>
        </w:rPr>
        <w:t xml:space="preserve"> СТО СМК-ПКФ-018.1-12 </w:t>
      </w:r>
      <w:r w:rsidR="00937B70" w:rsidRPr="00532031">
        <w:rPr>
          <w:rFonts w:eastAsiaTheme="minorHAnsi"/>
          <w:szCs w:val="28"/>
          <w:lang w:eastAsia="en-US"/>
        </w:rPr>
        <w:t>[23]</w:t>
      </w:r>
      <w:r w:rsidR="003948BC" w:rsidRPr="00532031">
        <w:rPr>
          <w:rFonts w:eastAsiaTheme="minorHAnsi"/>
          <w:szCs w:val="28"/>
          <w:lang w:eastAsia="en-US"/>
        </w:rPr>
        <w:t>,</w:t>
      </w:r>
      <w:r w:rsidR="00937B70" w:rsidRPr="00532031">
        <w:t xml:space="preserve"> требований по сдаче и приемке документации</w:t>
      </w:r>
      <w:r w:rsidR="003948BC" w:rsidRPr="00532031">
        <w:t>.</w:t>
      </w:r>
    </w:p>
    <w:p w:rsidR="0036306E" w:rsidRPr="00532031" w:rsidRDefault="00AE0D85" w:rsidP="006F51B9">
      <w:pPr>
        <w:pStyle w:val="af"/>
      </w:pPr>
      <w:r w:rsidRPr="00532031">
        <w:t xml:space="preserve">7.6 </w:t>
      </w:r>
      <w:r w:rsidR="0069230C" w:rsidRPr="00532031">
        <w:t>Т</w:t>
      </w:r>
      <w:r w:rsidR="006F51B9" w:rsidRPr="00532031">
        <w:t>КК</w:t>
      </w:r>
      <w:r w:rsidR="0069230C" w:rsidRPr="00532031">
        <w:t xml:space="preserve"> выполнения </w:t>
      </w:r>
      <w:r w:rsidR="00991D43" w:rsidRPr="00532031">
        <w:t>л</w:t>
      </w:r>
      <w:r w:rsidR="0036306E" w:rsidRPr="00532031">
        <w:t>абораторных работ</w:t>
      </w:r>
      <w:r w:rsidR="006F51B9" w:rsidRPr="00532031">
        <w:t xml:space="preserve"> должен в</w:t>
      </w:r>
      <w:r w:rsidR="005560D4" w:rsidRPr="00532031">
        <w:t>ключат</w:t>
      </w:r>
      <w:r w:rsidR="006F51B9" w:rsidRPr="00532031">
        <w:t>ь</w:t>
      </w:r>
      <w:r w:rsidR="00C01AAC" w:rsidRPr="00532031">
        <w:t xml:space="preserve"> проверку</w:t>
      </w:r>
      <w:r w:rsidR="005560D4" w:rsidRPr="00532031">
        <w:t>:</w:t>
      </w:r>
    </w:p>
    <w:p w:rsidR="005560D4" w:rsidRPr="00532031" w:rsidRDefault="005560D4" w:rsidP="0036306E">
      <w:pPr>
        <w:pStyle w:val="af"/>
      </w:pPr>
      <w:r w:rsidRPr="00532031">
        <w:t>- ведения лабораторной документации;</w:t>
      </w:r>
    </w:p>
    <w:p w:rsidR="001211D2" w:rsidRPr="00532031" w:rsidRDefault="001211D2" w:rsidP="0036306E">
      <w:pPr>
        <w:pStyle w:val="af"/>
      </w:pPr>
      <w:r w:rsidRPr="00532031">
        <w:t>- техническо</w:t>
      </w:r>
      <w:r w:rsidR="00BC0DE3" w:rsidRPr="00532031">
        <w:t>го</w:t>
      </w:r>
      <w:r w:rsidRPr="00532031">
        <w:t xml:space="preserve"> состояни</w:t>
      </w:r>
      <w:r w:rsidR="00BC0DE3" w:rsidRPr="00532031">
        <w:t>я</w:t>
      </w:r>
      <w:r w:rsidRPr="00532031">
        <w:t xml:space="preserve"> лабораторн</w:t>
      </w:r>
      <w:r w:rsidR="006F51B9" w:rsidRPr="00532031">
        <w:t>ых средств измерений и</w:t>
      </w:r>
      <w:r w:rsidRPr="00532031">
        <w:t xml:space="preserve"> </w:t>
      </w:r>
      <w:r w:rsidR="00A721F2" w:rsidRPr="00532031">
        <w:t>другой измерительной техники</w:t>
      </w:r>
      <w:r w:rsidR="003948BC" w:rsidRPr="00532031">
        <w:t>;</w:t>
      </w:r>
    </w:p>
    <w:p w:rsidR="005560D4" w:rsidRPr="00532031" w:rsidRDefault="005560D4" w:rsidP="0036306E">
      <w:pPr>
        <w:pStyle w:val="af"/>
      </w:pPr>
      <w:r w:rsidRPr="00532031">
        <w:t xml:space="preserve">- используемых </w:t>
      </w:r>
      <w:r w:rsidR="00597063" w:rsidRPr="00532031">
        <w:t xml:space="preserve">методик </w:t>
      </w:r>
      <w:r w:rsidRPr="00532031">
        <w:t xml:space="preserve">лабораторных </w:t>
      </w:r>
      <w:r w:rsidR="00597063" w:rsidRPr="00532031">
        <w:t>испытаний</w:t>
      </w:r>
      <w:r w:rsidR="00FA7B29" w:rsidRPr="00532031">
        <w:t xml:space="preserve"> и</w:t>
      </w:r>
      <w:r w:rsidR="00BC0DE3" w:rsidRPr="00532031">
        <w:t xml:space="preserve"> </w:t>
      </w:r>
      <w:r w:rsidRPr="00532031">
        <w:t>обработки результатов</w:t>
      </w:r>
      <w:r w:rsidR="006F51B9" w:rsidRPr="00532031">
        <w:t>.</w:t>
      </w:r>
    </w:p>
    <w:p w:rsidR="006F51B9" w:rsidRPr="00532031" w:rsidRDefault="003E1102">
      <w:pPr>
        <w:pStyle w:val="af"/>
      </w:pPr>
      <w:r w:rsidRPr="00532031">
        <w:t>7</w:t>
      </w:r>
      <w:r w:rsidR="006F51B9" w:rsidRPr="00532031">
        <w:t>.</w:t>
      </w:r>
      <w:r w:rsidR="00AE0D85" w:rsidRPr="00532031">
        <w:t>7</w:t>
      </w:r>
      <w:r w:rsidR="006F51B9" w:rsidRPr="00532031">
        <w:t xml:space="preserve"> </w:t>
      </w:r>
      <w:r w:rsidR="00AB1BFA" w:rsidRPr="00532031">
        <w:t xml:space="preserve">Контроль сроков </w:t>
      </w:r>
      <w:r w:rsidR="006F51B9" w:rsidRPr="00532031">
        <w:t xml:space="preserve">выполнения ИИ должен </w:t>
      </w:r>
      <w:r w:rsidR="00AB1BFA" w:rsidRPr="00532031">
        <w:t xml:space="preserve">проводится по утвержденному графику производства работ, </w:t>
      </w:r>
      <w:r w:rsidR="00C61035" w:rsidRPr="00532031">
        <w:t xml:space="preserve">приведенному в </w:t>
      </w:r>
      <w:r w:rsidR="00AB1BFA" w:rsidRPr="00532031">
        <w:t xml:space="preserve">программе </w:t>
      </w:r>
      <w:r w:rsidR="00056A0F" w:rsidRPr="00532031">
        <w:t>ИИ</w:t>
      </w:r>
      <w:r w:rsidR="00C23ABA" w:rsidRPr="00532031">
        <w:t xml:space="preserve"> или представленному отдельно (оформленному соответствующими подписями и утвержденными ответственным руководителем Исполнителя по данному объекту)</w:t>
      </w:r>
      <w:r w:rsidR="006F51B9" w:rsidRPr="00532031">
        <w:t>.</w:t>
      </w:r>
    </w:p>
    <w:p w:rsidR="00AB1BFA" w:rsidRPr="00532031" w:rsidRDefault="006F51B9">
      <w:pPr>
        <w:pStyle w:val="af"/>
      </w:pPr>
      <w:r w:rsidRPr="00532031">
        <w:t>7.</w:t>
      </w:r>
      <w:r w:rsidR="003948BC" w:rsidRPr="00532031">
        <w:t>7.1</w:t>
      </w:r>
      <w:r w:rsidRPr="00532031">
        <w:t xml:space="preserve"> Эксперт </w:t>
      </w:r>
      <w:r w:rsidR="00C61035" w:rsidRPr="00532031">
        <w:t xml:space="preserve">должен </w:t>
      </w:r>
      <w:r w:rsidR="00AB1BFA" w:rsidRPr="00532031">
        <w:t>информир</w:t>
      </w:r>
      <w:r w:rsidR="00C61035" w:rsidRPr="00532031">
        <w:t>овать</w:t>
      </w:r>
      <w:r w:rsidR="00AB1BFA" w:rsidRPr="00532031">
        <w:t xml:space="preserve"> непосредственных руководителей </w:t>
      </w:r>
      <w:r w:rsidR="00D362FC" w:rsidRPr="00532031">
        <w:t>о</w:t>
      </w:r>
      <w:r w:rsidR="00FA7B29" w:rsidRPr="00532031">
        <w:t xml:space="preserve"> выявленных </w:t>
      </w:r>
      <w:r w:rsidR="00A721F2" w:rsidRPr="00532031">
        <w:t xml:space="preserve">несоответствиях и </w:t>
      </w:r>
      <w:r w:rsidR="00FA7B29" w:rsidRPr="00532031">
        <w:t>отклонени</w:t>
      </w:r>
      <w:r w:rsidR="00D362FC" w:rsidRPr="00532031">
        <w:t>ях</w:t>
      </w:r>
      <w:r w:rsidR="008A4877" w:rsidRPr="00532031">
        <w:t>, как в процессе проведения ИИ, так и в сроках проведения ИИ</w:t>
      </w:r>
      <w:r w:rsidR="00AB1BFA" w:rsidRPr="00532031">
        <w:t>.</w:t>
      </w:r>
    </w:p>
    <w:p w:rsidR="00AB1BFA" w:rsidRPr="00532031" w:rsidRDefault="009346C6">
      <w:pPr>
        <w:pStyle w:val="af"/>
      </w:pPr>
      <w:r w:rsidRPr="00532031">
        <w:t>7.</w:t>
      </w:r>
      <w:r w:rsidR="003948BC" w:rsidRPr="00532031">
        <w:t>8</w:t>
      </w:r>
      <w:r w:rsidRPr="00532031">
        <w:t xml:space="preserve"> </w:t>
      </w:r>
      <w:r w:rsidR="00C21418" w:rsidRPr="00532031">
        <w:t>Эксперт должен проводить к</w:t>
      </w:r>
      <w:r w:rsidRPr="00532031">
        <w:t xml:space="preserve">онтроль соответствия выполняемых </w:t>
      </w:r>
      <w:r w:rsidR="00056A0F" w:rsidRPr="00532031">
        <w:t>ИИ</w:t>
      </w:r>
      <w:r w:rsidRPr="00532031">
        <w:t xml:space="preserve"> требованиям частной </w:t>
      </w:r>
      <w:r w:rsidR="00FA7B29" w:rsidRPr="00532031">
        <w:t>ПОК</w:t>
      </w:r>
      <w:r w:rsidR="006F51B9" w:rsidRPr="00532031">
        <w:t>.</w:t>
      </w:r>
    </w:p>
    <w:p w:rsidR="003915C1" w:rsidRPr="00532031" w:rsidRDefault="003915C1" w:rsidP="003915C1">
      <w:pPr>
        <w:pStyle w:val="af"/>
        <w:rPr>
          <w:rFonts w:eastAsia="Calibri"/>
          <w:szCs w:val="28"/>
        </w:rPr>
      </w:pPr>
    </w:p>
    <w:p w:rsidR="00F360A0" w:rsidRPr="00532031" w:rsidRDefault="00F360A0" w:rsidP="00F360A0">
      <w:pPr>
        <w:pStyle w:val="1"/>
        <w:rPr>
          <w:szCs w:val="28"/>
        </w:rPr>
      </w:pPr>
      <w:bookmarkStart w:id="21" w:name="_Toc460838804"/>
      <w:r w:rsidRPr="00532031">
        <w:t xml:space="preserve">8 </w:t>
      </w:r>
      <w:r w:rsidRPr="00532031">
        <w:rPr>
          <w:szCs w:val="28"/>
        </w:rPr>
        <w:t>Инспекционная проверка</w:t>
      </w:r>
      <w:bookmarkEnd w:id="21"/>
      <w:r w:rsidRPr="00532031">
        <w:rPr>
          <w:szCs w:val="28"/>
        </w:rPr>
        <w:t xml:space="preserve"> </w:t>
      </w:r>
    </w:p>
    <w:p w:rsidR="00165E9A" w:rsidRPr="00532031" w:rsidRDefault="00165E9A" w:rsidP="005E08A0">
      <w:pPr>
        <w:pStyle w:val="af"/>
      </w:pPr>
      <w:r w:rsidRPr="00532031">
        <w:t xml:space="preserve">8.1 </w:t>
      </w:r>
      <w:r w:rsidR="005E08A0" w:rsidRPr="00532031">
        <w:t>Инспекционн</w:t>
      </w:r>
      <w:r w:rsidR="00FA7B29" w:rsidRPr="00532031">
        <w:t>ая</w:t>
      </w:r>
      <w:r w:rsidR="005E08A0" w:rsidRPr="00532031">
        <w:t xml:space="preserve"> проверк</w:t>
      </w:r>
      <w:r w:rsidRPr="00532031">
        <w:t>а</w:t>
      </w:r>
      <w:r w:rsidR="005E08A0" w:rsidRPr="00532031">
        <w:t xml:space="preserve"> </w:t>
      </w:r>
      <w:r w:rsidR="00C61035" w:rsidRPr="00532031">
        <w:t>ТКК</w:t>
      </w:r>
      <w:r w:rsidR="005E08A0" w:rsidRPr="00532031">
        <w:t xml:space="preserve"> </w:t>
      </w:r>
      <w:r w:rsidR="00056A0F" w:rsidRPr="00532031">
        <w:t>ИИ</w:t>
      </w:r>
      <w:r w:rsidR="005E08A0" w:rsidRPr="00532031">
        <w:rPr>
          <w:lang w:eastAsia="en-US"/>
        </w:rPr>
        <w:t xml:space="preserve"> </w:t>
      </w:r>
      <w:r w:rsidR="00C61035" w:rsidRPr="00532031">
        <w:rPr>
          <w:lang w:eastAsia="en-US"/>
        </w:rPr>
        <w:t>должн</w:t>
      </w:r>
      <w:r w:rsidRPr="00532031">
        <w:rPr>
          <w:lang w:eastAsia="en-US"/>
        </w:rPr>
        <w:t>а</w:t>
      </w:r>
      <w:r w:rsidR="00C61035" w:rsidRPr="00532031">
        <w:rPr>
          <w:lang w:eastAsia="en-US"/>
        </w:rPr>
        <w:t xml:space="preserve"> </w:t>
      </w:r>
      <w:r w:rsidR="005E08A0" w:rsidRPr="00532031">
        <w:t>провод</w:t>
      </w:r>
      <w:r w:rsidR="00C61035" w:rsidRPr="00532031">
        <w:t>ит</w:t>
      </w:r>
      <w:r w:rsidRPr="00532031">
        <w:t>ь</w:t>
      </w:r>
      <w:r w:rsidR="005E08A0" w:rsidRPr="00532031">
        <w:t xml:space="preserve">ся по разработанному для конкретного объекта «Плану проведения инспекционных проверок технического контроля </w:t>
      </w:r>
      <w:r w:rsidR="005E08A0" w:rsidRPr="00532031">
        <w:rPr>
          <w:lang w:eastAsia="en-US"/>
        </w:rPr>
        <w:t>инженерных изысканий по объекту</w:t>
      </w:r>
      <w:r w:rsidR="00FA7B29" w:rsidRPr="00532031">
        <w:t>»</w:t>
      </w:r>
      <w:r w:rsidR="00C61035" w:rsidRPr="00532031">
        <w:t xml:space="preserve"> </w:t>
      </w:r>
      <w:r w:rsidR="00A721F2" w:rsidRPr="00532031">
        <w:t xml:space="preserve">(далее – План инспекционных проверок) </w:t>
      </w:r>
      <w:r w:rsidRPr="00532031">
        <w:t xml:space="preserve">по </w:t>
      </w:r>
      <w:r w:rsidR="0096439D" w:rsidRPr="00532031">
        <w:t xml:space="preserve">рекомендуемой </w:t>
      </w:r>
      <w:r w:rsidRPr="00532031">
        <w:t xml:space="preserve">форме, приведенной в приложении </w:t>
      </w:r>
      <w:r w:rsidR="0096439D" w:rsidRPr="00532031">
        <w:t>Е</w:t>
      </w:r>
      <w:r w:rsidRPr="00532031">
        <w:t xml:space="preserve"> к настоящему СТО.</w:t>
      </w:r>
    </w:p>
    <w:p w:rsidR="007C539F" w:rsidRPr="00532031" w:rsidRDefault="00D84B5E" w:rsidP="005E08A0">
      <w:pPr>
        <w:pStyle w:val="af"/>
      </w:pPr>
      <w:r w:rsidRPr="00532031">
        <w:t xml:space="preserve">План инспекционных проверок </w:t>
      </w:r>
      <w:r w:rsidR="003948BC" w:rsidRPr="00532031">
        <w:t xml:space="preserve">следует </w:t>
      </w:r>
      <w:r w:rsidRPr="00532031">
        <w:t>разрабатыва</w:t>
      </w:r>
      <w:r w:rsidR="003948BC" w:rsidRPr="00532031">
        <w:t>ть</w:t>
      </w:r>
      <w:r w:rsidR="00A357EB" w:rsidRPr="00532031">
        <w:t>ся</w:t>
      </w:r>
      <w:r w:rsidRPr="00532031">
        <w:t xml:space="preserve"> </w:t>
      </w:r>
      <w:r w:rsidR="007C539F" w:rsidRPr="00532031">
        <w:t xml:space="preserve">с учетом Плана </w:t>
      </w:r>
      <w:r w:rsidR="00A721F2" w:rsidRPr="00532031">
        <w:t>ТКК</w:t>
      </w:r>
      <w:r w:rsidR="00A357EB" w:rsidRPr="00532031">
        <w:t xml:space="preserve"> и включать</w:t>
      </w:r>
      <w:r w:rsidRPr="00532031">
        <w:t xml:space="preserve"> следующую информацию:</w:t>
      </w:r>
    </w:p>
    <w:p w:rsidR="00D84B5E" w:rsidRPr="00532031" w:rsidRDefault="00D84B5E" w:rsidP="00D84B5E">
      <w:pPr>
        <w:pStyle w:val="af"/>
      </w:pPr>
      <w:r w:rsidRPr="00532031">
        <w:t>- наименование объекта;</w:t>
      </w:r>
    </w:p>
    <w:p w:rsidR="00D84B5E" w:rsidRPr="00532031" w:rsidRDefault="00D84B5E" w:rsidP="00D84B5E">
      <w:pPr>
        <w:pStyle w:val="af"/>
      </w:pPr>
      <w:r w:rsidRPr="00532031">
        <w:t>- сроки проведения контроля (периодичность проведения);</w:t>
      </w:r>
    </w:p>
    <w:p w:rsidR="00D84B5E" w:rsidRPr="00532031" w:rsidRDefault="00D84B5E" w:rsidP="00D84B5E">
      <w:pPr>
        <w:pStyle w:val="af"/>
      </w:pPr>
      <w:r w:rsidRPr="00532031">
        <w:t xml:space="preserve">- </w:t>
      </w:r>
      <w:r w:rsidR="00A357EB" w:rsidRPr="00532031">
        <w:t xml:space="preserve">ФИО </w:t>
      </w:r>
      <w:r w:rsidRPr="00532031">
        <w:t xml:space="preserve">и должности рабочей группы </w:t>
      </w:r>
      <w:r w:rsidR="00A357EB" w:rsidRPr="00532031">
        <w:t>Э</w:t>
      </w:r>
      <w:r w:rsidRPr="00532031">
        <w:t>кспертов.</w:t>
      </w:r>
    </w:p>
    <w:p w:rsidR="00086656" w:rsidRPr="00532031" w:rsidRDefault="00165E9A" w:rsidP="00991D43">
      <w:pPr>
        <w:pStyle w:val="af"/>
        <w:rPr>
          <w:color w:val="000000"/>
        </w:rPr>
      </w:pPr>
      <w:r w:rsidRPr="00532031">
        <w:t xml:space="preserve">8.1.1 </w:t>
      </w:r>
      <w:r w:rsidR="00086656" w:rsidRPr="00532031">
        <w:rPr>
          <w:color w:val="000000"/>
        </w:rPr>
        <w:t xml:space="preserve">Инспекционные проверки </w:t>
      </w:r>
      <w:r w:rsidRPr="00532031">
        <w:rPr>
          <w:color w:val="000000"/>
        </w:rPr>
        <w:t xml:space="preserve">ТКК </w:t>
      </w:r>
      <w:r w:rsidR="00056A0F" w:rsidRPr="00532031">
        <w:rPr>
          <w:color w:val="000000"/>
        </w:rPr>
        <w:t>ИИ</w:t>
      </w:r>
      <w:r w:rsidRPr="00532031">
        <w:rPr>
          <w:color w:val="000000"/>
        </w:rPr>
        <w:t xml:space="preserve"> следует выполнять </w:t>
      </w:r>
      <w:r w:rsidR="00086656" w:rsidRPr="00532031">
        <w:rPr>
          <w:color w:val="000000"/>
        </w:rPr>
        <w:t xml:space="preserve">силами </w:t>
      </w:r>
      <w:r w:rsidRPr="00532031">
        <w:rPr>
          <w:color w:val="000000"/>
        </w:rPr>
        <w:t>Экспертов организации Исполнителя</w:t>
      </w:r>
      <w:r w:rsidR="00086656" w:rsidRPr="00532031">
        <w:rPr>
          <w:color w:val="000000"/>
        </w:rPr>
        <w:t xml:space="preserve">, </w:t>
      </w:r>
      <w:r w:rsidRPr="00532031">
        <w:rPr>
          <w:color w:val="000000"/>
        </w:rPr>
        <w:t xml:space="preserve">а по требованию Заказчика - </w:t>
      </w:r>
      <w:r w:rsidR="00566D13" w:rsidRPr="00532031">
        <w:rPr>
          <w:color w:val="000000"/>
        </w:rPr>
        <w:t xml:space="preserve">независимыми </w:t>
      </w:r>
      <w:r w:rsidR="00C73CBF" w:rsidRPr="00532031">
        <w:rPr>
          <w:color w:val="000000"/>
        </w:rPr>
        <w:t>Э</w:t>
      </w:r>
      <w:r w:rsidR="00566D13" w:rsidRPr="00532031">
        <w:rPr>
          <w:color w:val="000000"/>
        </w:rPr>
        <w:t>кспертами</w:t>
      </w:r>
      <w:r w:rsidR="00086656" w:rsidRPr="00532031">
        <w:rPr>
          <w:color w:val="000000"/>
        </w:rPr>
        <w:t>, привлекаемыми</w:t>
      </w:r>
      <w:r w:rsidRPr="00532031">
        <w:rPr>
          <w:color w:val="000000"/>
        </w:rPr>
        <w:t xml:space="preserve"> Заказчиком</w:t>
      </w:r>
      <w:r w:rsidR="00086656" w:rsidRPr="00532031">
        <w:rPr>
          <w:color w:val="000000"/>
        </w:rPr>
        <w:t>.</w:t>
      </w:r>
    </w:p>
    <w:p w:rsidR="00276C68" w:rsidRPr="00532031" w:rsidRDefault="00991D43" w:rsidP="00F360A0">
      <w:pPr>
        <w:pStyle w:val="af"/>
        <w:rPr>
          <w:szCs w:val="28"/>
        </w:rPr>
      </w:pPr>
      <w:r w:rsidRPr="00532031">
        <w:rPr>
          <w:szCs w:val="28"/>
        </w:rPr>
        <w:t xml:space="preserve">8.2 Процедура и требования к инспекционной проверке </w:t>
      </w:r>
      <w:r w:rsidR="00165E9A" w:rsidRPr="00532031">
        <w:rPr>
          <w:szCs w:val="28"/>
        </w:rPr>
        <w:t xml:space="preserve">ТКК </w:t>
      </w:r>
      <w:r w:rsidRPr="00532031">
        <w:rPr>
          <w:szCs w:val="28"/>
        </w:rPr>
        <w:t>должна быть описана в документах СМК</w:t>
      </w:r>
      <w:r w:rsidR="00FA7B29" w:rsidRPr="00532031">
        <w:rPr>
          <w:szCs w:val="28"/>
        </w:rPr>
        <w:t xml:space="preserve"> Исполнителя</w:t>
      </w:r>
      <w:r w:rsidRPr="00532031">
        <w:rPr>
          <w:szCs w:val="28"/>
        </w:rPr>
        <w:t>.</w:t>
      </w:r>
    </w:p>
    <w:p w:rsidR="000F462F" w:rsidRPr="00532031" w:rsidRDefault="000F544D" w:rsidP="00F360A0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>8.</w:t>
      </w:r>
      <w:r w:rsidR="00B110F8" w:rsidRPr="00532031">
        <w:rPr>
          <w:szCs w:val="28"/>
        </w:rPr>
        <w:t>3</w:t>
      </w:r>
      <w:r w:rsidRPr="00532031">
        <w:rPr>
          <w:szCs w:val="28"/>
        </w:rPr>
        <w:t xml:space="preserve"> </w:t>
      </w:r>
      <w:r w:rsidRPr="00532031">
        <w:rPr>
          <w:bCs/>
          <w:szCs w:val="28"/>
        </w:rPr>
        <w:t xml:space="preserve">В состав </w:t>
      </w:r>
      <w:r w:rsidRPr="00532031">
        <w:rPr>
          <w:szCs w:val="28"/>
        </w:rPr>
        <w:t>инспекционных проверок</w:t>
      </w:r>
      <w:r w:rsidRPr="00532031">
        <w:rPr>
          <w:color w:val="000000" w:themeColor="text1"/>
          <w:szCs w:val="28"/>
        </w:rPr>
        <w:t xml:space="preserve"> </w:t>
      </w:r>
      <w:r w:rsidR="000F462F" w:rsidRPr="00532031">
        <w:rPr>
          <w:color w:val="000000" w:themeColor="text1"/>
          <w:szCs w:val="28"/>
        </w:rPr>
        <w:t>ТКК следует включать:</w:t>
      </w:r>
    </w:p>
    <w:p w:rsidR="000F544D" w:rsidRPr="00532031" w:rsidRDefault="000F544D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проверк</w:t>
      </w:r>
      <w:r w:rsidR="000F462F" w:rsidRPr="00532031">
        <w:rPr>
          <w:color w:val="000000" w:themeColor="text1"/>
          <w:szCs w:val="28"/>
        </w:rPr>
        <w:t>у</w:t>
      </w:r>
      <w:r w:rsidRPr="00532031">
        <w:rPr>
          <w:color w:val="000000" w:themeColor="text1"/>
          <w:szCs w:val="28"/>
        </w:rPr>
        <w:t xml:space="preserve"> полноты и правильности ведения документов</w:t>
      </w:r>
      <w:r w:rsidR="00D84B5E" w:rsidRPr="00532031">
        <w:rPr>
          <w:color w:val="000000" w:themeColor="text1"/>
          <w:szCs w:val="28"/>
        </w:rPr>
        <w:t xml:space="preserve"> ТКК</w:t>
      </w:r>
      <w:r w:rsidRPr="00532031">
        <w:rPr>
          <w:color w:val="000000" w:themeColor="text1"/>
          <w:szCs w:val="28"/>
        </w:rPr>
        <w:t>;</w:t>
      </w:r>
    </w:p>
    <w:p w:rsidR="000F544D" w:rsidRPr="00532031" w:rsidRDefault="000F544D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проверк</w:t>
      </w:r>
      <w:r w:rsidR="000F462F" w:rsidRPr="00532031">
        <w:rPr>
          <w:color w:val="000000" w:themeColor="text1"/>
          <w:szCs w:val="28"/>
        </w:rPr>
        <w:t>у</w:t>
      </w:r>
      <w:r w:rsidRPr="00532031">
        <w:rPr>
          <w:szCs w:val="28"/>
        </w:rPr>
        <w:t xml:space="preserve"> соответствия проводимых </w:t>
      </w:r>
      <w:r w:rsidR="00056A0F" w:rsidRPr="00532031">
        <w:rPr>
          <w:szCs w:val="28"/>
        </w:rPr>
        <w:t>ИИ</w:t>
      </w:r>
      <w:r w:rsidR="00ED41C7" w:rsidRPr="00532031">
        <w:rPr>
          <w:szCs w:val="28"/>
        </w:rPr>
        <w:t xml:space="preserve"> требованиям, установленным </w:t>
      </w:r>
      <w:r w:rsidR="00A357EB" w:rsidRPr="00532031">
        <w:rPr>
          <w:szCs w:val="28"/>
        </w:rPr>
        <w:t xml:space="preserve">ТЗ, </w:t>
      </w:r>
      <w:r w:rsidR="00ED41C7" w:rsidRPr="00532031">
        <w:rPr>
          <w:szCs w:val="28"/>
        </w:rPr>
        <w:t xml:space="preserve">программе </w:t>
      </w:r>
      <w:r w:rsidR="00056A0F" w:rsidRPr="00532031">
        <w:rPr>
          <w:szCs w:val="28"/>
        </w:rPr>
        <w:t>ИИ</w:t>
      </w:r>
      <w:r w:rsidR="00A357EB" w:rsidRPr="00532031">
        <w:rPr>
          <w:szCs w:val="28"/>
        </w:rPr>
        <w:t xml:space="preserve">, </w:t>
      </w:r>
      <w:r w:rsidR="00ED41C7" w:rsidRPr="00532031">
        <w:rPr>
          <w:szCs w:val="28"/>
        </w:rPr>
        <w:t xml:space="preserve">частной </w:t>
      </w:r>
      <w:r w:rsidR="00056A0F" w:rsidRPr="00532031">
        <w:rPr>
          <w:szCs w:val="28"/>
        </w:rPr>
        <w:t>ПОК</w:t>
      </w:r>
      <w:r w:rsidR="00A357EB" w:rsidRPr="00532031">
        <w:rPr>
          <w:szCs w:val="28"/>
        </w:rPr>
        <w:t xml:space="preserve"> и документам по стандартизации</w:t>
      </w:r>
      <w:r w:rsidR="00ED41C7" w:rsidRPr="00532031">
        <w:rPr>
          <w:szCs w:val="28"/>
        </w:rPr>
        <w:t>.</w:t>
      </w:r>
    </w:p>
    <w:p w:rsidR="00790B4A" w:rsidRPr="00532031" w:rsidRDefault="00ED41C7" w:rsidP="00790B4A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>8.</w:t>
      </w:r>
      <w:r w:rsidR="00B110F8" w:rsidRPr="00532031">
        <w:rPr>
          <w:szCs w:val="28"/>
        </w:rPr>
        <w:t>4</w:t>
      </w:r>
      <w:r w:rsidRPr="00532031">
        <w:rPr>
          <w:szCs w:val="28"/>
        </w:rPr>
        <w:t xml:space="preserve"> </w:t>
      </w:r>
      <w:r w:rsidR="00790B4A" w:rsidRPr="00532031">
        <w:rPr>
          <w:color w:val="000000" w:themeColor="text1"/>
          <w:szCs w:val="28"/>
        </w:rPr>
        <w:t xml:space="preserve">К </w:t>
      </w:r>
      <w:r w:rsidR="000F462F" w:rsidRPr="00532031">
        <w:rPr>
          <w:color w:val="000000" w:themeColor="text1"/>
          <w:szCs w:val="28"/>
        </w:rPr>
        <w:t>Э</w:t>
      </w:r>
      <w:r w:rsidR="00790B4A" w:rsidRPr="00532031">
        <w:rPr>
          <w:color w:val="000000" w:themeColor="text1"/>
          <w:szCs w:val="28"/>
        </w:rPr>
        <w:t xml:space="preserve">кспертам, проводящим </w:t>
      </w:r>
      <w:r w:rsidR="00790B4A" w:rsidRPr="00532031">
        <w:rPr>
          <w:szCs w:val="28"/>
        </w:rPr>
        <w:t>инспекционные проверки</w:t>
      </w:r>
      <w:r w:rsidR="00790B4A" w:rsidRPr="00532031">
        <w:rPr>
          <w:color w:val="000000" w:themeColor="text1"/>
          <w:szCs w:val="28"/>
        </w:rPr>
        <w:t xml:space="preserve"> </w:t>
      </w:r>
      <w:r w:rsidR="00806320" w:rsidRPr="00532031">
        <w:rPr>
          <w:color w:val="000000" w:themeColor="text1"/>
          <w:szCs w:val="28"/>
        </w:rPr>
        <w:t>ТКК</w:t>
      </w:r>
      <w:r w:rsidR="00662CFE" w:rsidRPr="00532031">
        <w:rPr>
          <w:color w:val="000000" w:themeColor="text1"/>
          <w:szCs w:val="28"/>
        </w:rPr>
        <w:t>,</w:t>
      </w:r>
      <w:r w:rsidR="00790B4A" w:rsidRPr="00532031">
        <w:rPr>
          <w:color w:val="000000" w:themeColor="text1"/>
          <w:szCs w:val="28"/>
        </w:rPr>
        <w:t xml:space="preserve"> предъявляются </w:t>
      </w:r>
      <w:r w:rsidR="0081458E" w:rsidRPr="00532031">
        <w:rPr>
          <w:color w:val="000000" w:themeColor="text1"/>
          <w:szCs w:val="28"/>
        </w:rPr>
        <w:t xml:space="preserve">требования в соответствии с </w:t>
      </w:r>
      <w:r w:rsidR="000F462F" w:rsidRPr="00532031">
        <w:rPr>
          <w:color w:val="000000" w:themeColor="text1"/>
          <w:szCs w:val="28"/>
        </w:rPr>
        <w:t>пункт</w:t>
      </w:r>
      <w:r w:rsidR="0081458E" w:rsidRPr="00532031">
        <w:rPr>
          <w:color w:val="000000" w:themeColor="text1"/>
          <w:szCs w:val="28"/>
        </w:rPr>
        <w:t>ом</w:t>
      </w:r>
      <w:r w:rsidR="000F462F" w:rsidRPr="00532031">
        <w:rPr>
          <w:color w:val="000000" w:themeColor="text1"/>
          <w:szCs w:val="28"/>
        </w:rPr>
        <w:t xml:space="preserve"> 5.</w:t>
      </w:r>
      <w:r w:rsidR="0096439D" w:rsidRPr="00532031">
        <w:rPr>
          <w:color w:val="000000" w:themeColor="text1"/>
          <w:szCs w:val="28"/>
        </w:rPr>
        <w:t>9</w:t>
      </w:r>
      <w:r w:rsidR="000F462F" w:rsidRPr="00532031">
        <w:rPr>
          <w:color w:val="000000" w:themeColor="text1"/>
          <w:szCs w:val="28"/>
        </w:rPr>
        <w:t xml:space="preserve"> настоящего СТО</w:t>
      </w:r>
      <w:r w:rsidR="00806320" w:rsidRPr="00532031">
        <w:rPr>
          <w:color w:val="000000" w:themeColor="text1"/>
          <w:szCs w:val="28"/>
        </w:rPr>
        <w:t xml:space="preserve"> с учетом </w:t>
      </w:r>
      <w:r w:rsidR="00532031" w:rsidRPr="00532031">
        <w:rPr>
          <w:color w:val="000000" w:themeColor="text1"/>
          <w:szCs w:val="28"/>
        </w:rPr>
        <w:t>требований</w:t>
      </w:r>
      <w:r w:rsidR="00806320" w:rsidRPr="00532031">
        <w:rPr>
          <w:color w:val="000000" w:themeColor="text1"/>
          <w:szCs w:val="28"/>
        </w:rPr>
        <w:t xml:space="preserve"> </w:t>
      </w:r>
      <w:r w:rsidR="00806320" w:rsidRPr="00532031">
        <w:t xml:space="preserve">СРО </w:t>
      </w:r>
      <w:r w:rsidR="00806320" w:rsidRPr="00532031">
        <w:rPr>
          <w:szCs w:val="28"/>
        </w:rPr>
        <w:t>[7].</w:t>
      </w:r>
    </w:p>
    <w:p w:rsidR="00D84B5E" w:rsidRPr="00532031" w:rsidRDefault="00ED41C7" w:rsidP="00F360A0">
      <w:pPr>
        <w:pStyle w:val="af"/>
        <w:rPr>
          <w:szCs w:val="28"/>
        </w:rPr>
      </w:pPr>
      <w:r w:rsidRPr="00532031">
        <w:rPr>
          <w:szCs w:val="28"/>
        </w:rPr>
        <w:t>8.</w:t>
      </w:r>
      <w:r w:rsidR="00B110F8" w:rsidRPr="00532031">
        <w:rPr>
          <w:szCs w:val="28"/>
        </w:rPr>
        <w:t>5</w:t>
      </w:r>
      <w:r w:rsidRPr="00532031">
        <w:rPr>
          <w:szCs w:val="28"/>
        </w:rPr>
        <w:t xml:space="preserve"> </w:t>
      </w:r>
      <w:r w:rsidRPr="00532031">
        <w:rPr>
          <w:color w:val="000000" w:themeColor="text1"/>
          <w:szCs w:val="28"/>
        </w:rPr>
        <w:t>П</w:t>
      </w:r>
      <w:r w:rsidR="000F462F" w:rsidRPr="00532031">
        <w:rPr>
          <w:color w:val="000000" w:themeColor="text1"/>
          <w:szCs w:val="28"/>
        </w:rPr>
        <w:t xml:space="preserve">о результатам проведения инспекционной проверки ТКК </w:t>
      </w:r>
      <w:r w:rsidR="00FA7B29" w:rsidRPr="00532031">
        <w:rPr>
          <w:color w:val="000000" w:themeColor="text1"/>
          <w:szCs w:val="28"/>
        </w:rPr>
        <w:t xml:space="preserve">следует </w:t>
      </w:r>
      <w:r w:rsidR="000F462F" w:rsidRPr="00532031">
        <w:rPr>
          <w:color w:val="000000" w:themeColor="text1"/>
          <w:szCs w:val="28"/>
        </w:rPr>
        <w:t>составлять а</w:t>
      </w:r>
      <w:r w:rsidR="00152341" w:rsidRPr="00532031">
        <w:rPr>
          <w:color w:val="000000" w:themeColor="text1"/>
          <w:szCs w:val="28"/>
        </w:rPr>
        <w:t>кт</w:t>
      </w:r>
      <w:r w:rsidRPr="00532031">
        <w:rPr>
          <w:color w:val="000000" w:themeColor="text1"/>
          <w:szCs w:val="28"/>
        </w:rPr>
        <w:t xml:space="preserve"> </w:t>
      </w:r>
      <w:r w:rsidR="00152341" w:rsidRPr="00532031">
        <w:rPr>
          <w:color w:val="000000" w:themeColor="text1"/>
          <w:szCs w:val="28"/>
        </w:rPr>
        <w:t>инспекционной проверки</w:t>
      </w:r>
      <w:r w:rsidR="000F462F" w:rsidRPr="00532031">
        <w:rPr>
          <w:color w:val="000000" w:themeColor="text1"/>
          <w:szCs w:val="28"/>
        </w:rPr>
        <w:t xml:space="preserve">, который должны подписать Эксперт и </w:t>
      </w:r>
      <w:r w:rsidRPr="00532031">
        <w:rPr>
          <w:szCs w:val="28"/>
        </w:rPr>
        <w:t>ответственны</w:t>
      </w:r>
      <w:r w:rsidR="000F462F" w:rsidRPr="00532031">
        <w:rPr>
          <w:szCs w:val="28"/>
        </w:rPr>
        <w:t>й руководитель работ Исполнителя. При необходимости акт следует согласовать с представителем Заказчика.</w:t>
      </w:r>
    </w:p>
    <w:p w:rsidR="00875C20" w:rsidRPr="00532031" w:rsidRDefault="00875C20" w:rsidP="00F360A0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>8.</w:t>
      </w:r>
      <w:r w:rsidR="00B110F8" w:rsidRPr="00532031">
        <w:rPr>
          <w:szCs w:val="28"/>
        </w:rPr>
        <w:t>5</w:t>
      </w:r>
      <w:r w:rsidRPr="00532031">
        <w:rPr>
          <w:szCs w:val="28"/>
        </w:rPr>
        <w:t>.1</w:t>
      </w:r>
      <w:r w:rsidR="00152341" w:rsidRPr="00532031">
        <w:rPr>
          <w:szCs w:val="28"/>
        </w:rPr>
        <w:t xml:space="preserve"> Акт </w:t>
      </w:r>
      <w:r w:rsidRPr="00532031">
        <w:rPr>
          <w:szCs w:val="28"/>
        </w:rPr>
        <w:t xml:space="preserve">следует </w:t>
      </w:r>
      <w:r w:rsidR="00152341" w:rsidRPr="00532031">
        <w:rPr>
          <w:szCs w:val="28"/>
        </w:rPr>
        <w:t>составлят</w:t>
      </w:r>
      <w:r w:rsidRPr="00532031">
        <w:rPr>
          <w:szCs w:val="28"/>
        </w:rPr>
        <w:t>ь</w:t>
      </w:r>
      <w:r w:rsidR="00152341" w:rsidRPr="00532031">
        <w:rPr>
          <w:szCs w:val="28"/>
        </w:rPr>
        <w:t xml:space="preserve"> не менее чем в </w:t>
      </w:r>
      <w:r w:rsidR="00B110F8" w:rsidRPr="00532031">
        <w:rPr>
          <w:szCs w:val="28"/>
        </w:rPr>
        <w:t>трех</w:t>
      </w:r>
      <w:r w:rsidR="00152341" w:rsidRPr="00532031">
        <w:rPr>
          <w:szCs w:val="28"/>
        </w:rPr>
        <w:t xml:space="preserve"> экземплярах, один из которых остается в подразделении выполняющем </w:t>
      </w:r>
      <w:r w:rsidR="00152341" w:rsidRPr="00532031">
        <w:rPr>
          <w:color w:val="000000" w:themeColor="text1"/>
          <w:szCs w:val="28"/>
        </w:rPr>
        <w:t>инспекционную проверку, другой напр</w:t>
      </w:r>
      <w:r w:rsidR="00A9492B" w:rsidRPr="00532031">
        <w:rPr>
          <w:color w:val="000000" w:themeColor="text1"/>
          <w:szCs w:val="28"/>
        </w:rPr>
        <w:t>а</w:t>
      </w:r>
      <w:r w:rsidR="00152341" w:rsidRPr="00532031">
        <w:rPr>
          <w:color w:val="000000" w:themeColor="text1"/>
          <w:szCs w:val="28"/>
        </w:rPr>
        <w:t xml:space="preserve">вляется </w:t>
      </w:r>
      <w:r w:rsidRPr="00532031">
        <w:rPr>
          <w:color w:val="000000" w:themeColor="text1"/>
          <w:szCs w:val="28"/>
        </w:rPr>
        <w:t xml:space="preserve">Заказчику </w:t>
      </w:r>
      <w:r w:rsidR="00152341" w:rsidRPr="00532031">
        <w:rPr>
          <w:color w:val="000000" w:themeColor="text1"/>
          <w:szCs w:val="28"/>
        </w:rPr>
        <w:t>или его ответственному представителю на месте проведения работ</w:t>
      </w:r>
      <w:r w:rsidR="00B110F8" w:rsidRPr="00532031">
        <w:rPr>
          <w:color w:val="000000" w:themeColor="text1"/>
          <w:szCs w:val="28"/>
        </w:rPr>
        <w:t>,</w:t>
      </w:r>
      <w:r w:rsidR="00A9492B" w:rsidRPr="00532031">
        <w:rPr>
          <w:color w:val="000000" w:themeColor="text1"/>
          <w:szCs w:val="28"/>
        </w:rPr>
        <w:t xml:space="preserve"> </w:t>
      </w:r>
      <w:r w:rsidR="00B110F8" w:rsidRPr="00532031">
        <w:rPr>
          <w:color w:val="000000" w:themeColor="text1"/>
          <w:szCs w:val="28"/>
        </w:rPr>
        <w:t>а</w:t>
      </w:r>
      <w:r w:rsidR="00B110F8" w:rsidRPr="00532031">
        <w:rPr>
          <w:color w:val="FF0000"/>
          <w:szCs w:val="28"/>
        </w:rPr>
        <w:t xml:space="preserve"> </w:t>
      </w:r>
      <w:r w:rsidR="00B110F8" w:rsidRPr="00532031">
        <w:rPr>
          <w:color w:val="000000" w:themeColor="text1"/>
          <w:szCs w:val="28"/>
        </w:rPr>
        <w:t xml:space="preserve">третий – Исполнителю для разработки мероприятий по </w:t>
      </w:r>
      <w:r w:rsidR="00806320" w:rsidRPr="00532031">
        <w:rPr>
          <w:color w:val="000000" w:themeColor="text1"/>
          <w:szCs w:val="28"/>
        </w:rPr>
        <w:t xml:space="preserve">устранению выявленных </w:t>
      </w:r>
      <w:r w:rsidR="00662CFE" w:rsidRPr="00532031">
        <w:rPr>
          <w:color w:val="000000" w:themeColor="text1"/>
          <w:szCs w:val="28"/>
        </w:rPr>
        <w:t xml:space="preserve">отклонений и </w:t>
      </w:r>
      <w:r w:rsidR="00806320" w:rsidRPr="00532031">
        <w:rPr>
          <w:color w:val="000000" w:themeColor="text1"/>
          <w:szCs w:val="28"/>
        </w:rPr>
        <w:t>несоответствий</w:t>
      </w:r>
      <w:r w:rsidR="00B110F8" w:rsidRPr="00532031">
        <w:rPr>
          <w:color w:val="000000" w:themeColor="text1"/>
          <w:szCs w:val="28"/>
        </w:rPr>
        <w:t>.</w:t>
      </w:r>
    </w:p>
    <w:p w:rsidR="000853B6" w:rsidRPr="00532031" w:rsidRDefault="00875C20" w:rsidP="000853B6">
      <w:pPr>
        <w:pStyle w:val="af"/>
        <w:rPr>
          <w:szCs w:val="28"/>
        </w:rPr>
      </w:pPr>
      <w:r w:rsidRPr="00532031">
        <w:t>8.</w:t>
      </w:r>
      <w:r w:rsidR="00B110F8" w:rsidRPr="00532031">
        <w:t>5</w:t>
      </w:r>
      <w:r w:rsidRPr="00532031">
        <w:t xml:space="preserve">.2 </w:t>
      </w:r>
      <w:r w:rsidR="00A9492B" w:rsidRPr="00532031">
        <w:t xml:space="preserve">Форма акта инспекционной проверки должна соответствовать требованиям </w:t>
      </w:r>
      <w:r w:rsidR="00806320" w:rsidRPr="00532031">
        <w:t xml:space="preserve">делопроизводства </w:t>
      </w:r>
      <w:r w:rsidR="00A9492B" w:rsidRPr="00532031">
        <w:t xml:space="preserve">организации – </w:t>
      </w:r>
      <w:r w:rsidR="00FA7B29" w:rsidRPr="00532031">
        <w:t>И</w:t>
      </w:r>
      <w:r w:rsidR="008E14AE" w:rsidRPr="00532031">
        <w:t>сполнителя</w:t>
      </w:r>
      <w:r w:rsidRPr="00532031">
        <w:rPr>
          <w:szCs w:val="28"/>
        </w:rPr>
        <w:t>.</w:t>
      </w:r>
      <w:r w:rsidR="000853B6" w:rsidRPr="00532031">
        <w:rPr>
          <w:szCs w:val="28"/>
        </w:rPr>
        <w:t xml:space="preserve"> </w:t>
      </w:r>
    </w:p>
    <w:p w:rsidR="000853B6" w:rsidRPr="00532031" w:rsidRDefault="000853B6" w:rsidP="000853B6">
      <w:pPr>
        <w:pStyle w:val="af"/>
      </w:pPr>
      <w:r w:rsidRPr="00532031">
        <w:t>В акт</w:t>
      </w:r>
      <w:r w:rsidR="00662CFE" w:rsidRPr="00532031">
        <w:t xml:space="preserve">е инспекционной проверки должна </w:t>
      </w:r>
      <w:r w:rsidRPr="00532031">
        <w:t>отражаться следующ</w:t>
      </w:r>
      <w:r w:rsidR="00662CFE" w:rsidRPr="00532031">
        <w:t>ая</w:t>
      </w:r>
      <w:r w:rsidRPr="00532031">
        <w:t xml:space="preserve"> информаци</w:t>
      </w:r>
      <w:r w:rsidR="00662CFE" w:rsidRPr="00532031">
        <w:t>я</w:t>
      </w:r>
      <w:r w:rsidRPr="00532031">
        <w:t>:</w:t>
      </w:r>
    </w:p>
    <w:p w:rsidR="000853B6" w:rsidRPr="00532031" w:rsidRDefault="000853B6" w:rsidP="000853B6">
      <w:pPr>
        <w:pStyle w:val="af"/>
      </w:pPr>
      <w:r w:rsidRPr="00532031">
        <w:t xml:space="preserve">- </w:t>
      </w:r>
      <w:r w:rsidR="00806320" w:rsidRPr="00532031">
        <w:t>ФИО и</w:t>
      </w:r>
      <w:r w:rsidRPr="00532031">
        <w:t xml:space="preserve"> должности</w:t>
      </w:r>
      <w:r w:rsidR="003555DA" w:rsidRPr="00532031">
        <w:t xml:space="preserve"> лиц, составивших акт</w:t>
      </w:r>
      <w:r w:rsidRPr="00532031">
        <w:t>;</w:t>
      </w:r>
    </w:p>
    <w:p w:rsidR="000853B6" w:rsidRPr="00532031" w:rsidRDefault="003555DA" w:rsidP="000853B6">
      <w:pPr>
        <w:pStyle w:val="af"/>
      </w:pPr>
      <w:r w:rsidRPr="00532031">
        <w:t xml:space="preserve">- ФИО </w:t>
      </w:r>
      <w:r w:rsidR="000853B6" w:rsidRPr="00532031">
        <w:t>и должность лица, осуществившего инспекционную проверку</w:t>
      </w:r>
      <w:r w:rsidR="00662CFE" w:rsidRPr="00532031">
        <w:t>,</w:t>
      </w:r>
      <w:r w:rsidR="000853B6" w:rsidRPr="00532031">
        <w:t xml:space="preserve"> период её проведения;</w:t>
      </w:r>
    </w:p>
    <w:p w:rsidR="000853B6" w:rsidRPr="00532031" w:rsidRDefault="000853B6" w:rsidP="000853B6">
      <w:pPr>
        <w:pStyle w:val="af"/>
      </w:pPr>
      <w:r w:rsidRPr="00532031">
        <w:t xml:space="preserve">- наличие и состояние документации </w:t>
      </w:r>
      <w:r w:rsidR="003555DA" w:rsidRPr="00532031">
        <w:t xml:space="preserve">ТКК, а также </w:t>
      </w:r>
      <w:r w:rsidRPr="00532031">
        <w:t>замечания по ведению ТКК непосредственно на объекте;</w:t>
      </w:r>
    </w:p>
    <w:p w:rsidR="000853B6" w:rsidRPr="00532031" w:rsidRDefault="00662CFE" w:rsidP="000853B6">
      <w:pPr>
        <w:pStyle w:val="af"/>
      </w:pPr>
      <w:r w:rsidRPr="00532031">
        <w:t>- наличие отклонений и несоответствий</w:t>
      </w:r>
      <w:r w:rsidR="000853B6" w:rsidRPr="00532031">
        <w:t>, влияющих на достоверность результатов инженерн</w:t>
      </w:r>
      <w:r w:rsidR="003555DA" w:rsidRPr="00532031">
        <w:t xml:space="preserve">ых </w:t>
      </w:r>
      <w:r w:rsidR="000853B6" w:rsidRPr="00532031">
        <w:t>изысканий;</w:t>
      </w:r>
    </w:p>
    <w:p w:rsidR="000853B6" w:rsidRPr="00532031" w:rsidRDefault="000853B6" w:rsidP="000853B6">
      <w:pPr>
        <w:pStyle w:val="af"/>
      </w:pPr>
      <w:r w:rsidRPr="00532031">
        <w:t>- замечания и рекомендации по результатам текущей проверки;</w:t>
      </w:r>
    </w:p>
    <w:p w:rsidR="000853B6" w:rsidRPr="00532031" w:rsidRDefault="000853B6" w:rsidP="000853B6">
      <w:pPr>
        <w:pStyle w:val="af"/>
      </w:pPr>
      <w:r w:rsidRPr="00532031">
        <w:t>- результаты проверки устранения ранее отмеченных замечаний</w:t>
      </w:r>
      <w:r w:rsidR="00662CFE" w:rsidRPr="00532031">
        <w:t xml:space="preserve"> отклонений и несоответствий</w:t>
      </w:r>
      <w:r w:rsidRPr="00532031">
        <w:t>.</w:t>
      </w:r>
    </w:p>
    <w:p w:rsidR="00ED41C7" w:rsidRPr="00532031" w:rsidRDefault="00ED41C7" w:rsidP="00F360A0">
      <w:pPr>
        <w:pStyle w:val="af"/>
        <w:rPr>
          <w:szCs w:val="28"/>
        </w:rPr>
      </w:pPr>
    </w:p>
    <w:p w:rsidR="00F360A0" w:rsidRPr="00532031" w:rsidRDefault="00F360A0" w:rsidP="00F360A0">
      <w:pPr>
        <w:pStyle w:val="1"/>
      </w:pPr>
      <w:bookmarkStart w:id="22" w:name="_Toc460838805"/>
      <w:r w:rsidRPr="00532031">
        <w:t xml:space="preserve">9 </w:t>
      </w:r>
      <w:r w:rsidRPr="00532031">
        <w:rPr>
          <w:szCs w:val="28"/>
        </w:rPr>
        <w:t xml:space="preserve">Выходной технический контроль </w:t>
      </w:r>
      <w:r w:rsidR="00B070B2" w:rsidRPr="00532031">
        <w:rPr>
          <w:szCs w:val="28"/>
        </w:rPr>
        <w:t>качества</w:t>
      </w:r>
      <w:bookmarkEnd w:id="22"/>
    </w:p>
    <w:p w:rsidR="00764D5C" w:rsidRPr="00532031" w:rsidRDefault="002C13AF" w:rsidP="00CE284B">
      <w:pPr>
        <w:pStyle w:val="af"/>
        <w:rPr>
          <w:szCs w:val="28"/>
        </w:rPr>
      </w:pPr>
      <w:r w:rsidRPr="00532031">
        <w:t xml:space="preserve">9.1 </w:t>
      </w:r>
      <w:r w:rsidRPr="00532031">
        <w:rPr>
          <w:szCs w:val="28"/>
        </w:rPr>
        <w:t xml:space="preserve">Выходной </w:t>
      </w:r>
      <w:r w:rsidR="00B070B2" w:rsidRPr="00532031">
        <w:rPr>
          <w:szCs w:val="28"/>
        </w:rPr>
        <w:t>ТКК</w:t>
      </w:r>
      <w:r w:rsidRPr="00532031">
        <w:rPr>
          <w:szCs w:val="28"/>
        </w:rPr>
        <w:t xml:space="preserve"> </w:t>
      </w:r>
      <w:r w:rsidR="005D1C28" w:rsidRPr="00532031">
        <w:rPr>
          <w:szCs w:val="28"/>
        </w:rPr>
        <w:t>РИИ</w:t>
      </w:r>
      <w:r w:rsidR="00AE4889" w:rsidRPr="00532031">
        <w:rPr>
          <w:szCs w:val="28"/>
        </w:rPr>
        <w:t xml:space="preserve"> </w:t>
      </w:r>
      <w:r w:rsidR="00875C20" w:rsidRPr="00532031">
        <w:rPr>
          <w:szCs w:val="28"/>
        </w:rPr>
        <w:t>должен проводит</w:t>
      </w:r>
      <w:r w:rsidR="00DC5CF7" w:rsidRPr="00532031">
        <w:rPr>
          <w:szCs w:val="28"/>
        </w:rPr>
        <w:t>ь</w:t>
      </w:r>
      <w:r w:rsidR="00875C20" w:rsidRPr="00532031">
        <w:rPr>
          <w:szCs w:val="28"/>
        </w:rPr>
        <w:t>ся для всех видов отчетной документации</w:t>
      </w:r>
      <w:r w:rsidR="00764D5C" w:rsidRPr="00532031">
        <w:rPr>
          <w:szCs w:val="28"/>
        </w:rPr>
        <w:t>, передаваем</w:t>
      </w:r>
      <w:r w:rsidR="00875C20" w:rsidRPr="00532031">
        <w:rPr>
          <w:szCs w:val="28"/>
        </w:rPr>
        <w:t>ой</w:t>
      </w:r>
      <w:r w:rsidR="00764D5C" w:rsidRPr="00532031">
        <w:rPr>
          <w:szCs w:val="28"/>
        </w:rPr>
        <w:t xml:space="preserve"> </w:t>
      </w:r>
      <w:r w:rsidR="003555DA" w:rsidRPr="00532031">
        <w:rPr>
          <w:szCs w:val="28"/>
        </w:rPr>
        <w:t xml:space="preserve">Заказчику, а также </w:t>
      </w:r>
      <w:r w:rsidR="00764D5C" w:rsidRPr="00532031">
        <w:rPr>
          <w:szCs w:val="28"/>
        </w:rPr>
        <w:t xml:space="preserve">на ответственное хранение в архив </w:t>
      </w:r>
      <w:r w:rsidR="003555DA" w:rsidRPr="00532031">
        <w:rPr>
          <w:szCs w:val="28"/>
        </w:rPr>
        <w:t xml:space="preserve">Исполнителя </w:t>
      </w:r>
      <w:r w:rsidR="00764D5C" w:rsidRPr="00532031">
        <w:rPr>
          <w:szCs w:val="28"/>
        </w:rPr>
        <w:t>или иную площадку временного хранения</w:t>
      </w:r>
      <w:r w:rsidR="00875C20" w:rsidRPr="00532031">
        <w:rPr>
          <w:szCs w:val="28"/>
        </w:rPr>
        <w:t>,</w:t>
      </w:r>
      <w:r w:rsidR="003555DA" w:rsidRPr="00532031">
        <w:rPr>
          <w:szCs w:val="28"/>
        </w:rPr>
        <w:t xml:space="preserve"> включая</w:t>
      </w:r>
      <w:r w:rsidR="00662CFE" w:rsidRPr="00532031">
        <w:rPr>
          <w:szCs w:val="28"/>
        </w:rPr>
        <w:t xml:space="preserve"> </w:t>
      </w:r>
      <w:r w:rsidRPr="00532031">
        <w:rPr>
          <w:szCs w:val="28"/>
        </w:rPr>
        <w:t>программ</w:t>
      </w:r>
      <w:r w:rsidR="00875C20" w:rsidRPr="00532031">
        <w:rPr>
          <w:szCs w:val="28"/>
        </w:rPr>
        <w:t>ы</w:t>
      </w:r>
      <w:r w:rsidRPr="00532031">
        <w:rPr>
          <w:szCs w:val="28"/>
        </w:rPr>
        <w:t xml:space="preserve"> </w:t>
      </w:r>
      <w:r w:rsidR="003555DA" w:rsidRPr="00532031">
        <w:rPr>
          <w:szCs w:val="28"/>
        </w:rPr>
        <w:t>инженерных изысканий</w:t>
      </w:r>
      <w:r w:rsidR="00662CFE" w:rsidRPr="00532031">
        <w:rPr>
          <w:szCs w:val="28"/>
        </w:rPr>
        <w:t>, РИИ и результаты научного сопровождения ИИ.</w:t>
      </w:r>
    </w:p>
    <w:p w:rsidR="002B04F4" w:rsidRPr="00532031" w:rsidRDefault="002B04F4" w:rsidP="00CE284B">
      <w:pPr>
        <w:pStyle w:val="af"/>
        <w:rPr>
          <w:szCs w:val="28"/>
        </w:rPr>
      </w:pPr>
      <w:r w:rsidRPr="00532031">
        <w:rPr>
          <w:szCs w:val="28"/>
        </w:rPr>
        <w:t xml:space="preserve">9.2 </w:t>
      </w:r>
      <w:r w:rsidR="00764D5C" w:rsidRPr="00532031">
        <w:rPr>
          <w:bCs/>
          <w:szCs w:val="28"/>
        </w:rPr>
        <w:t xml:space="preserve">В состав </w:t>
      </w:r>
      <w:r w:rsidR="00764D5C" w:rsidRPr="00532031">
        <w:rPr>
          <w:color w:val="000000" w:themeColor="text1"/>
          <w:szCs w:val="28"/>
        </w:rPr>
        <w:t xml:space="preserve">выходного технического контроля </w:t>
      </w:r>
      <w:r w:rsidR="00662CFE" w:rsidRPr="00532031">
        <w:rPr>
          <w:color w:val="000000" w:themeColor="text1"/>
          <w:szCs w:val="28"/>
        </w:rPr>
        <w:t>следует включать проверку и контроль</w:t>
      </w:r>
      <w:r w:rsidR="00764D5C" w:rsidRPr="00532031">
        <w:rPr>
          <w:color w:val="000000" w:themeColor="text1"/>
          <w:szCs w:val="28"/>
        </w:rPr>
        <w:t xml:space="preserve">: </w:t>
      </w:r>
    </w:p>
    <w:p w:rsidR="002071BF" w:rsidRPr="00532031" w:rsidRDefault="00662CFE" w:rsidP="00102B95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 xml:space="preserve">- </w:t>
      </w:r>
      <w:r w:rsidR="00102B95" w:rsidRPr="00532031">
        <w:rPr>
          <w:szCs w:val="28"/>
        </w:rPr>
        <w:t xml:space="preserve">комплектности передаваемых </w:t>
      </w:r>
      <w:r w:rsidR="005D1C28" w:rsidRPr="00532031">
        <w:rPr>
          <w:szCs w:val="28"/>
        </w:rPr>
        <w:t>РИИ</w:t>
      </w:r>
      <w:r w:rsidR="00E4058F" w:rsidRPr="00532031">
        <w:rPr>
          <w:szCs w:val="28"/>
        </w:rPr>
        <w:t xml:space="preserve"> и </w:t>
      </w:r>
      <w:r w:rsidR="00C21418" w:rsidRPr="00532031">
        <w:rPr>
          <w:szCs w:val="28"/>
        </w:rPr>
        <w:t>сопроводительной документации</w:t>
      </w:r>
      <w:r w:rsidR="00E4058F" w:rsidRPr="00532031">
        <w:rPr>
          <w:szCs w:val="28"/>
        </w:rPr>
        <w:t xml:space="preserve">, </w:t>
      </w:r>
      <w:r w:rsidR="00FB696B" w:rsidRPr="00532031">
        <w:rPr>
          <w:szCs w:val="28"/>
        </w:rPr>
        <w:t>направляемых</w:t>
      </w:r>
      <w:r w:rsidR="00102B95" w:rsidRPr="00532031">
        <w:rPr>
          <w:szCs w:val="28"/>
        </w:rPr>
        <w:t xml:space="preserve"> для проведения </w:t>
      </w:r>
      <w:r w:rsidR="00102B95" w:rsidRPr="00532031">
        <w:rPr>
          <w:color w:val="000000" w:themeColor="text1"/>
          <w:szCs w:val="28"/>
        </w:rPr>
        <w:t xml:space="preserve">выходного </w:t>
      </w:r>
      <w:r w:rsidR="002470EF" w:rsidRPr="00532031">
        <w:rPr>
          <w:color w:val="000000" w:themeColor="text1"/>
          <w:szCs w:val="28"/>
        </w:rPr>
        <w:t>ТКК</w:t>
      </w:r>
      <w:r w:rsidR="002071BF" w:rsidRPr="00532031">
        <w:rPr>
          <w:color w:val="000000" w:themeColor="text1"/>
          <w:szCs w:val="28"/>
        </w:rPr>
        <w:t>;</w:t>
      </w:r>
    </w:p>
    <w:p w:rsidR="00102B95" w:rsidRPr="00532031" w:rsidRDefault="002071BF" w:rsidP="00102B95">
      <w:pPr>
        <w:pStyle w:val="af"/>
        <w:rPr>
          <w:szCs w:val="28"/>
        </w:rPr>
      </w:pPr>
      <w:r w:rsidRPr="00532031">
        <w:rPr>
          <w:color w:val="000000" w:themeColor="text1"/>
          <w:szCs w:val="28"/>
        </w:rPr>
        <w:t>-</w:t>
      </w:r>
      <w:r w:rsidR="00102B95" w:rsidRPr="00532031">
        <w:rPr>
          <w:color w:val="000000" w:themeColor="text1"/>
          <w:szCs w:val="28"/>
        </w:rPr>
        <w:t xml:space="preserve"> оформления</w:t>
      </w:r>
      <w:r w:rsidRPr="00532031">
        <w:rPr>
          <w:color w:val="000000" w:themeColor="text1"/>
          <w:szCs w:val="28"/>
        </w:rPr>
        <w:t xml:space="preserve"> документации</w:t>
      </w:r>
      <w:r w:rsidR="00102B95" w:rsidRPr="00532031">
        <w:rPr>
          <w:color w:val="000000" w:themeColor="text1"/>
          <w:szCs w:val="28"/>
        </w:rPr>
        <w:t xml:space="preserve">, в том числе </w:t>
      </w:r>
      <w:r w:rsidR="003A7C82" w:rsidRPr="00532031">
        <w:rPr>
          <w:color w:val="000000" w:themeColor="text1"/>
          <w:szCs w:val="28"/>
        </w:rPr>
        <w:t xml:space="preserve">наличие </w:t>
      </w:r>
      <w:r w:rsidR="00102B95" w:rsidRPr="00532031">
        <w:rPr>
          <w:color w:val="000000" w:themeColor="text1"/>
          <w:szCs w:val="28"/>
        </w:rPr>
        <w:t>подпис</w:t>
      </w:r>
      <w:r w:rsidR="003A7C82" w:rsidRPr="00532031">
        <w:rPr>
          <w:color w:val="000000" w:themeColor="text1"/>
          <w:szCs w:val="28"/>
        </w:rPr>
        <w:t>ей</w:t>
      </w:r>
      <w:r w:rsidR="00102B95" w:rsidRPr="00532031">
        <w:rPr>
          <w:color w:val="000000" w:themeColor="text1"/>
          <w:szCs w:val="28"/>
        </w:rPr>
        <w:t xml:space="preserve"> исполнителей и проверяющих лиц;</w:t>
      </w:r>
    </w:p>
    <w:p w:rsidR="002B04F4" w:rsidRPr="00532031" w:rsidRDefault="00764D5C" w:rsidP="003555DA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3555DA" w:rsidRPr="00532031">
        <w:rPr>
          <w:szCs w:val="28"/>
        </w:rPr>
        <w:t xml:space="preserve">соответствия выполненных работ </w:t>
      </w:r>
      <w:r w:rsidRPr="00532031">
        <w:rPr>
          <w:szCs w:val="28"/>
        </w:rPr>
        <w:t>программ</w:t>
      </w:r>
      <w:r w:rsidR="003555DA" w:rsidRPr="00532031">
        <w:rPr>
          <w:szCs w:val="28"/>
        </w:rPr>
        <w:t>е</w:t>
      </w:r>
      <w:r w:rsidRPr="00532031">
        <w:rPr>
          <w:szCs w:val="28"/>
        </w:rPr>
        <w:t xml:space="preserve"> </w:t>
      </w:r>
      <w:r w:rsidR="00102B95" w:rsidRPr="00532031">
        <w:t xml:space="preserve">проведения </w:t>
      </w:r>
      <w:r w:rsidR="005D1C28" w:rsidRPr="00532031">
        <w:t>ИИ</w:t>
      </w:r>
      <w:r w:rsidR="0090143A" w:rsidRPr="00532031">
        <w:t>;</w:t>
      </w:r>
    </w:p>
    <w:p w:rsidR="00764D5C" w:rsidRPr="00532031" w:rsidRDefault="00764D5C" w:rsidP="00CE284B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CE226F" w:rsidRPr="00532031">
        <w:t xml:space="preserve">достаточности </w:t>
      </w:r>
      <w:r w:rsidR="005D1C28" w:rsidRPr="00532031">
        <w:t>РИИ</w:t>
      </w:r>
      <w:r w:rsidR="00CE226F" w:rsidRPr="00532031">
        <w:t xml:space="preserve"> для разработки </w:t>
      </w:r>
      <w:r w:rsidR="006E1357" w:rsidRPr="00532031">
        <w:t>ПД</w:t>
      </w:r>
      <w:r w:rsidR="00C225FE" w:rsidRPr="00532031">
        <w:t>;</w:t>
      </w:r>
    </w:p>
    <w:p w:rsidR="00102B95" w:rsidRPr="00532031" w:rsidRDefault="00102B95" w:rsidP="00CE284B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CE226F" w:rsidRPr="00532031">
        <w:t>соответствия</w:t>
      </w:r>
      <w:r w:rsidR="00CE226F" w:rsidRPr="00532031">
        <w:rPr>
          <w:szCs w:val="28"/>
        </w:rPr>
        <w:t xml:space="preserve"> </w:t>
      </w:r>
      <w:r w:rsidR="005D1C28" w:rsidRPr="00532031">
        <w:rPr>
          <w:szCs w:val="28"/>
        </w:rPr>
        <w:t>РИИ</w:t>
      </w:r>
      <w:r w:rsidR="00CE226F" w:rsidRPr="00532031">
        <w:t xml:space="preserve"> требова</w:t>
      </w:r>
      <w:r w:rsidR="00C225FE" w:rsidRPr="00532031">
        <w:t>ниям технического регулирования.</w:t>
      </w:r>
    </w:p>
    <w:p w:rsidR="00C73CBF" w:rsidRPr="00532031" w:rsidRDefault="00102B95" w:rsidP="00875C20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>9</w:t>
      </w:r>
      <w:r w:rsidR="00875C20" w:rsidRPr="00532031">
        <w:rPr>
          <w:szCs w:val="28"/>
        </w:rPr>
        <w:t xml:space="preserve">.3 </w:t>
      </w:r>
      <w:r w:rsidR="00C73CBF" w:rsidRPr="00532031">
        <w:rPr>
          <w:color w:val="000000" w:themeColor="text1"/>
          <w:szCs w:val="28"/>
        </w:rPr>
        <w:t>Э</w:t>
      </w:r>
      <w:r w:rsidR="00875C20" w:rsidRPr="00532031">
        <w:rPr>
          <w:color w:val="000000" w:themeColor="text1"/>
          <w:szCs w:val="28"/>
        </w:rPr>
        <w:t>ксперт</w:t>
      </w:r>
      <w:r w:rsidR="00662CFE" w:rsidRPr="00532031">
        <w:rPr>
          <w:color w:val="000000" w:themeColor="text1"/>
          <w:szCs w:val="28"/>
        </w:rPr>
        <w:t>ы</w:t>
      </w:r>
      <w:r w:rsidR="00875C20" w:rsidRPr="00532031">
        <w:rPr>
          <w:color w:val="000000" w:themeColor="text1"/>
          <w:szCs w:val="28"/>
        </w:rPr>
        <w:t>, проводящи</w:t>
      </w:r>
      <w:r w:rsidR="00662CFE" w:rsidRPr="00532031">
        <w:rPr>
          <w:color w:val="000000" w:themeColor="text1"/>
          <w:szCs w:val="28"/>
        </w:rPr>
        <w:t>е</w:t>
      </w:r>
      <w:r w:rsidR="00875C20" w:rsidRPr="00532031">
        <w:rPr>
          <w:color w:val="000000" w:themeColor="text1"/>
          <w:szCs w:val="28"/>
        </w:rPr>
        <w:t xml:space="preserve"> выходной </w:t>
      </w:r>
      <w:r w:rsidR="00B070B2" w:rsidRPr="00532031">
        <w:rPr>
          <w:color w:val="000000" w:themeColor="text1"/>
          <w:szCs w:val="28"/>
        </w:rPr>
        <w:t>ТКК</w:t>
      </w:r>
      <w:r w:rsidR="00875C20" w:rsidRPr="00532031">
        <w:rPr>
          <w:color w:val="000000" w:themeColor="text1"/>
          <w:szCs w:val="28"/>
        </w:rPr>
        <w:t xml:space="preserve"> РИИ</w:t>
      </w:r>
      <w:r w:rsidR="00C73CBF" w:rsidRPr="00532031">
        <w:rPr>
          <w:color w:val="000000" w:themeColor="text1"/>
          <w:szCs w:val="28"/>
        </w:rPr>
        <w:t xml:space="preserve"> </w:t>
      </w:r>
      <w:r w:rsidR="00662CFE" w:rsidRPr="00532031">
        <w:rPr>
          <w:color w:val="000000" w:themeColor="text1"/>
          <w:szCs w:val="28"/>
        </w:rPr>
        <w:t xml:space="preserve">должны отвечать </w:t>
      </w:r>
      <w:r w:rsidR="00C73CBF" w:rsidRPr="00532031">
        <w:rPr>
          <w:color w:val="000000" w:themeColor="text1"/>
          <w:szCs w:val="28"/>
        </w:rPr>
        <w:t>требования</w:t>
      </w:r>
      <w:r w:rsidR="00D16AC2" w:rsidRPr="00532031">
        <w:rPr>
          <w:color w:val="000000" w:themeColor="text1"/>
          <w:szCs w:val="28"/>
        </w:rPr>
        <w:t>м</w:t>
      </w:r>
      <w:r w:rsidR="00C73CBF" w:rsidRPr="00532031">
        <w:rPr>
          <w:color w:val="000000" w:themeColor="text1"/>
          <w:szCs w:val="28"/>
        </w:rPr>
        <w:t xml:space="preserve"> в соответствии с пунктом 5.</w:t>
      </w:r>
      <w:r w:rsidR="0096439D" w:rsidRPr="00532031">
        <w:rPr>
          <w:color w:val="000000" w:themeColor="text1"/>
          <w:szCs w:val="28"/>
        </w:rPr>
        <w:t>9</w:t>
      </w:r>
      <w:r w:rsidR="0090143A" w:rsidRPr="00532031">
        <w:rPr>
          <w:color w:val="000000" w:themeColor="text1"/>
          <w:szCs w:val="28"/>
        </w:rPr>
        <w:t xml:space="preserve"> настоящего СТО с учетом требований</w:t>
      </w:r>
      <w:r w:rsidR="0090143A" w:rsidRPr="00532031">
        <w:t xml:space="preserve"> СРО </w:t>
      </w:r>
      <w:r w:rsidR="0090143A" w:rsidRPr="00532031">
        <w:rPr>
          <w:szCs w:val="28"/>
        </w:rPr>
        <w:t>[7].</w:t>
      </w:r>
    </w:p>
    <w:p w:rsidR="00102B95" w:rsidRPr="00532031" w:rsidRDefault="00102B95" w:rsidP="00102B95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 xml:space="preserve">9.4 </w:t>
      </w:r>
      <w:r w:rsidRPr="00532031">
        <w:rPr>
          <w:color w:val="000000" w:themeColor="text1"/>
          <w:szCs w:val="28"/>
        </w:rPr>
        <w:t xml:space="preserve">При проведении выходного </w:t>
      </w:r>
      <w:r w:rsidR="00B110F8" w:rsidRPr="00532031">
        <w:rPr>
          <w:color w:val="000000" w:themeColor="text1"/>
          <w:szCs w:val="28"/>
        </w:rPr>
        <w:t>ТКК</w:t>
      </w:r>
      <w:r w:rsidRPr="00532031">
        <w:rPr>
          <w:color w:val="000000" w:themeColor="text1"/>
          <w:szCs w:val="28"/>
        </w:rPr>
        <w:t xml:space="preserve"> </w:t>
      </w:r>
      <w:r w:rsidR="00AE4889" w:rsidRPr="00532031">
        <w:rPr>
          <w:color w:val="000000" w:themeColor="text1"/>
          <w:szCs w:val="28"/>
        </w:rPr>
        <w:t xml:space="preserve">РИИ </w:t>
      </w:r>
      <w:r w:rsidR="0090143A" w:rsidRPr="00532031">
        <w:rPr>
          <w:color w:val="000000" w:themeColor="text1"/>
          <w:szCs w:val="28"/>
        </w:rPr>
        <w:t>долж</w:t>
      </w:r>
      <w:r w:rsidR="00D16AC2" w:rsidRPr="00532031">
        <w:rPr>
          <w:color w:val="000000" w:themeColor="text1"/>
          <w:szCs w:val="28"/>
        </w:rPr>
        <w:t>ен</w:t>
      </w:r>
      <w:r w:rsidR="0090143A" w:rsidRPr="00532031">
        <w:rPr>
          <w:color w:val="000000" w:themeColor="text1"/>
          <w:szCs w:val="28"/>
        </w:rPr>
        <w:t xml:space="preserve"> </w:t>
      </w:r>
      <w:r w:rsidR="00C73CBF" w:rsidRPr="00532031">
        <w:rPr>
          <w:color w:val="000000" w:themeColor="text1"/>
          <w:szCs w:val="28"/>
        </w:rPr>
        <w:t>оформля</w:t>
      </w:r>
      <w:r w:rsidR="0090143A" w:rsidRPr="00532031">
        <w:rPr>
          <w:color w:val="000000" w:themeColor="text1"/>
          <w:szCs w:val="28"/>
        </w:rPr>
        <w:t xml:space="preserve">ется протокол контроля качества в соответствии с </w:t>
      </w:r>
      <w:r w:rsidRPr="00532031">
        <w:rPr>
          <w:color w:val="000000" w:themeColor="text1"/>
          <w:szCs w:val="28"/>
        </w:rPr>
        <w:t>приложение</w:t>
      </w:r>
      <w:r w:rsidR="0090143A" w:rsidRPr="00532031">
        <w:rPr>
          <w:color w:val="000000" w:themeColor="text1"/>
          <w:szCs w:val="28"/>
        </w:rPr>
        <w:t>м</w:t>
      </w:r>
      <w:r w:rsidRPr="00532031">
        <w:rPr>
          <w:color w:val="000000" w:themeColor="text1"/>
          <w:szCs w:val="28"/>
        </w:rPr>
        <w:t xml:space="preserve"> </w:t>
      </w:r>
      <w:r w:rsidR="0024287F" w:rsidRPr="00532031">
        <w:rPr>
          <w:color w:val="000000" w:themeColor="text1"/>
          <w:szCs w:val="28"/>
        </w:rPr>
        <w:t>В</w:t>
      </w:r>
      <w:r w:rsidR="00AE4889" w:rsidRPr="00532031">
        <w:rPr>
          <w:color w:val="000000" w:themeColor="text1"/>
          <w:szCs w:val="28"/>
        </w:rPr>
        <w:t xml:space="preserve"> к настоящему СТО</w:t>
      </w:r>
      <w:r w:rsidR="0090143A" w:rsidRPr="00532031">
        <w:rPr>
          <w:color w:val="000000" w:themeColor="text1"/>
          <w:szCs w:val="28"/>
        </w:rPr>
        <w:t>.</w:t>
      </w:r>
    </w:p>
    <w:p w:rsidR="00AE4889" w:rsidRPr="00532031" w:rsidRDefault="00850752" w:rsidP="00F360A0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9.</w:t>
      </w:r>
      <w:r w:rsidR="0090143A" w:rsidRPr="00532031">
        <w:rPr>
          <w:color w:val="000000" w:themeColor="text1"/>
          <w:szCs w:val="28"/>
        </w:rPr>
        <w:t>4.1</w:t>
      </w:r>
      <w:r w:rsidRPr="00532031">
        <w:rPr>
          <w:color w:val="000000" w:themeColor="text1"/>
          <w:szCs w:val="28"/>
        </w:rPr>
        <w:t xml:space="preserve"> </w:t>
      </w:r>
      <w:r w:rsidR="00CC59A1" w:rsidRPr="00532031">
        <w:rPr>
          <w:color w:val="000000" w:themeColor="text1"/>
          <w:szCs w:val="28"/>
        </w:rPr>
        <w:t xml:space="preserve">В случае, </w:t>
      </w:r>
      <w:r w:rsidR="00532031" w:rsidRPr="00532031">
        <w:rPr>
          <w:color w:val="000000" w:themeColor="text1"/>
          <w:szCs w:val="28"/>
        </w:rPr>
        <w:t>если</w:t>
      </w:r>
      <w:r w:rsidR="00AE4889" w:rsidRPr="00532031">
        <w:rPr>
          <w:color w:val="000000" w:themeColor="text1"/>
          <w:szCs w:val="28"/>
        </w:rPr>
        <w:t xml:space="preserve"> </w:t>
      </w:r>
      <w:r w:rsidR="0090143A" w:rsidRPr="00532031">
        <w:rPr>
          <w:color w:val="000000" w:themeColor="text1"/>
          <w:szCs w:val="28"/>
        </w:rPr>
        <w:t>И</w:t>
      </w:r>
      <w:r w:rsidR="00CC59A1" w:rsidRPr="00532031">
        <w:rPr>
          <w:color w:val="000000" w:themeColor="text1"/>
          <w:szCs w:val="28"/>
        </w:rPr>
        <w:t>сполнителем</w:t>
      </w:r>
      <w:r w:rsidR="00AE4889" w:rsidRPr="00532031">
        <w:rPr>
          <w:color w:val="000000" w:themeColor="text1"/>
          <w:szCs w:val="28"/>
        </w:rPr>
        <w:t xml:space="preserve"> </w:t>
      </w:r>
      <w:r w:rsidR="00CC59A1" w:rsidRPr="00532031">
        <w:rPr>
          <w:color w:val="000000" w:themeColor="text1"/>
          <w:szCs w:val="28"/>
        </w:rPr>
        <w:t>не устранены замечания</w:t>
      </w:r>
      <w:r w:rsidR="00D16AC2" w:rsidRPr="00532031">
        <w:rPr>
          <w:color w:val="000000" w:themeColor="text1"/>
          <w:szCs w:val="28"/>
        </w:rPr>
        <w:t xml:space="preserve">, отклонения </w:t>
      </w:r>
      <w:r w:rsidR="00CC59A1" w:rsidRPr="00532031">
        <w:rPr>
          <w:color w:val="000000" w:themeColor="text1"/>
          <w:szCs w:val="28"/>
        </w:rPr>
        <w:t xml:space="preserve">и несоответствия, установленные ТКК РИИ, </w:t>
      </w:r>
      <w:r w:rsidR="00C73CBF" w:rsidRPr="00532031">
        <w:rPr>
          <w:color w:val="000000" w:themeColor="text1"/>
          <w:szCs w:val="28"/>
        </w:rPr>
        <w:t>Э</w:t>
      </w:r>
      <w:r w:rsidR="00AE4889" w:rsidRPr="00532031">
        <w:rPr>
          <w:color w:val="000000" w:themeColor="text1"/>
          <w:szCs w:val="28"/>
        </w:rPr>
        <w:t xml:space="preserve">ксперт должен </w:t>
      </w:r>
      <w:r w:rsidR="00CC59A1" w:rsidRPr="00532031">
        <w:rPr>
          <w:color w:val="000000" w:themeColor="text1"/>
          <w:szCs w:val="28"/>
        </w:rPr>
        <w:t>оформить рекламацию в форме служебной (докладной записки) прямому руководителю или руковод</w:t>
      </w:r>
      <w:r w:rsidR="008D0E35" w:rsidRPr="00532031">
        <w:rPr>
          <w:color w:val="000000" w:themeColor="text1"/>
          <w:szCs w:val="28"/>
        </w:rPr>
        <w:t>ителю</w:t>
      </w:r>
      <w:r w:rsidR="00CC59A1" w:rsidRPr="00532031">
        <w:rPr>
          <w:color w:val="000000" w:themeColor="text1"/>
          <w:szCs w:val="28"/>
        </w:rPr>
        <w:t xml:space="preserve"> организации Исполнителя </w:t>
      </w:r>
      <w:r w:rsidR="00AE4889" w:rsidRPr="00532031">
        <w:rPr>
          <w:color w:val="000000" w:themeColor="text1"/>
          <w:szCs w:val="28"/>
        </w:rPr>
        <w:t>с описанием причин выявленных несоответствий и предложениями по их устранению.</w:t>
      </w:r>
    </w:p>
    <w:p w:rsidR="0024287F" w:rsidRPr="00532031" w:rsidRDefault="0024287F" w:rsidP="00E46ADB">
      <w:pPr>
        <w:pStyle w:val="af"/>
        <w:rPr>
          <w:color w:val="000000" w:themeColor="text1"/>
          <w:szCs w:val="28"/>
        </w:rPr>
      </w:pPr>
    </w:p>
    <w:p w:rsidR="00F360A0" w:rsidRPr="00532031" w:rsidRDefault="00F360A0" w:rsidP="00F360A0">
      <w:pPr>
        <w:pStyle w:val="1"/>
        <w:rPr>
          <w:szCs w:val="28"/>
        </w:rPr>
      </w:pPr>
      <w:bookmarkStart w:id="23" w:name="_Toc460838806"/>
      <w:r w:rsidRPr="00532031">
        <w:t xml:space="preserve">10 </w:t>
      </w:r>
      <w:r w:rsidRPr="00532031">
        <w:rPr>
          <w:szCs w:val="28"/>
        </w:rPr>
        <w:t>Метрологическая экспертиза</w:t>
      </w:r>
      <w:bookmarkEnd w:id="23"/>
      <w:r w:rsidRPr="00532031">
        <w:rPr>
          <w:szCs w:val="28"/>
        </w:rPr>
        <w:t xml:space="preserve"> </w:t>
      </w:r>
    </w:p>
    <w:p w:rsidR="00737EE4" w:rsidRPr="00532031" w:rsidRDefault="00CE226F" w:rsidP="00CE284B">
      <w:pPr>
        <w:pStyle w:val="af"/>
        <w:rPr>
          <w:rFonts w:eastAsia="Calibri"/>
          <w:szCs w:val="28"/>
        </w:rPr>
      </w:pPr>
      <w:r w:rsidRPr="00532031">
        <w:rPr>
          <w:szCs w:val="28"/>
        </w:rPr>
        <w:t>10.1 М</w:t>
      </w:r>
      <w:r w:rsidR="005D1C28" w:rsidRPr="00532031">
        <w:rPr>
          <w:szCs w:val="28"/>
        </w:rPr>
        <w:t>Э</w:t>
      </w:r>
      <w:r w:rsidR="00CF4624" w:rsidRPr="00532031">
        <w:rPr>
          <w:szCs w:val="28"/>
        </w:rPr>
        <w:t xml:space="preserve"> </w:t>
      </w:r>
      <w:r w:rsidR="005D1C28" w:rsidRPr="00532031">
        <w:rPr>
          <w:szCs w:val="28"/>
        </w:rPr>
        <w:t>РИИ</w:t>
      </w:r>
      <w:r w:rsidRPr="00532031">
        <w:rPr>
          <w:szCs w:val="28"/>
        </w:rPr>
        <w:t xml:space="preserve"> </w:t>
      </w:r>
      <w:r w:rsidR="00CF4624" w:rsidRPr="00532031">
        <w:rPr>
          <w:szCs w:val="28"/>
        </w:rPr>
        <w:t xml:space="preserve">должна проводиться для достижения </w:t>
      </w:r>
      <w:r w:rsidR="00CF4624" w:rsidRPr="00532031">
        <w:rPr>
          <w:rFonts w:eastAsia="Calibri"/>
          <w:szCs w:val="28"/>
        </w:rPr>
        <w:t xml:space="preserve">эффективности метрологического обеспечения процессов выполнения </w:t>
      </w:r>
      <w:r w:rsidR="005D1C28" w:rsidRPr="00532031">
        <w:rPr>
          <w:rFonts w:eastAsia="Calibri"/>
          <w:szCs w:val="28"/>
        </w:rPr>
        <w:t>ИИ</w:t>
      </w:r>
      <w:r w:rsidR="00CF4624" w:rsidRPr="00532031">
        <w:rPr>
          <w:rFonts w:eastAsia="Calibri"/>
          <w:szCs w:val="28"/>
        </w:rPr>
        <w:t xml:space="preserve"> и оценки правильности выбора </w:t>
      </w:r>
      <w:r w:rsidR="007C0C32" w:rsidRPr="00532031">
        <w:rPr>
          <w:rFonts w:eastAsia="Calibri"/>
          <w:szCs w:val="28"/>
        </w:rPr>
        <w:t>СИ</w:t>
      </w:r>
      <w:r w:rsidR="00CC59A1" w:rsidRPr="00532031">
        <w:rPr>
          <w:rFonts w:eastAsia="Calibri"/>
          <w:szCs w:val="28"/>
        </w:rPr>
        <w:t>.</w:t>
      </w:r>
    </w:p>
    <w:p w:rsidR="002071BF" w:rsidRPr="00532031" w:rsidRDefault="002071BF" w:rsidP="002071BF">
      <w:pPr>
        <w:pStyle w:val="af"/>
      </w:pPr>
      <w:r w:rsidRPr="00532031">
        <w:rPr>
          <w:szCs w:val="28"/>
        </w:rPr>
        <w:t xml:space="preserve">10.1.1 МЭ РИИ </w:t>
      </w:r>
      <w:r w:rsidRPr="00532031">
        <w:t xml:space="preserve">является составной частью ТКК </w:t>
      </w:r>
      <w:r w:rsidR="008D0E35" w:rsidRPr="00532031">
        <w:t xml:space="preserve">ИИ </w:t>
      </w:r>
      <w:r w:rsidRPr="00532031">
        <w:t xml:space="preserve">и должна выполняться </w:t>
      </w:r>
      <w:r w:rsidR="008D0E35" w:rsidRPr="00532031">
        <w:t xml:space="preserve">совместно с </w:t>
      </w:r>
      <w:r w:rsidR="00532031" w:rsidRPr="00532031">
        <w:t>проведением</w:t>
      </w:r>
      <w:r w:rsidR="008D0E35" w:rsidRPr="00532031">
        <w:t xml:space="preserve"> </w:t>
      </w:r>
      <w:r w:rsidRPr="00532031">
        <w:t>выходного технического контроля.</w:t>
      </w:r>
    </w:p>
    <w:p w:rsidR="002071BF" w:rsidRPr="00532031" w:rsidRDefault="002071BF" w:rsidP="002071BF">
      <w:pPr>
        <w:pStyle w:val="af"/>
        <w:rPr>
          <w:szCs w:val="28"/>
        </w:rPr>
      </w:pPr>
      <w:r w:rsidRPr="00532031">
        <w:rPr>
          <w:rFonts w:eastAsia="Calibri"/>
          <w:szCs w:val="28"/>
        </w:rPr>
        <w:t>10.1.2 МЭ</w:t>
      </w:r>
      <w:r w:rsidRPr="00532031">
        <w:rPr>
          <w:szCs w:val="28"/>
        </w:rPr>
        <w:t xml:space="preserve"> РИИ следует организовывать и проводить согласно требованиям </w:t>
      </w:r>
      <w:r w:rsidRPr="00532031">
        <w:rPr>
          <w:rFonts w:eastAsia="Calibri"/>
          <w:szCs w:val="28"/>
        </w:rPr>
        <w:t xml:space="preserve">ГОСТ Р 8.565, </w:t>
      </w:r>
      <w:r w:rsidRPr="00532031">
        <w:rPr>
          <w:szCs w:val="28"/>
        </w:rPr>
        <w:t>ГОСТ Р ИСО 1001</w:t>
      </w:r>
      <w:r w:rsidRPr="00532031">
        <w:rPr>
          <w:rFonts w:eastAsia="Calibri"/>
          <w:szCs w:val="28"/>
        </w:rPr>
        <w:t xml:space="preserve"> и рекомендаций РМГ 63-2003 [20]</w:t>
      </w:r>
      <w:r w:rsidRPr="00532031">
        <w:rPr>
          <w:szCs w:val="28"/>
        </w:rPr>
        <w:t>.</w:t>
      </w:r>
    </w:p>
    <w:p w:rsidR="002071BF" w:rsidRPr="00532031" w:rsidRDefault="00CC59A1" w:rsidP="00CE284B">
      <w:pPr>
        <w:pStyle w:val="af"/>
      </w:pPr>
      <w:r w:rsidRPr="00532031">
        <w:rPr>
          <w:szCs w:val="28"/>
        </w:rPr>
        <w:t>10.</w:t>
      </w:r>
      <w:r w:rsidR="002071BF" w:rsidRPr="00532031">
        <w:rPr>
          <w:szCs w:val="28"/>
        </w:rPr>
        <w:t>1.3</w:t>
      </w:r>
      <w:r w:rsidRPr="00532031">
        <w:rPr>
          <w:szCs w:val="28"/>
        </w:rPr>
        <w:t xml:space="preserve"> </w:t>
      </w:r>
      <w:r w:rsidR="002071BF" w:rsidRPr="00532031">
        <w:rPr>
          <w:szCs w:val="28"/>
        </w:rPr>
        <w:t xml:space="preserve">Проведение </w:t>
      </w:r>
      <w:r w:rsidR="007C0C32" w:rsidRPr="00532031">
        <w:rPr>
          <w:szCs w:val="28"/>
        </w:rPr>
        <w:t>МЭ</w:t>
      </w:r>
      <w:r w:rsidR="007C0C32" w:rsidRPr="00532031">
        <w:t xml:space="preserve"> </w:t>
      </w:r>
      <w:r w:rsidRPr="00532031">
        <w:t xml:space="preserve">РИИ </w:t>
      </w:r>
      <w:r w:rsidR="007C0C32" w:rsidRPr="00532031">
        <w:rPr>
          <w:szCs w:val="28"/>
        </w:rPr>
        <w:t>должн</w:t>
      </w:r>
      <w:r w:rsidR="002071BF" w:rsidRPr="00532031">
        <w:rPr>
          <w:szCs w:val="28"/>
        </w:rPr>
        <w:t>о</w:t>
      </w:r>
      <w:r w:rsidR="007C0C32" w:rsidRPr="00532031">
        <w:rPr>
          <w:szCs w:val="28"/>
        </w:rPr>
        <w:t xml:space="preserve"> </w:t>
      </w:r>
      <w:r w:rsidR="007C0C32" w:rsidRPr="00532031">
        <w:t xml:space="preserve">базироваться на положениях и требованиях ГСИ </w:t>
      </w:r>
      <w:r w:rsidR="002071BF" w:rsidRPr="00532031">
        <w:t xml:space="preserve">с учетом Постановления </w:t>
      </w:r>
      <w:r w:rsidR="002071BF" w:rsidRPr="00532031">
        <w:rPr>
          <w:rFonts w:eastAsia="Calibri"/>
        </w:rPr>
        <w:t>[22]</w:t>
      </w:r>
      <w:r w:rsidR="002071BF" w:rsidRPr="00532031">
        <w:t xml:space="preserve"> </w:t>
      </w:r>
      <w:r w:rsidR="007C0C32" w:rsidRPr="00532031">
        <w:t>в част</w:t>
      </w:r>
      <w:r w:rsidR="002071BF" w:rsidRPr="00532031">
        <w:t xml:space="preserve">и </w:t>
      </w:r>
      <w:r w:rsidR="007C0C32" w:rsidRPr="00532031">
        <w:t>метрологических требовани</w:t>
      </w:r>
      <w:r w:rsidR="002071BF" w:rsidRPr="00532031">
        <w:t>й</w:t>
      </w:r>
      <w:r w:rsidR="007C0C32" w:rsidRPr="00532031">
        <w:t xml:space="preserve">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</w:t>
      </w:r>
      <w:r w:rsidR="0044437B" w:rsidRPr="00532031">
        <w:t>использования атомной энергии</w:t>
      </w:r>
      <w:r w:rsidR="002071BF" w:rsidRPr="00532031">
        <w:t>.</w:t>
      </w:r>
    </w:p>
    <w:p w:rsidR="00F936A9" w:rsidRPr="00532031" w:rsidRDefault="00737EE4" w:rsidP="00CE284B">
      <w:pPr>
        <w:pStyle w:val="af"/>
      </w:pPr>
      <w:r w:rsidRPr="00532031">
        <w:rPr>
          <w:rFonts w:eastAsia="Calibri"/>
          <w:szCs w:val="28"/>
        </w:rPr>
        <w:t>10.</w:t>
      </w:r>
      <w:r w:rsidR="00C73CBF" w:rsidRPr="00532031">
        <w:rPr>
          <w:rFonts w:eastAsia="Calibri"/>
          <w:szCs w:val="28"/>
        </w:rPr>
        <w:t>1.</w:t>
      </w:r>
      <w:r w:rsidR="002071BF" w:rsidRPr="00532031">
        <w:rPr>
          <w:rFonts w:eastAsia="Calibri"/>
          <w:szCs w:val="28"/>
        </w:rPr>
        <w:t>4</w:t>
      </w:r>
      <w:r w:rsidRPr="00532031">
        <w:rPr>
          <w:rFonts w:eastAsia="Calibri"/>
          <w:szCs w:val="28"/>
        </w:rPr>
        <w:t xml:space="preserve"> </w:t>
      </w:r>
      <w:r w:rsidR="00F936A9" w:rsidRPr="00532031">
        <w:rPr>
          <w:rFonts w:eastAsia="Calibri"/>
          <w:szCs w:val="28"/>
        </w:rPr>
        <w:t xml:space="preserve">Планирование проведения </w:t>
      </w:r>
      <w:r w:rsidR="005D1C28" w:rsidRPr="00532031">
        <w:rPr>
          <w:rFonts w:eastAsia="Calibri"/>
          <w:szCs w:val="28"/>
        </w:rPr>
        <w:t>МЭ</w:t>
      </w:r>
      <w:r w:rsidR="00F936A9" w:rsidRPr="00532031">
        <w:rPr>
          <w:rFonts w:eastAsia="Calibri"/>
          <w:szCs w:val="28"/>
        </w:rPr>
        <w:t xml:space="preserve"> </w:t>
      </w:r>
      <w:r w:rsidR="005D1C28" w:rsidRPr="00532031">
        <w:rPr>
          <w:rFonts w:eastAsia="Calibri"/>
          <w:szCs w:val="28"/>
        </w:rPr>
        <w:t>РИИ</w:t>
      </w:r>
      <w:r w:rsidR="00F936A9" w:rsidRPr="00532031">
        <w:rPr>
          <w:rFonts w:eastAsia="Calibri"/>
          <w:szCs w:val="28"/>
        </w:rPr>
        <w:t xml:space="preserve"> следует проводить с учётом графиков выпуска </w:t>
      </w:r>
      <w:r w:rsidR="002071BF" w:rsidRPr="00532031">
        <w:rPr>
          <w:rFonts w:eastAsia="Calibri"/>
          <w:szCs w:val="28"/>
        </w:rPr>
        <w:t>РИИ</w:t>
      </w:r>
      <w:r w:rsidR="008D0E35" w:rsidRPr="00532031">
        <w:rPr>
          <w:rFonts w:eastAsia="Calibri"/>
          <w:szCs w:val="28"/>
        </w:rPr>
        <w:t xml:space="preserve"> по объектам работ Исполнителя.</w:t>
      </w:r>
    </w:p>
    <w:p w:rsidR="00376A89" w:rsidRPr="00532031" w:rsidRDefault="00CE226F" w:rsidP="00CE284B">
      <w:pPr>
        <w:pStyle w:val="af"/>
        <w:rPr>
          <w:szCs w:val="28"/>
        </w:rPr>
      </w:pPr>
      <w:r w:rsidRPr="00532031">
        <w:t xml:space="preserve">10.2 </w:t>
      </w:r>
      <w:r w:rsidRPr="00532031">
        <w:rPr>
          <w:szCs w:val="28"/>
        </w:rPr>
        <w:t>М</w:t>
      </w:r>
      <w:r w:rsidR="00737EE4" w:rsidRPr="00532031">
        <w:rPr>
          <w:szCs w:val="28"/>
        </w:rPr>
        <w:t>Э</w:t>
      </w:r>
      <w:r w:rsidRPr="00532031">
        <w:rPr>
          <w:szCs w:val="28"/>
        </w:rPr>
        <w:t xml:space="preserve"> </w:t>
      </w:r>
      <w:r w:rsidR="005D1C28" w:rsidRPr="00532031">
        <w:rPr>
          <w:szCs w:val="28"/>
        </w:rPr>
        <w:t>РИИ</w:t>
      </w:r>
      <w:r w:rsidR="0038605E" w:rsidRPr="00532031">
        <w:rPr>
          <w:szCs w:val="28"/>
        </w:rPr>
        <w:t>,</w:t>
      </w:r>
      <w:r w:rsidR="002071BF" w:rsidRPr="00532031">
        <w:rPr>
          <w:szCs w:val="28"/>
        </w:rPr>
        <w:t xml:space="preserve"> </w:t>
      </w:r>
      <w:r w:rsidR="00737EE4" w:rsidRPr="00532031">
        <w:rPr>
          <w:szCs w:val="28"/>
        </w:rPr>
        <w:t>должна включать экспертизу</w:t>
      </w:r>
      <w:r w:rsidRPr="00532031">
        <w:rPr>
          <w:szCs w:val="28"/>
        </w:rPr>
        <w:t>:</w:t>
      </w:r>
    </w:p>
    <w:p w:rsidR="00CE226F" w:rsidRPr="00532031" w:rsidRDefault="00CE226F" w:rsidP="00CE226F">
      <w:pPr>
        <w:pStyle w:val="af"/>
        <w:rPr>
          <w:szCs w:val="28"/>
        </w:rPr>
      </w:pPr>
      <w:r w:rsidRPr="00532031">
        <w:rPr>
          <w:szCs w:val="28"/>
        </w:rPr>
        <w:t xml:space="preserve">- программ </w:t>
      </w:r>
      <w:r w:rsidR="005D1C28" w:rsidRPr="00532031">
        <w:rPr>
          <w:szCs w:val="28"/>
        </w:rPr>
        <w:t>ИИ</w:t>
      </w:r>
      <w:r w:rsidRPr="00532031">
        <w:rPr>
          <w:szCs w:val="28"/>
        </w:rPr>
        <w:t>;</w:t>
      </w:r>
    </w:p>
    <w:p w:rsidR="00CE226F" w:rsidRPr="00532031" w:rsidRDefault="00CE226F" w:rsidP="00CE226F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737EE4" w:rsidRPr="00532031">
        <w:rPr>
          <w:szCs w:val="28"/>
        </w:rPr>
        <w:t xml:space="preserve">РИИ в форме </w:t>
      </w:r>
      <w:r w:rsidR="008D0E35" w:rsidRPr="00532031">
        <w:rPr>
          <w:szCs w:val="28"/>
        </w:rPr>
        <w:t xml:space="preserve">окончательных, </w:t>
      </w:r>
      <w:r w:rsidRPr="00532031">
        <w:rPr>
          <w:szCs w:val="28"/>
        </w:rPr>
        <w:t xml:space="preserve">промежуточных </w:t>
      </w:r>
      <w:r w:rsidR="008D0E35" w:rsidRPr="00532031">
        <w:rPr>
          <w:szCs w:val="28"/>
        </w:rPr>
        <w:t xml:space="preserve">отчетов и </w:t>
      </w:r>
      <w:r w:rsidRPr="00532031">
        <w:rPr>
          <w:szCs w:val="28"/>
        </w:rPr>
        <w:t xml:space="preserve">информационных </w:t>
      </w:r>
      <w:r w:rsidR="008D0E35" w:rsidRPr="00532031">
        <w:rPr>
          <w:szCs w:val="28"/>
        </w:rPr>
        <w:t xml:space="preserve">технических </w:t>
      </w:r>
      <w:r w:rsidRPr="00532031">
        <w:rPr>
          <w:szCs w:val="28"/>
        </w:rPr>
        <w:t>отчетов;</w:t>
      </w:r>
    </w:p>
    <w:p w:rsidR="00CE226F" w:rsidRPr="00532031" w:rsidRDefault="00CE226F" w:rsidP="00CE226F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737EE4" w:rsidRPr="00532031">
        <w:rPr>
          <w:szCs w:val="28"/>
        </w:rPr>
        <w:t xml:space="preserve">разделов </w:t>
      </w:r>
      <w:r w:rsidR="000C5656" w:rsidRPr="00532031">
        <w:rPr>
          <w:szCs w:val="28"/>
        </w:rPr>
        <w:t>ПД</w:t>
      </w:r>
      <w:r w:rsidR="00737EE4" w:rsidRPr="00532031">
        <w:rPr>
          <w:szCs w:val="28"/>
        </w:rPr>
        <w:t xml:space="preserve"> (</w:t>
      </w:r>
      <w:r w:rsidRPr="00532031">
        <w:rPr>
          <w:szCs w:val="28"/>
        </w:rPr>
        <w:t>ОБИН</w:t>
      </w:r>
      <w:r w:rsidR="00737EE4" w:rsidRPr="00532031">
        <w:rPr>
          <w:szCs w:val="28"/>
        </w:rPr>
        <w:t xml:space="preserve">, </w:t>
      </w:r>
      <w:r w:rsidRPr="00532031">
        <w:rPr>
          <w:szCs w:val="28"/>
        </w:rPr>
        <w:t>включая ОВОС, ПООБ, ООБ, ОООБ, ОУОБ</w:t>
      </w:r>
      <w:r w:rsidR="008D0E35" w:rsidRPr="00532031">
        <w:rPr>
          <w:szCs w:val="28"/>
        </w:rPr>
        <w:t xml:space="preserve"> и другой </w:t>
      </w:r>
      <w:r w:rsidR="00532031" w:rsidRPr="00532031">
        <w:rPr>
          <w:szCs w:val="28"/>
        </w:rPr>
        <w:t>технической документации</w:t>
      </w:r>
      <w:r w:rsidR="0038605E" w:rsidRPr="00532031">
        <w:rPr>
          <w:szCs w:val="28"/>
        </w:rPr>
        <w:t>), в которых используются РИИ;</w:t>
      </w:r>
    </w:p>
    <w:p w:rsidR="0038605E" w:rsidRPr="00532031" w:rsidRDefault="0038605E" w:rsidP="00CE226F">
      <w:pPr>
        <w:pStyle w:val="af"/>
        <w:rPr>
          <w:szCs w:val="28"/>
        </w:rPr>
      </w:pPr>
      <w:r w:rsidRPr="00532031">
        <w:rPr>
          <w:szCs w:val="28"/>
        </w:rPr>
        <w:t>- другой изыскательской НТП, содержащую измерительную задачу.</w:t>
      </w:r>
    </w:p>
    <w:p w:rsidR="006862DB" w:rsidRPr="00532031" w:rsidRDefault="00CE226F" w:rsidP="00CE284B">
      <w:pPr>
        <w:pStyle w:val="af"/>
        <w:rPr>
          <w:szCs w:val="28"/>
        </w:rPr>
      </w:pPr>
      <w:r w:rsidRPr="00532031">
        <w:t xml:space="preserve">10.3 </w:t>
      </w:r>
      <w:r w:rsidR="00737EE4" w:rsidRPr="00532031">
        <w:rPr>
          <w:szCs w:val="28"/>
        </w:rPr>
        <w:t xml:space="preserve">МЭ </w:t>
      </w:r>
      <w:r w:rsidR="005D1C28" w:rsidRPr="00532031">
        <w:rPr>
          <w:szCs w:val="28"/>
        </w:rPr>
        <w:t>РИИ</w:t>
      </w:r>
      <w:r w:rsidR="000639F6" w:rsidRPr="00532031">
        <w:rPr>
          <w:szCs w:val="28"/>
        </w:rPr>
        <w:t xml:space="preserve"> </w:t>
      </w:r>
      <w:r w:rsidR="00737EE4" w:rsidRPr="00532031">
        <w:rPr>
          <w:szCs w:val="28"/>
        </w:rPr>
        <w:t>должна включать анализ и оцен</w:t>
      </w:r>
      <w:r w:rsidR="00DC5CF7" w:rsidRPr="00532031">
        <w:rPr>
          <w:szCs w:val="28"/>
        </w:rPr>
        <w:t>ку</w:t>
      </w:r>
      <w:r w:rsidR="00737EE4" w:rsidRPr="00532031">
        <w:rPr>
          <w:szCs w:val="28"/>
        </w:rPr>
        <w:t xml:space="preserve"> технических решений в части метрологического обеспечения</w:t>
      </w:r>
      <w:r w:rsidR="006862DB" w:rsidRPr="00532031">
        <w:rPr>
          <w:szCs w:val="28"/>
        </w:rPr>
        <w:t>:</w:t>
      </w:r>
    </w:p>
    <w:p w:rsidR="006862DB" w:rsidRPr="00532031" w:rsidRDefault="006862DB" w:rsidP="00CE284B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737EE4" w:rsidRPr="00532031">
        <w:rPr>
          <w:szCs w:val="28"/>
        </w:rPr>
        <w:t>выбор</w:t>
      </w:r>
      <w:r w:rsidRPr="00532031">
        <w:rPr>
          <w:szCs w:val="28"/>
        </w:rPr>
        <w:t>а</w:t>
      </w:r>
      <w:r w:rsidR="00737EE4" w:rsidRPr="00532031">
        <w:rPr>
          <w:szCs w:val="28"/>
        </w:rPr>
        <w:t xml:space="preserve"> измеряемых параметро</w:t>
      </w:r>
      <w:r w:rsidRPr="00532031">
        <w:rPr>
          <w:szCs w:val="28"/>
        </w:rPr>
        <w:t>в;</w:t>
      </w:r>
    </w:p>
    <w:p w:rsidR="006862DB" w:rsidRPr="00532031" w:rsidRDefault="006862DB" w:rsidP="00CE284B">
      <w:pPr>
        <w:pStyle w:val="af"/>
        <w:rPr>
          <w:szCs w:val="28"/>
        </w:rPr>
      </w:pPr>
      <w:r w:rsidRPr="00532031">
        <w:rPr>
          <w:szCs w:val="28"/>
        </w:rPr>
        <w:t>-</w:t>
      </w:r>
      <w:r w:rsidR="00737EE4" w:rsidRPr="00532031">
        <w:rPr>
          <w:szCs w:val="28"/>
        </w:rPr>
        <w:t xml:space="preserve"> установлению требований</w:t>
      </w:r>
      <w:r w:rsidRPr="00532031">
        <w:rPr>
          <w:szCs w:val="28"/>
        </w:rPr>
        <w:t xml:space="preserve"> к точности измерений;</w:t>
      </w:r>
    </w:p>
    <w:p w:rsidR="00737EE4" w:rsidRPr="00532031" w:rsidRDefault="006862DB" w:rsidP="00CE284B">
      <w:pPr>
        <w:pStyle w:val="af"/>
        <w:rPr>
          <w:szCs w:val="28"/>
        </w:rPr>
      </w:pPr>
      <w:r w:rsidRPr="00532031">
        <w:rPr>
          <w:szCs w:val="28"/>
        </w:rPr>
        <w:t>-</w:t>
      </w:r>
      <w:r w:rsidR="00737EE4" w:rsidRPr="00532031">
        <w:rPr>
          <w:szCs w:val="28"/>
        </w:rPr>
        <w:t xml:space="preserve"> выбор</w:t>
      </w:r>
      <w:r w:rsidRPr="00532031">
        <w:rPr>
          <w:szCs w:val="28"/>
        </w:rPr>
        <w:t>а</w:t>
      </w:r>
      <w:r w:rsidR="00737EE4" w:rsidRPr="00532031">
        <w:rPr>
          <w:szCs w:val="28"/>
        </w:rPr>
        <w:t xml:space="preserve"> методов и средств измерений, а также и</w:t>
      </w:r>
      <w:r w:rsidRPr="00532031">
        <w:rPr>
          <w:szCs w:val="28"/>
        </w:rPr>
        <w:t>х</w:t>
      </w:r>
      <w:r w:rsidR="00737EE4" w:rsidRPr="00532031">
        <w:rPr>
          <w:szCs w:val="28"/>
        </w:rPr>
        <w:t xml:space="preserve"> метрологическо</w:t>
      </w:r>
      <w:r w:rsidRPr="00532031">
        <w:rPr>
          <w:szCs w:val="28"/>
        </w:rPr>
        <w:t>го обслуживания.</w:t>
      </w:r>
    </w:p>
    <w:p w:rsidR="006862DB" w:rsidRPr="00532031" w:rsidRDefault="006862DB" w:rsidP="00CE284B">
      <w:pPr>
        <w:pStyle w:val="af"/>
      </w:pPr>
      <w:r w:rsidRPr="00532031">
        <w:t xml:space="preserve">10.3.1 </w:t>
      </w:r>
      <w:r w:rsidR="00C73CBF" w:rsidRPr="00532031">
        <w:t>При проведении</w:t>
      </w:r>
      <w:r w:rsidRPr="00532031">
        <w:t xml:space="preserve"> МЭ </w:t>
      </w:r>
      <w:r w:rsidR="0038605E" w:rsidRPr="00532031">
        <w:t xml:space="preserve">РИИ </w:t>
      </w:r>
      <w:r w:rsidRPr="00532031">
        <w:t xml:space="preserve">должны </w:t>
      </w:r>
      <w:r w:rsidR="00C73CBF" w:rsidRPr="00532031">
        <w:t>проверяться</w:t>
      </w:r>
      <w:r w:rsidRPr="00532031">
        <w:t>:</w:t>
      </w:r>
    </w:p>
    <w:p w:rsidR="00FB696B" w:rsidRPr="00532031" w:rsidRDefault="00FB696B" w:rsidP="00CE284B">
      <w:pPr>
        <w:pStyle w:val="af"/>
        <w:rPr>
          <w:szCs w:val="28"/>
        </w:rPr>
      </w:pPr>
      <w:r w:rsidRPr="00532031">
        <w:rPr>
          <w:szCs w:val="28"/>
        </w:rPr>
        <w:t xml:space="preserve">- </w:t>
      </w:r>
      <w:r w:rsidR="006862DB" w:rsidRPr="00532031">
        <w:rPr>
          <w:szCs w:val="28"/>
        </w:rPr>
        <w:t>наличи</w:t>
      </w:r>
      <w:r w:rsidR="00C73CBF" w:rsidRPr="00532031">
        <w:rPr>
          <w:szCs w:val="28"/>
        </w:rPr>
        <w:t>е</w:t>
      </w:r>
      <w:r w:rsidR="00737EE4" w:rsidRPr="00532031">
        <w:rPr>
          <w:szCs w:val="28"/>
        </w:rPr>
        <w:t>,</w:t>
      </w:r>
      <w:r w:rsidRPr="00532031">
        <w:rPr>
          <w:szCs w:val="28"/>
        </w:rPr>
        <w:t xml:space="preserve"> </w:t>
      </w:r>
      <w:r w:rsidR="00737EE4" w:rsidRPr="00532031">
        <w:rPr>
          <w:szCs w:val="28"/>
        </w:rPr>
        <w:t>полнот</w:t>
      </w:r>
      <w:r w:rsidR="00CF33D0" w:rsidRPr="00532031">
        <w:rPr>
          <w:szCs w:val="28"/>
        </w:rPr>
        <w:t>а</w:t>
      </w:r>
      <w:r w:rsidR="00737EE4" w:rsidRPr="00532031">
        <w:rPr>
          <w:szCs w:val="28"/>
        </w:rPr>
        <w:t xml:space="preserve"> и правильност</w:t>
      </w:r>
      <w:r w:rsidR="00CF33D0" w:rsidRPr="00532031">
        <w:rPr>
          <w:szCs w:val="28"/>
        </w:rPr>
        <w:t>ь</w:t>
      </w:r>
      <w:r w:rsidR="00737EE4" w:rsidRPr="00532031">
        <w:rPr>
          <w:szCs w:val="28"/>
        </w:rPr>
        <w:t xml:space="preserve"> имеющейся информации</w:t>
      </w:r>
      <w:r w:rsidR="0038605E" w:rsidRPr="00532031">
        <w:rPr>
          <w:szCs w:val="28"/>
        </w:rPr>
        <w:t>,</w:t>
      </w:r>
      <w:r w:rsidR="008D0E35" w:rsidRPr="00532031">
        <w:rPr>
          <w:szCs w:val="28"/>
        </w:rPr>
        <w:t xml:space="preserve"> </w:t>
      </w:r>
      <w:r w:rsidR="0038605E" w:rsidRPr="00532031">
        <w:rPr>
          <w:szCs w:val="28"/>
        </w:rPr>
        <w:t>приведенной</w:t>
      </w:r>
      <w:r w:rsidR="00737EE4" w:rsidRPr="00532031">
        <w:rPr>
          <w:szCs w:val="28"/>
        </w:rPr>
        <w:t xml:space="preserve"> в </w:t>
      </w:r>
      <w:r w:rsidRPr="00532031">
        <w:rPr>
          <w:szCs w:val="28"/>
        </w:rPr>
        <w:t>раздел</w:t>
      </w:r>
      <w:r w:rsidR="00737EE4" w:rsidRPr="00532031">
        <w:rPr>
          <w:szCs w:val="28"/>
        </w:rPr>
        <w:t>е</w:t>
      </w:r>
      <w:r w:rsidRPr="00532031">
        <w:rPr>
          <w:szCs w:val="28"/>
        </w:rPr>
        <w:t xml:space="preserve"> </w:t>
      </w:r>
      <w:r w:rsidR="006862DB" w:rsidRPr="00532031">
        <w:rPr>
          <w:szCs w:val="28"/>
        </w:rPr>
        <w:t>«М</w:t>
      </w:r>
      <w:r w:rsidRPr="00532031">
        <w:rPr>
          <w:szCs w:val="28"/>
        </w:rPr>
        <w:t>етрологическо</w:t>
      </w:r>
      <w:r w:rsidR="006862DB" w:rsidRPr="00532031">
        <w:rPr>
          <w:szCs w:val="28"/>
        </w:rPr>
        <w:t>е</w:t>
      </w:r>
      <w:r w:rsidRPr="00532031">
        <w:rPr>
          <w:szCs w:val="28"/>
        </w:rPr>
        <w:t xml:space="preserve"> обеспечени</w:t>
      </w:r>
      <w:r w:rsidR="006862DB" w:rsidRPr="00532031">
        <w:rPr>
          <w:szCs w:val="28"/>
        </w:rPr>
        <w:t>е</w:t>
      </w:r>
      <w:r w:rsidRPr="00532031">
        <w:rPr>
          <w:szCs w:val="28"/>
        </w:rPr>
        <w:t xml:space="preserve"> </w:t>
      </w:r>
      <w:r w:rsidR="00737EE4" w:rsidRPr="00532031">
        <w:rPr>
          <w:szCs w:val="28"/>
        </w:rPr>
        <w:t>процесса инженерных изысканий</w:t>
      </w:r>
      <w:r w:rsidR="006862DB" w:rsidRPr="00532031">
        <w:rPr>
          <w:szCs w:val="28"/>
        </w:rPr>
        <w:t>»</w:t>
      </w:r>
      <w:r w:rsidR="0038605E" w:rsidRPr="00532031">
        <w:rPr>
          <w:szCs w:val="28"/>
        </w:rPr>
        <w:t xml:space="preserve"> в составе РИИ</w:t>
      </w:r>
      <w:r w:rsidR="008D0E35" w:rsidRPr="00532031">
        <w:rPr>
          <w:szCs w:val="28"/>
        </w:rPr>
        <w:t>;</w:t>
      </w:r>
    </w:p>
    <w:p w:rsidR="001E2AA8" w:rsidRPr="00532031" w:rsidRDefault="001E2AA8" w:rsidP="00CE284B">
      <w:pPr>
        <w:pStyle w:val="af"/>
        <w:rPr>
          <w:szCs w:val="28"/>
        </w:rPr>
      </w:pPr>
      <w:r w:rsidRPr="00532031">
        <w:t xml:space="preserve">- сведения об использованных </w:t>
      </w:r>
      <w:r w:rsidR="00472427" w:rsidRPr="00532031">
        <w:t>СИ</w:t>
      </w:r>
      <w:r w:rsidR="008D0E35" w:rsidRPr="00532031">
        <w:t>,</w:t>
      </w:r>
      <w:r w:rsidRPr="00532031">
        <w:t xml:space="preserve"> результаты (данные) </w:t>
      </w:r>
      <w:r w:rsidR="0038605E" w:rsidRPr="00532031">
        <w:t xml:space="preserve">и </w:t>
      </w:r>
      <w:r w:rsidRPr="00532031">
        <w:t>мето</w:t>
      </w:r>
      <w:r w:rsidR="0038605E" w:rsidRPr="00532031">
        <w:t>ды обработки результатов измерений.</w:t>
      </w:r>
    </w:p>
    <w:p w:rsidR="00FB696B" w:rsidRPr="00532031" w:rsidRDefault="00FB696B" w:rsidP="00FB696B">
      <w:pPr>
        <w:pStyle w:val="af"/>
        <w:rPr>
          <w:szCs w:val="28"/>
        </w:rPr>
      </w:pPr>
      <w:r w:rsidRPr="00532031">
        <w:t>10.4</w:t>
      </w:r>
      <w:r w:rsidR="006862DB" w:rsidRPr="00532031">
        <w:t xml:space="preserve"> К </w:t>
      </w:r>
      <w:r w:rsidR="00C73CBF" w:rsidRPr="00532031">
        <w:rPr>
          <w:szCs w:val="28"/>
        </w:rPr>
        <w:t>Э</w:t>
      </w:r>
      <w:r w:rsidR="00BF014F" w:rsidRPr="00532031">
        <w:rPr>
          <w:szCs w:val="28"/>
        </w:rPr>
        <w:t>кспертам-метрологам</w:t>
      </w:r>
      <w:r w:rsidR="00CF33D0" w:rsidRPr="00532031">
        <w:rPr>
          <w:color w:val="000000" w:themeColor="text1"/>
          <w:szCs w:val="28"/>
        </w:rPr>
        <w:t xml:space="preserve">, с учетом </w:t>
      </w:r>
      <w:r w:rsidR="008D0E35" w:rsidRPr="00532031">
        <w:rPr>
          <w:color w:val="000000" w:themeColor="text1"/>
          <w:szCs w:val="28"/>
        </w:rPr>
        <w:t xml:space="preserve">требований </w:t>
      </w:r>
      <w:r w:rsidR="00CF33D0" w:rsidRPr="00532031">
        <w:t xml:space="preserve">СРО </w:t>
      </w:r>
      <w:r w:rsidR="00CF33D0" w:rsidRPr="00532031">
        <w:rPr>
          <w:szCs w:val="28"/>
        </w:rPr>
        <w:t>[</w:t>
      </w:r>
      <w:r w:rsidR="00D82053" w:rsidRPr="00532031">
        <w:rPr>
          <w:szCs w:val="28"/>
        </w:rPr>
        <w:t>7</w:t>
      </w:r>
      <w:r w:rsidR="00CF33D0" w:rsidRPr="00532031">
        <w:rPr>
          <w:szCs w:val="28"/>
        </w:rPr>
        <w:t>],</w:t>
      </w:r>
      <w:r w:rsidR="00CF33D0" w:rsidRPr="00532031">
        <w:rPr>
          <w:color w:val="000000" w:themeColor="text1"/>
          <w:szCs w:val="28"/>
        </w:rPr>
        <w:t xml:space="preserve"> предъявляются требования в соответствии с пунктом 5.</w:t>
      </w:r>
      <w:r w:rsidR="00032D66" w:rsidRPr="00532031">
        <w:rPr>
          <w:color w:val="000000" w:themeColor="text1"/>
          <w:szCs w:val="28"/>
        </w:rPr>
        <w:t>9</w:t>
      </w:r>
      <w:r w:rsidR="00CF33D0" w:rsidRPr="00532031">
        <w:rPr>
          <w:color w:val="000000" w:themeColor="text1"/>
          <w:szCs w:val="28"/>
        </w:rPr>
        <w:t xml:space="preserve"> настоящего СТО, </w:t>
      </w:r>
      <w:r w:rsidR="008D0E35" w:rsidRPr="00532031">
        <w:rPr>
          <w:color w:val="000000" w:themeColor="text1"/>
          <w:szCs w:val="28"/>
        </w:rPr>
        <w:t xml:space="preserve">включая требование прохождения </w:t>
      </w:r>
      <w:r w:rsidRPr="00532031">
        <w:rPr>
          <w:color w:val="000000" w:themeColor="text1"/>
          <w:szCs w:val="28"/>
        </w:rPr>
        <w:t xml:space="preserve">дополнительного обучения </w:t>
      </w:r>
      <w:r w:rsidR="00BF014F" w:rsidRPr="00532031">
        <w:rPr>
          <w:color w:val="000000" w:themeColor="text1"/>
          <w:szCs w:val="28"/>
        </w:rPr>
        <w:t xml:space="preserve">в проведения </w:t>
      </w:r>
      <w:r w:rsidR="005D1C28" w:rsidRPr="00532031">
        <w:rPr>
          <w:color w:val="000000" w:themeColor="text1"/>
          <w:szCs w:val="28"/>
        </w:rPr>
        <w:t>МЭ</w:t>
      </w:r>
      <w:r w:rsidR="006862DB" w:rsidRPr="00532031">
        <w:rPr>
          <w:szCs w:val="28"/>
        </w:rPr>
        <w:t xml:space="preserve"> технической документации</w:t>
      </w:r>
      <w:r w:rsidR="00CF33D0" w:rsidRPr="00532031">
        <w:rPr>
          <w:szCs w:val="28"/>
        </w:rPr>
        <w:t>.</w:t>
      </w:r>
    </w:p>
    <w:p w:rsidR="00763C10" w:rsidRPr="00532031" w:rsidRDefault="00763C10" w:rsidP="00763C10">
      <w:pPr>
        <w:pStyle w:val="af"/>
      </w:pPr>
      <w:r w:rsidRPr="00532031">
        <w:t xml:space="preserve">10.5 Эксперты-метрологи, проводящие </w:t>
      </w:r>
      <w:r w:rsidR="0038605E" w:rsidRPr="00532031">
        <w:t xml:space="preserve">МЭ РИИ </w:t>
      </w:r>
      <w:r w:rsidRPr="00532031">
        <w:t>должны иметь право:</w:t>
      </w:r>
    </w:p>
    <w:p w:rsidR="00763C10" w:rsidRPr="00532031" w:rsidRDefault="00763C10" w:rsidP="00763C10">
      <w:pPr>
        <w:pStyle w:val="af"/>
      </w:pPr>
      <w:r w:rsidRPr="00532031">
        <w:t>- возвращать техническую документацию на доработку для устранения замечаний</w:t>
      </w:r>
      <w:r w:rsidR="008D0E35" w:rsidRPr="00532031">
        <w:t xml:space="preserve">, отклонений </w:t>
      </w:r>
      <w:r w:rsidR="0038605E" w:rsidRPr="00532031">
        <w:t>и несоответствий</w:t>
      </w:r>
      <w:r w:rsidRPr="00532031">
        <w:t>, выявленных при метрологической экспертизе;</w:t>
      </w:r>
    </w:p>
    <w:p w:rsidR="00763C10" w:rsidRPr="00532031" w:rsidRDefault="00763C10" w:rsidP="00763C10">
      <w:pPr>
        <w:pStyle w:val="af"/>
      </w:pPr>
      <w:r w:rsidRPr="00532031">
        <w:t>- запрашивать у разработчика технические задания, программы работ и исходные данные, использованные при разработке технической документации;</w:t>
      </w:r>
    </w:p>
    <w:p w:rsidR="00763C10" w:rsidRPr="00532031" w:rsidRDefault="00763C10" w:rsidP="00763C10">
      <w:pPr>
        <w:pStyle w:val="af"/>
      </w:pPr>
      <w:r w:rsidRPr="00532031">
        <w:t>- возвращать техническую документацию разработчикам при нарушении установленной комплектности и при отсутствии обязательных подписей;</w:t>
      </w:r>
    </w:p>
    <w:p w:rsidR="00763C10" w:rsidRPr="00532031" w:rsidRDefault="00763C10" w:rsidP="00763C10">
      <w:pPr>
        <w:pStyle w:val="af"/>
      </w:pPr>
      <w:r w:rsidRPr="00532031">
        <w:t>- требовать от разработчиков при необходимости дополнительные материалы.</w:t>
      </w:r>
    </w:p>
    <w:p w:rsidR="00BF014F" w:rsidRPr="00532031" w:rsidRDefault="008D0E35" w:rsidP="00FB696B">
      <w:pPr>
        <w:pStyle w:val="af"/>
        <w:rPr>
          <w:color w:val="000000" w:themeColor="text1"/>
          <w:szCs w:val="28"/>
        </w:rPr>
      </w:pPr>
      <w:r w:rsidRPr="00532031">
        <w:rPr>
          <w:szCs w:val="28"/>
        </w:rPr>
        <w:t xml:space="preserve">10.5.1 </w:t>
      </w:r>
      <w:r w:rsidR="00C73CBF" w:rsidRPr="00532031">
        <w:rPr>
          <w:szCs w:val="28"/>
        </w:rPr>
        <w:t>Э</w:t>
      </w:r>
      <w:r w:rsidR="00A91E7B" w:rsidRPr="00532031">
        <w:rPr>
          <w:szCs w:val="28"/>
        </w:rPr>
        <w:t xml:space="preserve">ксперт-метролог </w:t>
      </w:r>
      <w:r w:rsidR="00F936A9" w:rsidRPr="00532031">
        <w:rPr>
          <w:rFonts w:eastAsia="Calibri"/>
          <w:szCs w:val="28"/>
        </w:rPr>
        <w:t xml:space="preserve">не </w:t>
      </w:r>
      <w:r w:rsidR="00A91E7B" w:rsidRPr="00532031">
        <w:rPr>
          <w:rFonts w:eastAsia="Calibri"/>
          <w:szCs w:val="28"/>
        </w:rPr>
        <w:t xml:space="preserve">должен </w:t>
      </w:r>
      <w:r w:rsidR="00F936A9" w:rsidRPr="00532031">
        <w:rPr>
          <w:rFonts w:eastAsia="Calibri"/>
          <w:szCs w:val="28"/>
        </w:rPr>
        <w:t xml:space="preserve">принимать участие в разработке </w:t>
      </w:r>
      <w:r w:rsidR="0038605E" w:rsidRPr="00532031">
        <w:rPr>
          <w:rFonts w:eastAsia="Calibri"/>
          <w:szCs w:val="28"/>
        </w:rPr>
        <w:t>РИИ</w:t>
      </w:r>
      <w:r w:rsidR="00F936A9" w:rsidRPr="00532031">
        <w:rPr>
          <w:rFonts w:eastAsia="Calibri"/>
          <w:szCs w:val="28"/>
        </w:rPr>
        <w:t xml:space="preserve">, представленной для прохождения </w:t>
      </w:r>
      <w:r w:rsidR="005D1C28" w:rsidRPr="00532031">
        <w:rPr>
          <w:rFonts w:eastAsia="Calibri"/>
          <w:szCs w:val="28"/>
        </w:rPr>
        <w:t>МЭ</w:t>
      </w:r>
      <w:r w:rsidRPr="00532031">
        <w:rPr>
          <w:rFonts w:eastAsia="Calibri"/>
          <w:szCs w:val="28"/>
        </w:rPr>
        <w:t>.</w:t>
      </w:r>
    </w:p>
    <w:p w:rsidR="00850752" w:rsidRPr="00532031" w:rsidRDefault="00F936A9" w:rsidP="00850752">
      <w:pPr>
        <w:pStyle w:val="af"/>
      </w:pPr>
      <w:r w:rsidRPr="00532031">
        <w:rPr>
          <w:rFonts w:eastAsia="Calibri"/>
          <w:szCs w:val="28"/>
        </w:rPr>
        <w:t>10.</w:t>
      </w:r>
      <w:r w:rsidR="008D0E35" w:rsidRPr="00532031">
        <w:rPr>
          <w:rFonts w:eastAsia="Calibri"/>
          <w:szCs w:val="28"/>
        </w:rPr>
        <w:t>5.2</w:t>
      </w:r>
      <w:r w:rsidR="00714673" w:rsidRPr="00532031">
        <w:rPr>
          <w:rFonts w:eastAsia="Calibri"/>
          <w:szCs w:val="28"/>
        </w:rPr>
        <w:t xml:space="preserve"> </w:t>
      </w:r>
      <w:r w:rsidR="00714673" w:rsidRPr="00532031">
        <w:t xml:space="preserve">Исполнитель должен передавать </w:t>
      </w:r>
      <w:r w:rsidR="00C73CBF" w:rsidRPr="00532031">
        <w:t>Э</w:t>
      </w:r>
      <w:r w:rsidR="00850752" w:rsidRPr="00532031">
        <w:t>ксперт</w:t>
      </w:r>
      <w:r w:rsidR="00714673" w:rsidRPr="00532031">
        <w:t>у</w:t>
      </w:r>
      <w:r w:rsidR="00850752" w:rsidRPr="00532031">
        <w:t>-метролог</w:t>
      </w:r>
      <w:r w:rsidR="00714673" w:rsidRPr="00532031">
        <w:t>у</w:t>
      </w:r>
      <w:r w:rsidR="00850752" w:rsidRPr="00532031">
        <w:t xml:space="preserve"> </w:t>
      </w:r>
      <w:r w:rsidR="00850752" w:rsidRPr="00532031">
        <w:rPr>
          <w:rFonts w:eastAsia="Calibri"/>
          <w:szCs w:val="28"/>
        </w:rPr>
        <w:t xml:space="preserve">необходимые для проведения </w:t>
      </w:r>
      <w:r w:rsidR="005D1C28" w:rsidRPr="00532031">
        <w:rPr>
          <w:rFonts w:eastAsia="Calibri"/>
          <w:szCs w:val="28"/>
        </w:rPr>
        <w:t>МЭ</w:t>
      </w:r>
      <w:r w:rsidR="00714673" w:rsidRPr="00532031">
        <w:rPr>
          <w:rFonts w:eastAsia="Calibri"/>
          <w:szCs w:val="28"/>
        </w:rPr>
        <w:t xml:space="preserve"> дополнительные </w:t>
      </w:r>
      <w:r w:rsidR="00850752" w:rsidRPr="00532031">
        <w:rPr>
          <w:rFonts w:eastAsia="Calibri"/>
          <w:szCs w:val="28"/>
        </w:rPr>
        <w:t xml:space="preserve">данные и документы, включая: </w:t>
      </w:r>
      <w:r w:rsidR="002470EF" w:rsidRPr="00532031">
        <w:rPr>
          <w:rFonts w:eastAsia="Calibri"/>
          <w:szCs w:val="28"/>
        </w:rPr>
        <w:t>ТЗ</w:t>
      </w:r>
      <w:r w:rsidR="00850752" w:rsidRPr="00532031">
        <w:rPr>
          <w:rFonts w:eastAsia="Calibri"/>
          <w:szCs w:val="28"/>
        </w:rPr>
        <w:t>, программы работ и исходные данные, использованные при разработке технической документации.</w:t>
      </w:r>
    </w:p>
    <w:p w:rsidR="0038605E" w:rsidRPr="00532031" w:rsidRDefault="00FB696B" w:rsidP="00BF014F">
      <w:pPr>
        <w:pStyle w:val="af"/>
        <w:rPr>
          <w:color w:val="000000" w:themeColor="text1"/>
          <w:szCs w:val="28"/>
        </w:rPr>
      </w:pPr>
      <w:r w:rsidRPr="00532031">
        <w:t>10.</w:t>
      </w:r>
      <w:r w:rsidR="008D0E35" w:rsidRPr="00532031">
        <w:t>6</w:t>
      </w:r>
      <w:r w:rsidRPr="00532031">
        <w:t xml:space="preserve"> </w:t>
      </w:r>
      <w:r w:rsidR="008D0E35" w:rsidRPr="00532031">
        <w:t>Эксперт-метролог п</w:t>
      </w:r>
      <w:r w:rsidR="00BF014F" w:rsidRPr="00532031">
        <w:rPr>
          <w:color w:val="000000" w:themeColor="text1"/>
          <w:szCs w:val="28"/>
        </w:rPr>
        <w:t xml:space="preserve">ри проведении </w:t>
      </w:r>
      <w:r w:rsidR="005D1C28" w:rsidRPr="00532031">
        <w:rPr>
          <w:color w:val="000000" w:themeColor="text1"/>
          <w:szCs w:val="28"/>
        </w:rPr>
        <w:t>МЭ</w:t>
      </w:r>
      <w:r w:rsidR="00BF014F" w:rsidRPr="00532031">
        <w:rPr>
          <w:color w:val="000000" w:themeColor="text1"/>
          <w:szCs w:val="28"/>
        </w:rPr>
        <w:t xml:space="preserve"> </w:t>
      </w:r>
      <w:r w:rsidR="00714673" w:rsidRPr="00532031">
        <w:rPr>
          <w:color w:val="000000" w:themeColor="text1"/>
          <w:szCs w:val="28"/>
        </w:rPr>
        <w:t>долж</w:t>
      </w:r>
      <w:r w:rsidR="001E2AA8" w:rsidRPr="00532031">
        <w:rPr>
          <w:color w:val="000000" w:themeColor="text1"/>
          <w:szCs w:val="28"/>
        </w:rPr>
        <w:t>е</w:t>
      </w:r>
      <w:r w:rsidR="00714673" w:rsidRPr="00532031">
        <w:rPr>
          <w:color w:val="000000" w:themeColor="text1"/>
          <w:szCs w:val="28"/>
        </w:rPr>
        <w:t xml:space="preserve">н </w:t>
      </w:r>
      <w:r w:rsidR="00BF014F" w:rsidRPr="00532031">
        <w:rPr>
          <w:color w:val="000000" w:themeColor="text1"/>
          <w:szCs w:val="28"/>
        </w:rPr>
        <w:t>заполня</w:t>
      </w:r>
      <w:r w:rsidR="00714673" w:rsidRPr="00532031">
        <w:rPr>
          <w:color w:val="000000" w:themeColor="text1"/>
          <w:szCs w:val="28"/>
        </w:rPr>
        <w:t>ть</w:t>
      </w:r>
      <w:r w:rsidR="00BF014F" w:rsidRPr="00532031">
        <w:rPr>
          <w:color w:val="000000" w:themeColor="text1"/>
          <w:szCs w:val="28"/>
        </w:rPr>
        <w:t xml:space="preserve"> протокол контроля качества </w:t>
      </w:r>
      <w:r w:rsidR="0038605E" w:rsidRPr="00532031">
        <w:rPr>
          <w:color w:val="000000" w:themeColor="text1"/>
          <w:szCs w:val="28"/>
        </w:rPr>
        <w:t xml:space="preserve">в соответствии с </w:t>
      </w:r>
      <w:r w:rsidR="00BF014F" w:rsidRPr="00532031">
        <w:rPr>
          <w:color w:val="000000" w:themeColor="text1"/>
          <w:szCs w:val="28"/>
        </w:rPr>
        <w:t>приложение</w:t>
      </w:r>
      <w:r w:rsidR="0038605E" w:rsidRPr="00532031">
        <w:rPr>
          <w:color w:val="000000" w:themeColor="text1"/>
          <w:szCs w:val="28"/>
        </w:rPr>
        <w:t>м</w:t>
      </w:r>
      <w:r w:rsidR="00BF014F" w:rsidRPr="00532031">
        <w:rPr>
          <w:color w:val="000000" w:themeColor="text1"/>
          <w:szCs w:val="28"/>
        </w:rPr>
        <w:t xml:space="preserve"> </w:t>
      </w:r>
      <w:r w:rsidR="0024287F" w:rsidRPr="00532031">
        <w:rPr>
          <w:color w:val="000000" w:themeColor="text1"/>
          <w:szCs w:val="28"/>
        </w:rPr>
        <w:t>В</w:t>
      </w:r>
      <w:r w:rsidR="00714673" w:rsidRPr="00532031">
        <w:rPr>
          <w:color w:val="000000" w:themeColor="text1"/>
          <w:szCs w:val="28"/>
        </w:rPr>
        <w:t xml:space="preserve"> к настоящему СТО. </w:t>
      </w:r>
    </w:p>
    <w:p w:rsidR="00BF014F" w:rsidRPr="00532031" w:rsidRDefault="0038605E" w:rsidP="00BF014F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10.7.1 </w:t>
      </w:r>
      <w:r w:rsidR="00714673" w:rsidRPr="00532031">
        <w:rPr>
          <w:color w:val="000000" w:themeColor="text1"/>
          <w:szCs w:val="28"/>
        </w:rPr>
        <w:t>При наличии не</w:t>
      </w:r>
      <w:r w:rsidR="001E2AA8" w:rsidRPr="00532031">
        <w:rPr>
          <w:color w:val="000000" w:themeColor="text1"/>
          <w:szCs w:val="28"/>
        </w:rPr>
        <w:t xml:space="preserve"> </w:t>
      </w:r>
      <w:r w:rsidR="00714673" w:rsidRPr="00532031">
        <w:rPr>
          <w:color w:val="000000" w:themeColor="text1"/>
          <w:szCs w:val="28"/>
        </w:rPr>
        <w:t>устран</w:t>
      </w:r>
      <w:r w:rsidR="001E2AA8" w:rsidRPr="00532031">
        <w:rPr>
          <w:color w:val="000000" w:themeColor="text1"/>
          <w:szCs w:val="28"/>
        </w:rPr>
        <w:t>енных</w:t>
      </w:r>
      <w:r w:rsidR="00714673" w:rsidRPr="00532031">
        <w:rPr>
          <w:color w:val="000000" w:themeColor="text1"/>
          <w:szCs w:val="28"/>
        </w:rPr>
        <w:t xml:space="preserve"> Исполнителем замечаний</w:t>
      </w:r>
      <w:r w:rsidR="009F0586" w:rsidRPr="00532031">
        <w:rPr>
          <w:color w:val="000000" w:themeColor="text1"/>
          <w:szCs w:val="28"/>
        </w:rPr>
        <w:t xml:space="preserve">, отклонений </w:t>
      </w:r>
      <w:r w:rsidRPr="00532031">
        <w:rPr>
          <w:color w:val="000000" w:themeColor="text1"/>
          <w:szCs w:val="28"/>
        </w:rPr>
        <w:t xml:space="preserve">и несоответствий </w:t>
      </w:r>
      <w:r w:rsidR="00C73CBF" w:rsidRPr="00532031">
        <w:rPr>
          <w:color w:val="000000" w:themeColor="text1"/>
          <w:szCs w:val="28"/>
        </w:rPr>
        <w:t>Э</w:t>
      </w:r>
      <w:r w:rsidR="00714673" w:rsidRPr="00532031">
        <w:rPr>
          <w:color w:val="000000" w:themeColor="text1"/>
          <w:szCs w:val="28"/>
        </w:rPr>
        <w:t>ксперт</w:t>
      </w:r>
      <w:r w:rsidR="001E2AA8" w:rsidRPr="00532031">
        <w:rPr>
          <w:color w:val="000000" w:themeColor="text1"/>
          <w:szCs w:val="28"/>
        </w:rPr>
        <w:t>-метролог</w:t>
      </w:r>
      <w:r w:rsidR="00714673" w:rsidRPr="00532031">
        <w:rPr>
          <w:color w:val="000000" w:themeColor="text1"/>
          <w:szCs w:val="28"/>
        </w:rPr>
        <w:t xml:space="preserve"> </w:t>
      </w:r>
      <w:r w:rsidRPr="00532031">
        <w:rPr>
          <w:color w:val="000000" w:themeColor="text1"/>
          <w:szCs w:val="28"/>
        </w:rPr>
        <w:t xml:space="preserve">должен направить рекламацию (в форме служебной </w:t>
      </w:r>
      <w:r w:rsidR="00A36512" w:rsidRPr="00532031">
        <w:rPr>
          <w:color w:val="000000" w:themeColor="text1"/>
          <w:szCs w:val="28"/>
        </w:rPr>
        <w:t xml:space="preserve">или докладной </w:t>
      </w:r>
      <w:r w:rsidRPr="00532031">
        <w:rPr>
          <w:color w:val="000000" w:themeColor="text1"/>
          <w:szCs w:val="28"/>
        </w:rPr>
        <w:t>записки)</w:t>
      </w:r>
      <w:r w:rsidR="00A36512" w:rsidRPr="00532031">
        <w:rPr>
          <w:color w:val="000000" w:themeColor="text1"/>
          <w:szCs w:val="28"/>
        </w:rPr>
        <w:t xml:space="preserve"> </w:t>
      </w:r>
      <w:r w:rsidR="00714673" w:rsidRPr="00532031">
        <w:rPr>
          <w:color w:val="000000" w:themeColor="text1"/>
          <w:szCs w:val="28"/>
        </w:rPr>
        <w:t>на имя ответственного представител</w:t>
      </w:r>
      <w:r w:rsidR="00CF33D0" w:rsidRPr="00532031">
        <w:rPr>
          <w:color w:val="000000" w:themeColor="text1"/>
          <w:szCs w:val="28"/>
        </w:rPr>
        <w:t>я</w:t>
      </w:r>
      <w:r w:rsidR="00714673" w:rsidRPr="00532031">
        <w:rPr>
          <w:color w:val="000000" w:themeColor="text1"/>
          <w:szCs w:val="28"/>
        </w:rPr>
        <w:t xml:space="preserve"> руководства Исполнителя.</w:t>
      </w:r>
    </w:p>
    <w:p w:rsidR="00496BE7" w:rsidRPr="00532031" w:rsidRDefault="00496BE7" w:rsidP="00BF014F">
      <w:pPr>
        <w:pStyle w:val="af"/>
        <w:rPr>
          <w:color w:val="000000" w:themeColor="text1"/>
          <w:szCs w:val="28"/>
        </w:rPr>
      </w:pPr>
    </w:p>
    <w:p w:rsidR="0039014B" w:rsidRPr="00532031" w:rsidRDefault="0039014B" w:rsidP="0039014B">
      <w:pPr>
        <w:pStyle w:val="1"/>
        <w:rPr>
          <w:szCs w:val="28"/>
        </w:rPr>
      </w:pPr>
      <w:bookmarkStart w:id="24" w:name="_Toc460838807"/>
      <w:r w:rsidRPr="00532031">
        <w:t>11 Нормоконтроль</w:t>
      </w:r>
      <w:bookmarkEnd w:id="24"/>
    </w:p>
    <w:p w:rsidR="00A36512" w:rsidRPr="00532031" w:rsidRDefault="004E5941" w:rsidP="0039014B">
      <w:pPr>
        <w:pStyle w:val="af"/>
        <w:rPr>
          <w:szCs w:val="28"/>
        </w:rPr>
      </w:pPr>
      <w:r w:rsidRPr="00532031">
        <w:rPr>
          <w:szCs w:val="28"/>
        </w:rPr>
        <w:t xml:space="preserve">11.1 Нормоконтроль </w:t>
      </w:r>
      <w:r w:rsidR="00A36512" w:rsidRPr="00532031">
        <w:rPr>
          <w:szCs w:val="28"/>
        </w:rPr>
        <w:t>РИИ</w:t>
      </w:r>
      <w:r w:rsidR="00FD296A" w:rsidRPr="00532031">
        <w:rPr>
          <w:szCs w:val="28"/>
        </w:rPr>
        <w:t xml:space="preserve"> представляет</w:t>
      </w:r>
      <w:r w:rsidR="00A36512" w:rsidRPr="00532031">
        <w:rPr>
          <w:szCs w:val="28"/>
        </w:rPr>
        <w:t xml:space="preserve"> заключительн</w:t>
      </w:r>
      <w:r w:rsidR="00FD296A" w:rsidRPr="00532031">
        <w:rPr>
          <w:szCs w:val="28"/>
        </w:rPr>
        <w:t>ую</w:t>
      </w:r>
      <w:r w:rsidR="00A36512" w:rsidRPr="00532031">
        <w:rPr>
          <w:szCs w:val="28"/>
        </w:rPr>
        <w:t xml:space="preserve"> часть </w:t>
      </w:r>
      <w:r w:rsidR="00902F6E" w:rsidRPr="00532031">
        <w:rPr>
          <w:szCs w:val="28"/>
        </w:rPr>
        <w:t>ТКК ИИ</w:t>
      </w:r>
      <w:r w:rsidR="00FD296A" w:rsidRPr="00532031">
        <w:rPr>
          <w:szCs w:val="28"/>
        </w:rPr>
        <w:t xml:space="preserve"> и</w:t>
      </w:r>
      <w:r w:rsidR="00A36512" w:rsidRPr="00532031">
        <w:t xml:space="preserve"> </w:t>
      </w:r>
      <w:r w:rsidR="00902F6E" w:rsidRPr="00532031">
        <w:t xml:space="preserve">должен проводиться </w:t>
      </w:r>
      <w:r w:rsidR="00902F6E" w:rsidRPr="00532031">
        <w:rPr>
          <w:szCs w:val="28"/>
        </w:rPr>
        <w:t xml:space="preserve">с учетом требований </w:t>
      </w:r>
      <w:r w:rsidR="00902F6E" w:rsidRPr="00532031">
        <w:rPr>
          <w:rFonts w:eastAsiaTheme="minorHAnsi"/>
          <w:szCs w:val="28"/>
          <w:lang w:eastAsia="en-US"/>
        </w:rPr>
        <w:t>Федерального закона [5]</w:t>
      </w:r>
      <w:r w:rsidR="00902F6E" w:rsidRPr="00532031">
        <w:rPr>
          <w:szCs w:val="28"/>
        </w:rPr>
        <w:t xml:space="preserve"> </w:t>
      </w:r>
      <w:r w:rsidR="00FD296A" w:rsidRPr="00532031">
        <w:rPr>
          <w:szCs w:val="28"/>
        </w:rPr>
        <w:t xml:space="preserve">для </w:t>
      </w:r>
      <w:r w:rsidR="00902F6E" w:rsidRPr="00532031">
        <w:t>всей изыскательской документации</w:t>
      </w:r>
      <w:r w:rsidR="00290578" w:rsidRPr="00532031">
        <w:t xml:space="preserve"> (НТП)</w:t>
      </w:r>
      <w:r w:rsidR="00902F6E" w:rsidRPr="00532031">
        <w:t xml:space="preserve">, подлежащей учету и хранению, </w:t>
      </w:r>
      <w:r w:rsidR="00A36512" w:rsidRPr="00532031">
        <w:t>включая:</w:t>
      </w:r>
    </w:p>
    <w:p w:rsidR="008C4A33" w:rsidRPr="00532031" w:rsidRDefault="008C4A33" w:rsidP="008C4A33">
      <w:pPr>
        <w:pStyle w:val="af"/>
      </w:pPr>
      <w:r w:rsidRPr="00532031">
        <w:t>- программ</w:t>
      </w:r>
      <w:r w:rsidR="00A36512" w:rsidRPr="00532031">
        <w:t>ы (общие, частные, специальные)</w:t>
      </w:r>
      <w:r w:rsidRPr="00532031">
        <w:t xml:space="preserve"> выполнения ИИ</w:t>
      </w:r>
      <w:r w:rsidR="00A36512" w:rsidRPr="00532031">
        <w:t>;</w:t>
      </w:r>
    </w:p>
    <w:p w:rsidR="008C4A33" w:rsidRPr="00532031" w:rsidRDefault="008C4A33" w:rsidP="008C4A33">
      <w:pPr>
        <w:pStyle w:val="af"/>
      </w:pPr>
      <w:r w:rsidRPr="00532031">
        <w:t>- РИИ (технические отчеты по результатам нескольких или отдельны</w:t>
      </w:r>
      <w:r w:rsidR="004166E2" w:rsidRPr="00532031">
        <w:t>х</w:t>
      </w:r>
      <w:r w:rsidRPr="00532031">
        <w:t xml:space="preserve"> вид</w:t>
      </w:r>
      <w:r w:rsidR="004166E2" w:rsidRPr="00532031">
        <w:t>ов</w:t>
      </w:r>
      <w:r w:rsidRPr="00532031">
        <w:t xml:space="preserve"> инженерных изысканий, </w:t>
      </w:r>
      <w:r w:rsidR="00432533" w:rsidRPr="00532031">
        <w:t>отчеты по научному сопровождению РИИ</w:t>
      </w:r>
      <w:r w:rsidR="009F0586" w:rsidRPr="00532031">
        <w:t>,</w:t>
      </w:r>
      <w:r w:rsidR="00432533" w:rsidRPr="00532031">
        <w:t xml:space="preserve"> </w:t>
      </w:r>
      <w:r w:rsidR="00902F6E" w:rsidRPr="00532031">
        <w:t xml:space="preserve">а также </w:t>
      </w:r>
      <w:r w:rsidRPr="00532031">
        <w:t>промежуточные и информационные отчет</w:t>
      </w:r>
      <w:r w:rsidR="00A36512" w:rsidRPr="00532031">
        <w:t>ы</w:t>
      </w:r>
      <w:r w:rsidRPr="00532031">
        <w:t>);</w:t>
      </w:r>
    </w:p>
    <w:p w:rsidR="008C4A33" w:rsidRPr="00532031" w:rsidRDefault="008C4A33" w:rsidP="008C4A33">
      <w:pPr>
        <w:pStyle w:val="af"/>
      </w:pPr>
      <w:r w:rsidRPr="00532031">
        <w:t>-</w:t>
      </w:r>
      <w:r w:rsidR="00902F6E" w:rsidRPr="00532031">
        <w:t xml:space="preserve"> ОБИН (включая ОВОС), отчеты по обоснованию безопасности (ПООБ, ООБ, ОООБ, ОУОБ) и друг</w:t>
      </w:r>
      <w:r w:rsidR="009F0586" w:rsidRPr="00532031">
        <w:t>ую</w:t>
      </w:r>
      <w:r w:rsidR="00902F6E" w:rsidRPr="00532031">
        <w:t xml:space="preserve"> техническ</w:t>
      </w:r>
      <w:r w:rsidR="009F0586" w:rsidRPr="00532031">
        <w:t>ую</w:t>
      </w:r>
      <w:r w:rsidR="00902F6E" w:rsidRPr="00532031">
        <w:t xml:space="preserve"> документаци</w:t>
      </w:r>
      <w:r w:rsidR="009F0586" w:rsidRPr="00532031">
        <w:t>ю</w:t>
      </w:r>
      <w:r w:rsidR="00902F6E" w:rsidRPr="00532031">
        <w:t>, включающ</w:t>
      </w:r>
      <w:r w:rsidR="009F0586" w:rsidRPr="00532031">
        <w:t>ую</w:t>
      </w:r>
      <w:r w:rsidR="00902F6E" w:rsidRPr="00532031">
        <w:t xml:space="preserve"> РИИ;</w:t>
      </w:r>
    </w:p>
    <w:p w:rsidR="008C4A33" w:rsidRPr="00532031" w:rsidRDefault="008C4A33" w:rsidP="008C4A33">
      <w:pPr>
        <w:pStyle w:val="af"/>
      </w:pPr>
      <w:r w:rsidRPr="00532031">
        <w:t>- программы обеспечения качества (ПОК).</w:t>
      </w:r>
    </w:p>
    <w:p w:rsidR="00902F6E" w:rsidRPr="00532031" w:rsidRDefault="0080708F" w:rsidP="0080708F">
      <w:pPr>
        <w:pStyle w:val="af"/>
      </w:pPr>
      <w:r w:rsidRPr="00532031">
        <w:rPr>
          <w:rStyle w:val="13"/>
        </w:rPr>
        <w:t xml:space="preserve">11.2 </w:t>
      </w:r>
      <w:r w:rsidR="00902F6E" w:rsidRPr="00532031">
        <w:rPr>
          <w:rStyle w:val="13"/>
        </w:rPr>
        <w:t xml:space="preserve">При проведении нормоконтроля РИИ </w:t>
      </w:r>
      <w:r w:rsidR="004166E2" w:rsidRPr="00532031">
        <w:rPr>
          <w:rStyle w:val="13"/>
        </w:rPr>
        <w:t xml:space="preserve">в части </w:t>
      </w:r>
      <w:r w:rsidR="004166E2" w:rsidRPr="00532031">
        <w:t>задач, содержания и порядка проведения нормоконтроля</w:t>
      </w:r>
      <w:r w:rsidR="004166E2" w:rsidRPr="00532031">
        <w:rPr>
          <w:rStyle w:val="13"/>
        </w:rPr>
        <w:t xml:space="preserve"> </w:t>
      </w:r>
      <w:r w:rsidR="00902F6E" w:rsidRPr="00532031">
        <w:rPr>
          <w:rStyle w:val="13"/>
        </w:rPr>
        <w:t xml:space="preserve">следует руководствоваться </w:t>
      </w:r>
      <w:r w:rsidR="00902F6E" w:rsidRPr="00532031">
        <w:t>ГОСТ Р 21.002</w:t>
      </w:r>
      <w:r w:rsidR="004166E2" w:rsidRPr="00532031">
        <w:t>.</w:t>
      </w:r>
    </w:p>
    <w:p w:rsidR="00FD296A" w:rsidRPr="00532031" w:rsidRDefault="00055903" w:rsidP="00055903">
      <w:pPr>
        <w:pStyle w:val="af"/>
        <w:rPr>
          <w:szCs w:val="28"/>
        </w:rPr>
      </w:pPr>
      <w:r w:rsidRPr="00532031">
        <w:rPr>
          <w:szCs w:val="28"/>
        </w:rPr>
        <w:t>11.</w:t>
      </w:r>
      <w:r w:rsidR="008C4A33" w:rsidRPr="00532031">
        <w:rPr>
          <w:szCs w:val="28"/>
        </w:rPr>
        <w:t>3</w:t>
      </w:r>
      <w:r w:rsidRPr="00532031">
        <w:rPr>
          <w:szCs w:val="28"/>
        </w:rPr>
        <w:t xml:space="preserve"> </w:t>
      </w:r>
      <w:r w:rsidR="00FD296A" w:rsidRPr="00532031">
        <w:rPr>
          <w:szCs w:val="28"/>
        </w:rPr>
        <w:t>Функции проведения нормоконтроля следует возлагать приказом по организации Исполнителя на работников</w:t>
      </w:r>
      <w:r w:rsidR="00FD296A" w:rsidRPr="00532031">
        <w:t>, обладающих необходимыми знаниями и опытом.</w:t>
      </w:r>
    </w:p>
    <w:p w:rsidR="00FD296A" w:rsidRPr="00532031" w:rsidRDefault="00A90266" w:rsidP="00FD296A">
      <w:pPr>
        <w:pStyle w:val="af"/>
        <w:rPr>
          <w:szCs w:val="28"/>
        </w:rPr>
      </w:pPr>
      <w:r w:rsidRPr="00532031">
        <w:rPr>
          <w:szCs w:val="28"/>
        </w:rPr>
        <w:t xml:space="preserve">11.4 </w:t>
      </w:r>
      <w:r w:rsidR="00FD296A" w:rsidRPr="00532031">
        <w:rPr>
          <w:szCs w:val="28"/>
        </w:rPr>
        <w:t>З</w:t>
      </w:r>
      <w:r w:rsidR="00FD296A" w:rsidRPr="00532031">
        <w:rPr>
          <w:rFonts w:eastAsia="Arial Unicode MS"/>
        </w:rPr>
        <w:t>амечания и предложения</w:t>
      </w:r>
      <w:r w:rsidR="00EF1670" w:rsidRPr="00532031">
        <w:rPr>
          <w:rFonts w:eastAsia="Arial Unicode MS"/>
        </w:rPr>
        <w:t>,</w:t>
      </w:r>
      <w:r w:rsidR="00FD296A" w:rsidRPr="00532031">
        <w:rPr>
          <w:rFonts w:eastAsia="Arial Unicode MS"/>
        </w:rPr>
        <w:t xml:space="preserve"> установленные по </w:t>
      </w:r>
      <w:r w:rsidR="00FD296A" w:rsidRPr="00532031">
        <w:rPr>
          <w:szCs w:val="28"/>
        </w:rPr>
        <w:t>результатам нормоконтроля</w:t>
      </w:r>
      <w:r w:rsidR="00EF1670" w:rsidRPr="00532031">
        <w:rPr>
          <w:szCs w:val="28"/>
        </w:rPr>
        <w:t>,</w:t>
      </w:r>
      <w:r w:rsidR="00FD296A" w:rsidRPr="00532031">
        <w:rPr>
          <w:szCs w:val="28"/>
        </w:rPr>
        <w:t xml:space="preserve"> должны оформляться протокол</w:t>
      </w:r>
      <w:r w:rsidR="00EF1670" w:rsidRPr="00532031">
        <w:rPr>
          <w:szCs w:val="28"/>
        </w:rPr>
        <w:t>ами</w:t>
      </w:r>
      <w:r w:rsidR="00FD296A" w:rsidRPr="00532031">
        <w:rPr>
          <w:szCs w:val="28"/>
        </w:rPr>
        <w:t xml:space="preserve"> контроля качества в соо</w:t>
      </w:r>
      <w:r w:rsidR="00EF1670" w:rsidRPr="00532031">
        <w:rPr>
          <w:szCs w:val="28"/>
        </w:rPr>
        <w:t xml:space="preserve">тветствии </w:t>
      </w:r>
      <w:r w:rsidR="00FD296A" w:rsidRPr="00532031">
        <w:rPr>
          <w:szCs w:val="28"/>
        </w:rPr>
        <w:t>с приложением В к настоящему СТО.</w:t>
      </w:r>
    </w:p>
    <w:p w:rsidR="00EF1670" w:rsidRPr="00532031" w:rsidRDefault="00EF1670" w:rsidP="00317DCD">
      <w:pPr>
        <w:pStyle w:val="af"/>
        <w:rPr>
          <w:rFonts w:eastAsia="Arial Unicode MS"/>
        </w:rPr>
      </w:pPr>
      <w:r w:rsidRPr="00532031">
        <w:rPr>
          <w:rFonts w:eastAsia="Arial Unicode MS"/>
        </w:rPr>
        <w:t xml:space="preserve">11.4.1 </w:t>
      </w:r>
      <w:r w:rsidR="00317DCD" w:rsidRPr="00532031">
        <w:rPr>
          <w:rFonts w:eastAsia="Arial Unicode MS"/>
        </w:rPr>
        <w:t xml:space="preserve">При наличии замечаний </w:t>
      </w:r>
      <w:r w:rsidRPr="00532031">
        <w:rPr>
          <w:rFonts w:eastAsia="Arial Unicode MS"/>
        </w:rPr>
        <w:t xml:space="preserve">к </w:t>
      </w:r>
      <w:r w:rsidR="009F0586" w:rsidRPr="00532031">
        <w:rPr>
          <w:rFonts w:eastAsia="Arial Unicode MS"/>
        </w:rPr>
        <w:t xml:space="preserve">РИИ и другой </w:t>
      </w:r>
      <w:r w:rsidR="00290578" w:rsidRPr="00532031">
        <w:rPr>
          <w:rFonts w:eastAsia="Arial Unicode MS"/>
        </w:rPr>
        <w:t xml:space="preserve">изыскательской </w:t>
      </w:r>
      <w:r w:rsidRPr="00532031">
        <w:rPr>
          <w:rFonts w:eastAsia="Arial Unicode MS"/>
        </w:rPr>
        <w:t>документации:</w:t>
      </w:r>
    </w:p>
    <w:p w:rsidR="00EF1670" w:rsidRPr="00532031" w:rsidRDefault="00EF1670" w:rsidP="00317DCD">
      <w:pPr>
        <w:pStyle w:val="af"/>
        <w:rPr>
          <w:rFonts w:eastAsia="Arial Unicode MS"/>
        </w:rPr>
      </w:pPr>
      <w:r w:rsidRPr="00532031">
        <w:rPr>
          <w:rFonts w:eastAsia="Arial Unicode MS"/>
        </w:rPr>
        <w:t xml:space="preserve">- </w:t>
      </w:r>
      <w:r w:rsidR="00317DCD" w:rsidRPr="00532031">
        <w:rPr>
          <w:rFonts w:eastAsia="Arial Unicode MS"/>
        </w:rPr>
        <w:t>нормоконтролер</w:t>
      </w:r>
      <w:r w:rsidRPr="00532031">
        <w:rPr>
          <w:rFonts w:eastAsia="Arial Unicode MS"/>
        </w:rPr>
        <w:t xml:space="preserve"> должен </w:t>
      </w:r>
      <w:r w:rsidR="00317DCD" w:rsidRPr="00532031">
        <w:t>возвращат</w:t>
      </w:r>
      <w:r w:rsidRPr="00532031">
        <w:t>ь техническую документацию</w:t>
      </w:r>
      <w:r w:rsidR="00317DCD" w:rsidRPr="00532031">
        <w:t xml:space="preserve"> разработчику для устранения замечаний</w:t>
      </w:r>
      <w:r w:rsidRPr="00532031">
        <w:rPr>
          <w:rFonts w:eastAsia="Arial Unicode MS"/>
        </w:rPr>
        <w:t>;</w:t>
      </w:r>
    </w:p>
    <w:p w:rsidR="00EF1670" w:rsidRPr="00532031" w:rsidRDefault="00EF1670" w:rsidP="00317DCD">
      <w:pPr>
        <w:pStyle w:val="af"/>
        <w:rPr>
          <w:rFonts w:eastAsia="Arial Unicode MS"/>
        </w:rPr>
      </w:pPr>
      <w:r w:rsidRPr="00532031">
        <w:rPr>
          <w:rFonts w:eastAsia="Arial Unicode MS"/>
        </w:rPr>
        <w:t>- п</w:t>
      </w:r>
      <w:r w:rsidR="00317DCD" w:rsidRPr="00532031">
        <w:rPr>
          <w:rFonts w:eastAsia="Arial Unicode MS"/>
        </w:rPr>
        <w:t xml:space="preserve">ометки нормоконтролера </w:t>
      </w:r>
      <w:r w:rsidRPr="00532031">
        <w:rPr>
          <w:rFonts w:eastAsia="Arial Unicode MS"/>
        </w:rPr>
        <w:t xml:space="preserve">следует </w:t>
      </w:r>
      <w:r w:rsidR="00317DCD" w:rsidRPr="00532031">
        <w:rPr>
          <w:rFonts w:eastAsia="Arial Unicode MS"/>
        </w:rPr>
        <w:t>сохранят</w:t>
      </w:r>
      <w:r w:rsidRPr="00532031">
        <w:rPr>
          <w:rFonts w:eastAsia="Arial Unicode MS"/>
        </w:rPr>
        <w:t>ь</w:t>
      </w:r>
      <w:r w:rsidR="00317DCD" w:rsidRPr="00532031">
        <w:rPr>
          <w:rFonts w:eastAsia="Arial Unicode MS"/>
        </w:rPr>
        <w:t xml:space="preserve"> в тексте </w:t>
      </w:r>
      <w:r w:rsidRPr="00532031">
        <w:rPr>
          <w:rFonts w:eastAsia="Arial Unicode MS"/>
        </w:rPr>
        <w:t xml:space="preserve">рассматриваемой технической документации </w:t>
      </w:r>
      <w:r w:rsidR="00317DCD" w:rsidRPr="00532031">
        <w:rPr>
          <w:rFonts w:eastAsia="Arial Unicode MS"/>
        </w:rPr>
        <w:t xml:space="preserve">до подписания </w:t>
      </w:r>
      <w:r w:rsidR="009F0586" w:rsidRPr="00532031">
        <w:rPr>
          <w:rFonts w:eastAsia="Arial Unicode MS"/>
        </w:rPr>
        <w:t xml:space="preserve">нормоконтролером </w:t>
      </w:r>
      <w:r w:rsidR="00317DCD" w:rsidRPr="00532031">
        <w:rPr>
          <w:rFonts w:eastAsia="Arial Unicode MS"/>
        </w:rPr>
        <w:t>подлиннико</w:t>
      </w:r>
      <w:r w:rsidRPr="00532031">
        <w:rPr>
          <w:rFonts w:eastAsia="Arial Unicode MS"/>
        </w:rPr>
        <w:t>в;</w:t>
      </w:r>
    </w:p>
    <w:p w:rsidR="00317DCD" w:rsidRPr="00532031" w:rsidRDefault="00EF1670" w:rsidP="00317DCD">
      <w:pPr>
        <w:pStyle w:val="af"/>
        <w:rPr>
          <w:rFonts w:eastAsia="Arial Unicode MS"/>
        </w:rPr>
      </w:pPr>
      <w:r w:rsidRPr="00532031">
        <w:rPr>
          <w:rFonts w:eastAsia="Arial Unicode MS"/>
        </w:rPr>
        <w:t>-</w:t>
      </w:r>
      <w:r w:rsidR="00317DCD" w:rsidRPr="00532031">
        <w:rPr>
          <w:rFonts w:eastAsia="Arial Unicode MS"/>
        </w:rPr>
        <w:t xml:space="preserve"> </w:t>
      </w:r>
      <w:r w:rsidRPr="00532031">
        <w:rPr>
          <w:rFonts w:eastAsia="Arial Unicode MS"/>
        </w:rPr>
        <w:t>и</w:t>
      </w:r>
      <w:r w:rsidR="00317DCD" w:rsidRPr="00532031">
        <w:t xml:space="preserve">справленную по замечаниям нормоконтролера </w:t>
      </w:r>
      <w:r w:rsidRPr="00532031">
        <w:t xml:space="preserve">техническую </w:t>
      </w:r>
      <w:r w:rsidR="00317DCD" w:rsidRPr="00532031">
        <w:t xml:space="preserve">документацию </w:t>
      </w:r>
      <w:r w:rsidRPr="00532031">
        <w:t xml:space="preserve">следует </w:t>
      </w:r>
      <w:r w:rsidR="00317DCD" w:rsidRPr="00532031">
        <w:t>предъявлят</w:t>
      </w:r>
      <w:r w:rsidRPr="00532031">
        <w:t>ь</w:t>
      </w:r>
      <w:r w:rsidR="00317DCD" w:rsidRPr="00532031">
        <w:t xml:space="preserve"> на нормоконтроль повторно.</w:t>
      </w:r>
    </w:p>
    <w:p w:rsidR="00317DCD" w:rsidRPr="00532031" w:rsidRDefault="00EF1670" w:rsidP="00317DCD">
      <w:pPr>
        <w:pStyle w:val="af"/>
        <w:rPr>
          <w:rFonts w:eastAsia="Arial Unicode MS"/>
        </w:rPr>
      </w:pPr>
      <w:r w:rsidRPr="00532031">
        <w:rPr>
          <w:rFonts w:eastAsia="Arial Unicode MS"/>
        </w:rPr>
        <w:t xml:space="preserve">11.4.2 </w:t>
      </w:r>
      <w:r w:rsidR="00317DCD" w:rsidRPr="00532031">
        <w:rPr>
          <w:rFonts w:eastAsia="Arial Unicode MS"/>
        </w:rPr>
        <w:t xml:space="preserve">После устранения замечаний </w:t>
      </w:r>
      <w:r w:rsidR="00317DCD" w:rsidRPr="00532031">
        <w:rPr>
          <w:rStyle w:val="13"/>
        </w:rPr>
        <w:t xml:space="preserve">нормоконтролера </w:t>
      </w:r>
      <w:r w:rsidR="00317DCD" w:rsidRPr="00532031">
        <w:rPr>
          <w:rFonts w:eastAsia="Arial Unicode MS"/>
        </w:rPr>
        <w:t xml:space="preserve">и подписания </w:t>
      </w:r>
      <w:r w:rsidR="00290578" w:rsidRPr="00532031">
        <w:rPr>
          <w:rFonts w:eastAsia="Arial Unicode MS"/>
        </w:rPr>
        <w:t xml:space="preserve">изыскательской документации (НТП) </w:t>
      </w:r>
      <w:r w:rsidR="00317DCD" w:rsidRPr="00532031">
        <w:rPr>
          <w:rFonts w:eastAsia="Arial Unicode MS"/>
        </w:rPr>
        <w:t>всеми участниками разработки и ответственными лицами организации</w:t>
      </w:r>
      <w:r w:rsidR="009F0586" w:rsidRPr="00532031">
        <w:rPr>
          <w:rFonts w:eastAsia="Arial Unicode MS"/>
        </w:rPr>
        <w:t xml:space="preserve"> Исполнителя</w:t>
      </w:r>
      <w:r w:rsidR="00317DCD" w:rsidRPr="00532031">
        <w:rPr>
          <w:rFonts w:eastAsia="Arial Unicode MS"/>
        </w:rPr>
        <w:t xml:space="preserve">, нормоконтролер </w:t>
      </w:r>
      <w:r w:rsidRPr="00532031">
        <w:rPr>
          <w:rFonts w:eastAsia="Arial Unicode MS"/>
        </w:rPr>
        <w:t>должен</w:t>
      </w:r>
      <w:r w:rsidR="00290578" w:rsidRPr="00532031">
        <w:rPr>
          <w:rFonts w:eastAsia="Arial Unicode MS"/>
        </w:rPr>
        <w:t xml:space="preserve"> п</w:t>
      </w:r>
      <w:r w:rsidR="00317DCD" w:rsidRPr="00532031">
        <w:rPr>
          <w:rFonts w:eastAsia="Arial Unicode MS"/>
        </w:rPr>
        <w:t>одпис</w:t>
      </w:r>
      <w:r w:rsidRPr="00532031">
        <w:rPr>
          <w:rFonts w:eastAsia="Arial Unicode MS"/>
        </w:rPr>
        <w:t>ать, зарегистрировать и передать документацию</w:t>
      </w:r>
      <w:r w:rsidR="00290578" w:rsidRPr="00532031">
        <w:rPr>
          <w:rFonts w:eastAsia="Arial Unicode MS"/>
        </w:rPr>
        <w:t xml:space="preserve"> </w:t>
      </w:r>
      <w:r w:rsidR="00317DCD" w:rsidRPr="00532031">
        <w:t>в архив или иную площадку ответственного хранения.</w:t>
      </w:r>
    </w:p>
    <w:p w:rsidR="00CF3440" w:rsidRPr="00532031" w:rsidRDefault="00CF3440" w:rsidP="00BF014F">
      <w:pPr>
        <w:pStyle w:val="af"/>
        <w:rPr>
          <w:color w:val="000000" w:themeColor="text1"/>
          <w:szCs w:val="28"/>
        </w:rPr>
      </w:pPr>
    </w:p>
    <w:p w:rsidR="00B64F4A" w:rsidRPr="00532031" w:rsidRDefault="00F360A0" w:rsidP="00F360A0">
      <w:pPr>
        <w:pStyle w:val="1"/>
      </w:pPr>
      <w:bookmarkStart w:id="25" w:name="_Toc460838808"/>
      <w:r w:rsidRPr="00532031">
        <w:t>1</w:t>
      </w:r>
      <w:r w:rsidR="0039014B" w:rsidRPr="00532031">
        <w:t>2</w:t>
      </w:r>
      <w:r w:rsidRPr="00532031">
        <w:t xml:space="preserve"> </w:t>
      </w:r>
      <w:r w:rsidR="00B64F4A" w:rsidRPr="00532031">
        <w:t>Архивирование</w:t>
      </w:r>
      <w:r w:rsidR="00B22A04" w:rsidRPr="00532031">
        <w:t xml:space="preserve"> результатов технического контроля качества</w:t>
      </w:r>
      <w:bookmarkEnd w:id="25"/>
    </w:p>
    <w:p w:rsidR="00705D6F" w:rsidRPr="00532031" w:rsidRDefault="009F0586" w:rsidP="00705D6F">
      <w:pPr>
        <w:pStyle w:val="af"/>
        <w:rPr>
          <w:color w:val="000000" w:themeColor="text1"/>
          <w:szCs w:val="28"/>
        </w:rPr>
      </w:pPr>
      <w:r w:rsidRPr="00532031">
        <w:t xml:space="preserve">12.1 </w:t>
      </w:r>
      <w:r w:rsidR="00705D6F" w:rsidRPr="00532031">
        <w:t xml:space="preserve">Исполнитель должен проводить процедуру архивирования документированных результатов </w:t>
      </w:r>
      <w:r w:rsidR="00CF33D0" w:rsidRPr="00532031">
        <w:t>ТКК</w:t>
      </w:r>
      <w:r w:rsidR="00705D6F" w:rsidRPr="00532031">
        <w:rPr>
          <w:color w:val="000000" w:themeColor="text1"/>
          <w:szCs w:val="28"/>
        </w:rPr>
        <w:t xml:space="preserve"> </w:t>
      </w:r>
      <w:r w:rsidRPr="00532031">
        <w:rPr>
          <w:color w:val="000000" w:themeColor="text1"/>
          <w:szCs w:val="28"/>
        </w:rPr>
        <w:t xml:space="preserve">ИИ </w:t>
      </w:r>
      <w:r w:rsidR="00705D6F" w:rsidRPr="00532031">
        <w:rPr>
          <w:color w:val="000000" w:themeColor="text1"/>
          <w:szCs w:val="28"/>
        </w:rPr>
        <w:t xml:space="preserve">в форме протоколов, актов, журналов, планов, </w:t>
      </w:r>
      <w:r w:rsidR="00B070B2" w:rsidRPr="00532031">
        <w:rPr>
          <w:color w:val="000000" w:themeColor="text1"/>
          <w:szCs w:val="28"/>
        </w:rPr>
        <w:t>КЛ</w:t>
      </w:r>
      <w:r w:rsidR="00705D6F" w:rsidRPr="00532031">
        <w:rPr>
          <w:color w:val="000000" w:themeColor="text1"/>
          <w:szCs w:val="28"/>
        </w:rPr>
        <w:t xml:space="preserve">, </w:t>
      </w:r>
      <w:r w:rsidR="00705D6F" w:rsidRPr="00532031">
        <w:t>отчетов и других документов.</w:t>
      </w:r>
    </w:p>
    <w:p w:rsidR="000D46E7" w:rsidRPr="00532031" w:rsidRDefault="00705D6F" w:rsidP="000D46E7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1</w:t>
      </w:r>
      <w:r w:rsidR="0039014B" w:rsidRPr="00532031">
        <w:rPr>
          <w:color w:val="000000" w:themeColor="text1"/>
          <w:szCs w:val="28"/>
        </w:rPr>
        <w:t>2</w:t>
      </w:r>
      <w:r w:rsidR="009F0586" w:rsidRPr="00532031">
        <w:rPr>
          <w:color w:val="000000" w:themeColor="text1"/>
          <w:szCs w:val="28"/>
        </w:rPr>
        <w:t>.2</w:t>
      </w:r>
      <w:r w:rsidRPr="00532031">
        <w:rPr>
          <w:color w:val="000000" w:themeColor="text1"/>
          <w:szCs w:val="28"/>
        </w:rPr>
        <w:t xml:space="preserve"> По результатам проведения входного </w:t>
      </w:r>
      <w:r w:rsidR="00CF33D0" w:rsidRPr="00532031">
        <w:rPr>
          <w:color w:val="000000" w:themeColor="text1"/>
          <w:szCs w:val="28"/>
        </w:rPr>
        <w:t>ТКК</w:t>
      </w:r>
      <w:r w:rsidRPr="00532031">
        <w:rPr>
          <w:color w:val="000000" w:themeColor="text1"/>
          <w:szCs w:val="28"/>
        </w:rPr>
        <w:t xml:space="preserve"> </w:t>
      </w:r>
      <w:r w:rsidRPr="00532031">
        <w:t xml:space="preserve">РИИ </w:t>
      </w:r>
      <w:r w:rsidR="00290578" w:rsidRPr="00532031">
        <w:t xml:space="preserve">следует </w:t>
      </w:r>
      <w:r w:rsidRPr="00532031">
        <w:t>архивир</w:t>
      </w:r>
      <w:r w:rsidR="00290578" w:rsidRPr="00532031">
        <w:t>овать</w:t>
      </w:r>
      <w:r w:rsidR="000D46E7" w:rsidRPr="00532031">
        <w:rPr>
          <w:color w:val="000000" w:themeColor="text1"/>
          <w:szCs w:val="28"/>
        </w:rPr>
        <w:t xml:space="preserve"> протоколы контроля качества </w:t>
      </w:r>
      <w:r w:rsidR="002C0016" w:rsidRPr="00532031">
        <w:rPr>
          <w:color w:val="000000" w:themeColor="text1"/>
          <w:szCs w:val="28"/>
        </w:rPr>
        <w:t>(</w:t>
      </w:r>
      <w:r w:rsidR="000D46E7" w:rsidRPr="00532031">
        <w:rPr>
          <w:color w:val="000000" w:themeColor="text1"/>
          <w:szCs w:val="28"/>
        </w:rPr>
        <w:t xml:space="preserve">подлинники </w:t>
      </w:r>
      <w:r w:rsidR="00290578" w:rsidRPr="00532031">
        <w:rPr>
          <w:color w:val="000000" w:themeColor="text1"/>
          <w:szCs w:val="28"/>
        </w:rPr>
        <w:t>должны храни</w:t>
      </w:r>
      <w:r w:rsidR="000D46E7" w:rsidRPr="00532031">
        <w:rPr>
          <w:color w:val="000000" w:themeColor="text1"/>
          <w:szCs w:val="28"/>
        </w:rPr>
        <w:t>тся вместе с соответствующ</w:t>
      </w:r>
      <w:r w:rsidR="002808C9" w:rsidRPr="00532031">
        <w:rPr>
          <w:color w:val="000000" w:themeColor="text1"/>
          <w:szCs w:val="28"/>
        </w:rPr>
        <w:t>ей</w:t>
      </w:r>
      <w:r w:rsidR="000D46E7" w:rsidRPr="00532031">
        <w:rPr>
          <w:color w:val="000000" w:themeColor="text1"/>
          <w:szCs w:val="28"/>
        </w:rPr>
        <w:t xml:space="preserve"> </w:t>
      </w:r>
      <w:r w:rsidR="00E432F2" w:rsidRPr="00532031">
        <w:rPr>
          <w:szCs w:val="28"/>
        </w:rPr>
        <w:t>НТП</w:t>
      </w:r>
      <w:r w:rsidR="000D46E7" w:rsidRPr="00532031">
        <w:rPr>
          <w:color w:val="000000" w:themeColor="text1"/>
          <w:szCs w:val="28"/>
        </w:rPr>
        <w:t xml:space="preserve"> на ответственном хранении в архиве</w:t>
      </w:r>
      <w:r w:rsidR="002C0016" w:rsidRPr="00532031">
        <w:t>)</w:t>
      </w:r>
      <w:r w:rsidR="000D46E7" w:rsidRPr="00532031">
        <w:rPr>
          <w:color w:val="000000" w:themeColor="text1"/>
          <w:szCs w:val="28"/>
        </w:rPr>
        <w:t>.</w:t>
      </w:r>
    </w:p>
    <w:p w:rsidR="00290578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1</w:t>
      </w:r>
      <w:r w:rsidR="0039014B" w:rsidRPr="00532031">
        <w:rPr>
          <w:color w:val="000000" w:themeColor="text1"/>
          <w:szCs w:val="28"/>
        </w:rPr>
        <w:t>2</w:t>
      </w:r>
      <w:r w:rsidRPr="00532031">
        <w:rPr>
          <w:color w:val="000000" w:themeColor="text1"/>
          <w:szCs w:val="28"/>
        </w:rPr>
        <w:t>.</w:t>
      </w:r>
      <w:r w:rsidR="009F0586" w:rsidRPr="00532031">
        <w:rPr>
          <w:color w:val="000000" w:themeColor="text1"/>
          <w:szCs w:val="28"/>
        </w:rPr>
        <w:t xml:space="preserve">3 </w:t>
      </w:r>
      <w:r w:rsidR="00C46B95" w:rsidRPr="00532031">
        <w:rPr>
          <w:color w:val="000000" w:themeColor="text1"/>
          <w:szCs w:val="28"/>
        </w:rPr>
        <w:t xml:space="preserve">По </w:t>
      </w:r>
      <w:r w:rsidRPr="00532031">
        <w:rPr>
          <w:color w:val="000000" w:themeColor="text1"/>
          <w:szCs w:val="28"/>
        </w:rPr>
        <w:t>результат</w:t>
      </w:r>
      <w:r w:rsidR="00C46B95" w:rsidRPr="00532031">
        <w:rPr>
          <w:color w:val="000000" w:themeColor="text1"/>
          <w:szCs w:val="28"/>
        </w:rPr>
        <w:t>ам</w:t>
      </w:r>
      <w:r w:rsidRPr="00532031">
        <w:rPr>
          <w:color w:val="000000" w:themeColor="text1"/>
          <w:szCs w:val="28"/>
        </w:rPr>
        <w:t xml:space="preserve"> проведения </w:t>
      </w:r>
      <w:r w:rsidR="002470EF" w:rsidRPr="00532031">
        <w:rPr>
          <w:color w:val="000000" w:themeColor="text1"/>
          <w:szCs w:val="28"/>
        </w:rPr>
        <w:t>ТКК</w:t>
      </w:r>
      <w:r w:rsidRPr="00532031">
        <w:rPr>
          <w:color w:val="000000" w:themeColor="text1"/>
          <w:szCs w:val="28"/>
        </w:rPr>
        <w:t xml:space="preserve"> в процессе выполнения </w:t>
      </w:r>
      <w:r w:rsidR="005D1C28" w:rsidRPr="00532031">
        <w:rPr>
          <w:color w:val="000000" w:themeColor="text1"/>
          <w:szCs w:val="28"/>
        </w:rPr>
        <w:t>ИИ</w:t>
      </w:r>
      <w:r w:rsidRPr="00532031">
        <w:rPr>
          <w:color w:val="000000" w:themeColor="text1"/>
          <w:szCs w:val="28"/>
        </w:rPr>
        <w:t xml:space="preserve"> </w:t>
      </w:r>
      <w:r w:rsidR="00290578" w:rsidRPr="00532031">
        <w:t>следует архивировать:</w:t>
      </w:r>
    </w:p>
    <w:p w:rsidR="000D46E7" w:rsidRPr="00532031" w:rsidRDefault="00714673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1) д</w:t>
      </w:r>
      <w:r w:rsidR="000D46E7" w:rsidRPr="00532031">
        <w:rPr>
          <w:color w:val="000000" w:themeColor="text1"/>
          <w:szCs w:val="28"/>
        </w:rPr>
        <w:t>окументы</w:t>
      </w:r>
      <w:r w:rsidR="00103407" w:rsidRPr="00532031">
        <w:rPr>
          <w:color w:val="000000" w:themeColor="text1"/>
          <w:szCs w:val="28"/>
        </w:rPr>
        <w:t>,</w:t>
      </w:r>
      <w:r w:rsidRPr="00532031">
        <w:rPr>
          <w:color w:val="000000" w:themeColor="text1"/>
          <w:szCs w:val="28"/>
        </w:rPr>
        <w:t xml:space="preserve"> фиксирующие выполнение ИИ</w:t>
      </w:r>
      <w:r w:rsidR="000D46E7" w:rsidRPr="00532031">
        <w:rPr>
          <w:color w:val="000000" w:themeColor="text1"/>
          <w:szCs w:val="28"/>
        </w:rPr>
        <w:t>: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24287F" w:rsidRPr="00532031">
        <w:rPr>
          <w:color w:val="000000" w:themeColor="text1"/>
          <w:szCs w:val="28"/>
        </w:rPr>
        <w:t>а</w:t>
      </w:r>
      <w:r w:rsidR="00130B29" w:rsidRPr="00532031">
        <w:rPr>
          <w:color w:val="000000" w:themeColor="text1"/>
          <w:szCs w:val="28"/>
        </w:rPr>
        <w:t>кты приемки полевых материалов</w:t>
      </w:r>
      <w:r w:rsidR="00997E92" w:rsidRPr="00532031">
        <w:rPr>
          <w:color w:val="000000" w:themeColor="text1"/>
          <w:szCs w:val="28"/>
        </w:rPr>
        <w:t xml:space="preserve"> (п</w:t>
      </w:r>
      <w:r w:rsidR="00130B29" w:rsidRPr="00532031">
        <w:rPr>
          <w:color w:val="000000" w:themeColor="text1"/>
          <w:szCs w:val="28"/>
        </w:rPr>
        <w:t xml:space="preserve">одлинники </w:t>
      </w:r>
      <w:r w:rsidR="00997E92" w:rsidRPr="00532031">
        <w:rPr>
          <w:color w:val="000000" w:themeColor="text1"/>
          <w:szCs w:val="28"/>
        </w:rPr>
        <w:t xml:space="preserve">должны </w:t>
      </w:r>
      <w:r w:rsidR="00130B29" w:rsidRPr="00532031">
        <w:rPr>
          <w:color w:val="000000" w:themeColor="text1"/>
          <w:szCs w:val="28"/>
        </w:rPr>
        <w:t>хран</w:t>
      </w:r>
      <w:r w:rsidR="00997E92" w:rsidRPr="00532031">
        <w:rPr>
          <w:color w:val="000000" w:themeColor="text1"/>
          <w:szCs w:val="28"/>
        </w:rPr>
        <w:t>ится</w:t>
      </w:r>
      <w:r w:rsidR="00130B29" w:rsidRPr="00532031">
        <w:rPr>
          <w:color w:val="000000" w:themeColor="text1"/>
          <w:szCs w:val="28"/>
        </w:rPr>
        <w:t xml:space="preserve"> в деле по объекту согласно номенклатуре дел</w:t>
      </w:r>
      <w:r w:rsidR="00997E92" w:rsidRPr="00532031">
        <w:rPr>
          <w:color w:val="000000" w:themeColor="text1"/>
          <w:szCs w:val="28"/>
        </w:rPr>
        <w:t xml:space="preserve"> Исполнителя)</w:t>
      </w:r>
      <w:r w:rsidR="00130B29" w:rsidRPr="00532031">
        <w:rPr>
          <w:color w:val="000000" w:themeColor="text1"/>
          <w:szCs w:val="28"/>
        </w:rPr>
        <w:t>;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24287F" w:rsidRPr="00532031">
        <w:rPr>
          <w:color w:val="000000" w:themeColor="text1"/>
          <w:szCs w:val="28"/>
        </w:rPr>
        <w:t>а</w:t>
      </w:r>
      <w:r w:rsidR="00997E92" w:rsidRPr="00532031">
        <w:rPr>
          <w:color w:val="000000" w:themeColor="text1"/>
          <w:szCs w:val="28"/>
        </w:rPr>
        <w:t>кты приемки скрытых работ (п</w:t>
      </w:r>
      <w:r w:rsidR="00130B29" w:rsidRPr="00532031">
        <w:rPr>
          <w:color w:val="000000" w:themeColor="text1"/>
          <w:szCs w:val="28"/>
        </w:rPr>
        <w:t xml:space="preserve">одлинники </w:t>
      </w:r>
      <w:r w:rsidR="00997E92" w:rsidRPr="00532031">
        <w:rPr>
          <w:color w:val="000000" w:themeColor="text1"/>
          <w:szCs w:val="28"/>
        </w:rPr>
        <w:t xml:space="preserve">должны хранится </w:t>
      </w:r>
      <w:r w:rsidR="00130B29" w:rsidRPr="00532031">
        <w:rPr>
          <w:color w:val="000000" w:themeColor="text1"/>
          <w:szCs w:val="28"/>
        </w:rPr>
        <w:t>в деле по объекту согласно номенклатуре дел</w:t>
      </w:r>
      <w:r w:rsidR="00997E92" w:rsidRPr="00532031">
        <w:rPr>
          <w:color w:val="000000" w:themeColor="text1"/>
          <w:szCs w:val="28"/>
        </w:rPr>
        <w:t xml:space="preserve"> Исполнителя)</w:t>
      </w:r>
      <w:r w:rsidR="00130B29" w:rsidRPr="00532031">
        <w:rPr>
          <w:color w:val="000000" w:themeColor="text1"/>
          <w:szCs w:val="28"/>
        </w:rPr>
        <w:t>;</w:t>
      </w:r>
    </w:p>
    <w:p w:rsidR="00EF0F46" w:rsidRPr="00532031" w:rsidRDefault="00EF0F46" w:rsidP="00EF0F46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24287F" w:rsidRPr="00532031">
        <w:rPr>
          <w:color w:val="000000" w:themeColor="text1"/>
          <w:szCs w:val="28"/>
        </w:rPr>
        <w:t>ж</w:t>
      </w:r>
      <w:r w:rsidRPr="00532031">
        <w:rPr>
          <w:color w:val="000000" w:themeColor="text1"/>
          <w:szCs w:val="28"/>
        </w:rPr>
        <w:t xml:space="preserve">урнал регистрации актов приемки </w:t>
      </w:r>
      <w:r w:rsidR="008E14AE" w:rsidRPr="00532031">
        <w:t>материалов инженерных изысканий на объекте работ</w:t>
      </w:r>
      <w:r w:rsidR="008E14AE" w:rsidRPr="00532031">
        <w:rPr>
          <w:color w:val="000000" w:themeColor="text1"/>
          <w:szCs w:val="28"/>
        </w:rPr>
        <w:t xml:space="preserve"> (приложение Ж</w:t>
      </w:r>
      <w:r w:rsidR="00997E92" w:rsidRPr="00532031">
        <w:rPr>
          <w:color w:val="000000" w:themeColor="text1"/>
          <w:szCs w:val="28"/>
        </w:rPr>
        <w:t xml:space="preserve"> к настоящему СТО</w:t>
      </w:r>
      <w:r w:rsidR="008E14AE" w:rsidRPr="00532031">
        <w:rPr>
          <w:color w:val="000000" w:themeColor="text1"/>
          <w:szCs w:val="28"/>
        </w:rPr>
        <w:t>)</w:t>
      </w:r>
      <w:r w:rsidRPr="00532031">
        <w:rPr>
          <w:color w:val="000000" w:themeColor="text1"/>
          <w:szCs w:val="28"/>
        </w:rPr>
        <w:t>;</w:t>
      </w:r>
    </w:p>
    <w:p w:rsidR="002808C9" w:rsidRPr="00532031" w:rsidRDefault="002808C9" w:rsidP="00EF0F46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первичные </w:t>
      </w:r>
      <w:r w:rsidR="0083704D" w:rsidRPr="00532031">
        <w:rPr>
          <w:color w:val="000000" w:themeColor="text1"/>
          <w:szCs w:val="28"/>
        </w:rPr>
        <w:t xml:space="preserve">(полевые) </w:t>
      </w:r>
      <w:r w:rsidRPr="00532031">
        <w:rPr>
          <w:color w:val="000000" w:themeColor="text1"/>
          <w:szCs w:val="28"/>
        </w:rPr>
        <w:t xml:space="preserve">материалы </w:t>
      </w:r>
      <w:r w:rsidR="00730A60" w:rsidRPr="00532031">
        <w:rPr>
          <w:color w:val="000000" w:themeColor="text1"/>
          <w:szCs w:val="28"/>
        </w:rPr>
        <w:t>РИИ</w:t>
      </w:r>
      <w:r w:rsidR="00997E92" w:rsidRPr="00532031">
        <w:rPr>
          <w:color w:val="000000" w:themeColor="text1"/>
          <w:szCs w:val="28"/>
        </w:rPr>
        <w:t>.</w:t>
      </w:r>
    </w:p>
    <w:p w:rsidR="000D46E7" w:rsidRPr="00532031" w:rsidRDefault="002C0016" w:rsidP="000D46E7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2) </w:t>
      </w:r>
      <w:r w:rsidR="00714673" w:rsidRPr="00532031">
        <w:rPr>
          <w:color w:val="000000" w:themeColor="text1"/>
          <w:szCs w:val="28"/>
        </w:rPr>
        <w:t>д</w:t>
      </w:r>
      <w:r w:rsidR="000D46E7" w:rsidRPr="00532031">
        <w:rPr>
          <w:color w:val="000000" w:themeColor="text1"/>
          <w:szCs w:val="28"/>
        </w:rPr>
        <w:t xml:space="preserve">окументы </w:t>
      </w:r>
      <w:r w:rsidR="00714673" w:rsidRPr="00532031">
        <w:rPr>
          <w:color w:val="000000" w:themeColor="text1"/>
          <w:szCs w:val="28"/>
        </w:rPr>
        <w:t>ТКК</w:t>
      </w:r>
      <w:r w:rsidR="009F0586" w:rsidRPr="00532031">
        <w:rPr>
          <w:color w:val="000000" w:themeColor="text1"/>
          <w:szCs w:val="28"/>
        </w:rPr>
        <w:t xml:space="preserve"> ИИ</w:t>
      </w:r>
      <w:r w:rsidR="000D46E7" w:rsidRPr="00532031">
        <w:rPr>
          <w:color w:val="000000" w:themeColor="text1"/>
          <w:szCs w:val="28"/>
        </w:rPr>
        <w:t>:</w:t>
      </w:r>
    </w:p>
    <w:p w:rsidR="00ED7653" w:rsidRPr="00532031" w:rsidRDefault="00ED7653" w:rsidP="00ED7653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9F0586" w:rsidRPr="00532031">
        <w:rPr>
          <w:color w:val="000000" w:themeColor="text1"/>
          <w:szCs w:val="28"/>
        </w:rPr>
        <w:t>П</w:t>
      </w:r>
      <w:r w:rsidRPr="00532031">
        <w:rPr>
          <w:color w:val="000000" w:themeColor="text1"/>
          <w:szCs w:val="28"/>
        </w:rPr>
        <w:t xml:space="preserve">ланы </w:t>
      </w:r>
      <w:r w:rsidR="009F0586" w:rsidRPr="00532031">
        <w:rPr>
          <w:color w:val="000000" w:themeColor="text1"/>
          <w:szCs w:val="28"/>
        </w:rPr>
        <w:t>ТКК</w:t>
      </w:r>
      <w:r w:rsidR="0024287F" w:rsidRPr="00532031">
        <w:rPr>
          <w:color w:val="000000" w:themeColor="text1"/>
          <w:szCs w:val="28"/>
        </w:rPr>
        <w:t xml:space="preserve"> </w:t>
      </w:r>
      <w:r w:rsidR="005D1C28" w:rsidRPr="00532031">
        <w:rPr>
          <w:color w:val="000000" w:themeColor="text1"/>
          <w:szCs w:val="28"/>
        </w:rPr>
        <w:t>ИИ</w:t>
      </w:r>
      <w:r w:rsidR="0024287F" w:rsidRPr="00532031">
        <w:rPr>
          <w:color w:val="000000" w:themeColor="text1"/>
          <w:szCs w:val="28"/>
        </w:rPr>
        <w:t xml:space="preserve"> </w:t>
      </w:r>
      <w:r w:rsidRPr="00532031">
        <w:rPr>
          <w:color w:val="000000" w:themeColor="text1"/>
          <w:szCs w:val="28"/>
        </w:rPr>
        <w:t>по объекту</w:t>
      </w:r>
      <w:r w:rsidR="0024287F" w:rsidRPr="00532031">
        <w:rPr>
          <w:color w:val="000000" w:themeColor="text1"/>
          <w:szCs w:val="28"/>
        </w:rPr>
        <w:t>;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B070B2" w:rsidRPr="00532031">
        <w:rPr>
          <w:color w:val="000000" w:themeColor="text1"/>
          <w:szCs w:val="28"/>
        </w:rPr>
        <w:t>КЛ</w:t>
      </w:r>
      <w:r w:rsidR="00EF0F46" w:rsidRPr="00532031">
        <w:rPr>
          <w:color w:val="000000" w:themeColor="text1"/>
          <w:szCs w:val="28"/>
        </w:rPr>
        <w:t xml:space="preserve"> результатов проведения </w:t>
      </w:r>
      <w:r w:rsidR="009F0586" w:rsidRPr="00532031">
        <w:rPr>
          <w:color w:val="000000" w:themeColor="text1"/>
          <w:szCs w:val="28"/>
        </w:rPr>
        <w:t xml:space="preserve">ТКК </w:t>
      </w:r>
      <w:r w:rsidR="00997E92" w:rsidRPr="00532031">
        <w:rPr>
          <w:color w:val="000000" w:themeColor="text1"/>
          <w:szCs w:val="28"/>
        </w:rPr>
        <w:t>(п</w:t>
      </w:r>
      <w:r w:rsidR="00EF0F46" w:rsidRPr="00532031">
        <w:rPr>
          <w:color w:val="000000" w:themeColor="text1"/>
          <w:szCs w:val="28"/>
        </w:rPr>
        <w:t xml:space="preserve">одлинники </w:t>
      </w:r>
      <w:r w:rsidR="00997E92" w:rsidRPr="00532031">
        <w:rPr>
          <w:color w:val="000000" w:themeColor="text1"/>
          <w:szCs w:val="28"/>
        </w:rPr>
        <w:t xml:space="preserve">должны </w:t>
      </w:r>
      <w:r w:rsidR="00EF0F46" w:rsidRPr="00532031">
        <w:rPr>
          <w:color w:val="000000" w:themeColor="text1"/>
          <w:szCs w:val="28"/>
        </w:rPr>
        <w:t>хран</w:t>
      </w:r>
      <w:r w:rsidR="00997E92" w:rsidRPr="00532031">
        <w:rPr>
          <w:color w:val="000000" w:themeColor="text1"/>
          <w:szCs w:val="28"/>
        </w:rPr>
        <w:t>ит</w:t>
      </w:r>
      <w:r w:rsidR="00EF0F46" w:rsidRPr="00532031">
        <w:rPr>
          <w:color w:val="000000" w:themeColor="text1"/>
          <w:szCs w:val="28"/>
        </w:rPr>
        <w:t>ся в деле по объекту согласно номенклатуре дел</w:t>
      </w:r>
      <w:r w:rsidR="00997E92" w:rsidRPr="00532031">
        <w:rPr>
          <w:color w:val="000000" w:themeColor="text1"/>
          <w:szCs w:val="28"/>
        </w:rPr>
        <w:t xml:space="preserve"> Исполнителя)</w:t>
      </w:r>
      <w:r w:rsidR="00EF0F46" w:rsidRPr="00532031">
        <w:rPr>
          <w:color w:val="000000" w:themeColor="text1"/>
          <w:szCs w:val="28"/>
        </w:rPr>
        <w:t>;</w:t>
      </w:r>
    </w:p>
    <w:p w:rsidR="00EF0F46" w:rsidRPr="00532031" w:rsidRDefault="00EF0F46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EC633B" w:rsidRPr="00532031">
        <w:rPr>
          <w:color w:val="000000" w:themeColor="text1"/>
          <w:szCs w:val="28"/>
        </w:rPr>
        <w:t>ж</w:t>
      </w:r>
      <w:r w:rsidRPr="00532031">
        <w:rPr>
          <w:color w:val="000000" w:themeColor="text1"/>
          <w:szCs w:val="28"/>
        </w:rPr>
        <w:t xml:space="preserve">урнал регистрации выдачи </w:t>
      </w:r>
      <w:r w:rsidR="009F0586" w:rsidRPr="00532031">
        <w:rPr>
          <w:color w:val="000000" w:themeColor="text1"/>
          <w:szCs w:val="28"/>
        </w:rPr>
        <w:t xml:space="preserve">КЛ </w:t>
      </w:r>
      <w:r w:rsidRPr="00532031">
        <w:rPr>
          <w:color w:val="000000" w:themeColor="text1"/>
          <w:szCs w:val="28"/>
        </w:rPr>
        <w:t>и учета заполненных</w:t>
      </w:r>
      <w:r w:rsidR="00997E92" w:rsidRPr="00532031">
        <w:rPr>
          <w:color w:val="000000" w:themeColor="text1"/>
          <w:szCs w:val="28"/>
        </w:rPr>
        <w:t xml:space="preserve"> </w:t>
      </w:r>
      <w:r w:rsidR="009F0586" w:rsidRPr="00532031">
        <w:rPr>
          <w:color w:val="000000" w:themeColor="text1"/>
          <w:szCs w:val="28"/>
        </w:rPr>
        <w:t xml:space="preserve">КЛ </w:t>
      </w:r>
      <w:r w:rsidR="00997E92" w:rsidRPr="00532031">
        <w:rPr>
          <w:color w:val="000000" w:themeColor="text1"/>
          <w:szCs w:val="28"/>
        </w:rPr>
        <w:t>по объекту (подлинники должны хранится в деле по объекту согласно номенклатуре дел Исполнителя);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3</w:t>
      </w:r>
      <w:r w:rsidR="00714673" w:rsidRPr="00532031">
        <w:rPr>
          <w:color w:val="000000" w:themeColor="text1"/>
          <w:szCs w:val="28"/>
        </w:rPr>
        <w:t>)</w:t>
      </w:r>
      <w:r w:rsidRPr="00532031">
        <w:rPr>
          <w:color w:val="000000" w:themeColor="text1"/>
          <w:szCs w:val="28"/>
        </w:rPr>
        <w:t xml:space="preserve"> </w:t>
      </w:r>
      <w:r w:rsidR="00714673" w:rsidRPr="00532031">
        <w:rPr>
          <w:color w:val="000000" w:themeColor="text1"/>
          <w:szCs w:val="28"/>
        </w:rPr>
        <w:t>до</w:t>
      </w:r>
      <w:r w:rsidRPr="00532031">
        <w:rPr>
          <w:color w:val="000000" w:themeColor="text1"/>
          <w:szCs w:val="28"/>
        </w:rPr>
        <w:t>кументы</w:t>
      </w:r>
      <w:r w:rsidR="00714673" w:rsidRPr="00532031">
        <w:rPr>
          <w:color w:val="000000" w:themeColor="text1"/>
          <w:szCs w:val="28"/>
        </w:rPr>
        <w:t xml:space="preserve"> инспекционных проверок</w:t>
      </w:r>
      <w:r w:rsidRPr="00532031">
        <w:rPr>
          <w:color w:val="000000" w:themeColor="text1"/>
          <w:szCs w:val="28"/>
        </w:rPr>
        <w:t>:</w:t>
      </w:r>
    </w:p>
    <w:p w:rsidR="00130B29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9F0586" w:rsidRPr="00532031">
        <w:rPr>
          <w:color w:val="000000" w:themeColor="text1"/>
          <w:szCs w:val="28"/>
        </w:rPr>
        <w:t xml:space="preserve">Планы </w:t>
      </w:r>
      <w:r w:rsidR="00130B29" w:rsidRPr="00532031">
        <w:rPr>
          <w:color w:val="000000" w:themeColor="text1"/>
          <w:szCs w:val="28"/>
        </w:rPr>
        <w:t>инспекционных проверок по объекту</w:t>
      </w:r>
      <w:r w:rsidR="00997E92" w:rsidRPr="00532031">
        <w:rPr>
          <w:color w:val="000000" w:themeColor="text1"/>
          <w:szCs w:val="28"/>
        </w:rPr>
        <w:t xml:space="preserve"> (п</w:t>
      </w:r>
      <w:r w:rsidR="000D46E7" w:rsidRPr="00532031">
        <w:rPr>
          <w:color w:val="000000" w:themeColor="text1"/>
          <w:szCs w:val="28"/>
        </w:rPr>
        <w:t>одлинник хранится в подразделении, организующем и проводящим инспекционные проверки на объектах, в делах согласно номенклатуре дел</w:t>
      </w:r>
      <w:r w:rsidR="00997E92" w:rsidRPr="00532031">
        <w:rPr>
          <w:color w:val="000000" w:themeColor="text1"/>
          <w:szCs w:val="28"/>
        </w:rPr>
        <w:t>)</w:t>
      </w:r>
      <w:r w:rsidR="000D46E7" w:rsidRPr="00532031">
        <w:rPr>
          <w:color w:val="000000" w:themeColor="text1"/>
          <w:szCs w:val="28"/>
        </w:rPr>
        <w:t>.</w:t>
      </w:r>
    </w:p>
    <w:p w:rsidR="0055597A" w:rsidRPr="00532031" w:rsidRDefault="00130B29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0D46E7" w:rsidRPr="00532031">
        <w:rPr>
          <w:color w:val="000000" w:themeColor="text1"/>
          <w:szCs w:val="28"/>
        </w:rPr>
        <w:t>а</w:t>
      </w:r>
      <w:r w:rsidRPr="00532031">
        <w:rPr>
          <w:color w:val="000000" w:themeColor="text1"/>
          <w:szCs w:val="28"/>
        </w:rPr>
        <w:t xml:space="preserve">кты результатов </w:t>
      </w:r>
      <w:r w:rsidR="000D46E7" w:rsidRPr="00532031">
        <w:rPr>
          <w:color w:val="000000" w:themeColor="text1"/>
          <w:szCs w:val="28"/>
        </w:rPr>
        <w:t>проведения инспекционных проверок по о</w:t>
      </w:r>
      <w:r w:rsidR="00997E92" w:rsidRPr="00532031">
        <w:rPr>
          <w:color w:val="000000" w:themeColor="text1"/>
          <w:szCs w:val="28"/>
        </w:rPr>
        <w:t>бъекту (п</w:t>
      </w:r>
      <w:r w:rsidR="000D46E7" w:rsidRPr="00532031">
        <w:rPr>
          <w:color w:val="000000" w:themeColor="text1"/>
          <w:szCs w:val="28"/>
        </w:rPr>
        <w:t xml:space="preserve">одлинник </w:t>
      </w:r>
      <w:r w:rsidR="00997E92" w:rsidRPr="00532031">
        <w:rPr>
          <w:color w:val="000000" w:themeColor="text1"/>
          <w:szCs w:val="28"/>
        </w:rPr>
        <w:t xml:space="preserve">должен </w:t>
      </w:r>
      <w:r w:rsidR="000D46E7" w:rsidRPr="00532031">
        <w:rPr>
          <w:color w:val="000000" w:themeColor="text1"/>
          <w:szCs w:val="28"/>
        </w:rPr>
        <w:t xml:space="preserve">хранится в подразделении, организующем и проводящим инспекционные проверки на объектах, в делах согласно номенклатуре дел. Второй экземпляр подлинника </w:t>
      </w:r>
      <w:r w:rsidR="00997E92" w:rsidRPr="00532031">
        <w:rPr>
          <w:color w:val="000000" w:themeColor="text1"/>
          <w:szCs w:val="28"/>
        </w:rPr>
        <w:t xml:space="preserve">следует </w:t>
      </w:r>
      <w:r w:rsidR="000D46E7" w:rsidRPr="00532031">
        <w:rPr>
          <w:color w:val="000000" w:themeColor="text1"/>
          <w:szCs w:val="28"/>
        </w:rPr>
        <w:t>направля</w:t>
      </w:r>
      <w:r w:rsidR="00997E92" w:rsidRPr="00532031">
        <w:rPr>
          <w:color w:val="000000" w:themeColor="text1"/>
          <w:szCs w:val="28"/>
        </w:rPr>
        <w:t>ть</w:t>
      </w:r>
      <w:r w:rsidR="000D46E7" w:rsidRPr="00532031">
        <w:rPr>
          <w:color w:val="000000" w:themeColor="text1"/>
          <w:szCs w:val="28"/>
        </w:rPr>
        <w:t xml:space="preserve"> </w:t>
      </w:r>
      <w:r w:rsidR="00756587" w:rsidRPr="00532031">
        <w:rPr>
          <w:color w:val="000000" w:themeColor="text1"/>
          <w:szCs w:val="28"/>
        </w:rPr>
        <w:t>З</w:t>
      </w:r>
      <w:r w:rsidR="000D46E7" w:rsidRPr="00532031">
        <w:rPr>
          <w:color w:val="000000" w:themeColor="text1"/>
          <w:szCs w:val="28"/>
        </w:rPr>
        <w:t>аказчику</w:t>
      </w:r>
      <w:r w:rsidR="00997E92" w:rsidRPr="00532031">
        <w:rPr>
          <w:color w:val="000000" w:themeColor="text1"/>
          <w:szCs w:val="28"/>
        </w:rPr>
        <w:t>)</w:t>
      </w:r>
      <w:r w:rsidR="000D46E7" w:rsidRPr="00532031">
        <w:rPr>
          <w:color w:val="000000" w:themeColor="text1"/>
          <w:szCs w:val="28"/>
        </w:rPr>
        <w:t>.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4</w:t>
      </w:r>
      <w:r w:rsidR="00103407" w:rsidRPr="00532031">
        <w:rPr>
          <w:color w:val="000000" w:themeColor="text1"/>
          <w:szCs w:val="28"/>
        </w:rPr>
        <w:t>)</w:t>
      </w:r>
      <w:r w:rsidRPr="00532031">
        <w:rPr>
          <w:color w:val="000000" w:themeColor="text1"/>
          <w:szCs w:val="28"/>
        </w:rPr>
        <w:t xml:space="preserve"> </w:t>
      </w:r>
      <w:r w:rsidR="00103407" w:rsidRPr="00532031">
        <w:rPr>
          <w:color w:val="000000" w:themeColor="text1"/>
          <w:szCs w:val="28"/>
        </w:rPr>
        <w:t xml:space="preserve">документы </w:t>
      </w:r>
      <w:r w:rsidRPr="00532031">
        <w:rPr>
          <w:color w:val="000000" w:themeColor="text1"/>
          <w:szCs w:val="28"/>
        </w:rPr>
        <w:t xml:space="preserve">проведения выходного </w:t>
      </w:r>
      <w:r w:rsidR="00B110F8" w:rsidRPr="00532031">
        <w:rPr>
          <w:color w:val="000000" w:themeColor="text1"/>
          <w:szCs w:val="28"/>
        </w:rPr>
        <w:t>ТКК</w:t>
      </w:r>
      <w:r w:rsidRPr="00532031">
        <w:rPr>
          <w:color w:val="000000" w:themeColor="text1"/>
          <w:szCs w:val="28"/>
        </w:rPr>
        <w:t>:</w:t>
      </w:r>
    </w:p>
    <w:p w:rsidR="00876A04" w:rsidRPr="00532031" w:rsidRDefault="00876A04" w:rsidP="00876A04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- протоколы контроля кач</w:t>
      </w:r>
      <w:r w:rsidR="00997E92" w:rsidRPr="00532031">
        <w:rPr>
          <w:color w:val="000000" w:themeColor="text1"/>
          <w:szCs w:val="28"/>
        </w:rPr>
        <w:t>ества (</w:t>
      </w:r>
      <w:r w:rsidRPr="00532031">
        <w:rPr>
          <w:color w:val="000000" w:themeColor="text1"/>
          <w:szCs w:val="28"/>
        </w:rPr>
        <w:t xml:space="preserve">подлинники </w:t>
      </w:r>
      <w:r w:rsidR="0002432F" w:rsidRPr="00532031">
        <w:rPr>
          <w:color w:val="000000" w:themeColor="text1"/>
          <w:szCs w:val="28"/>
        </w:rPr>
        <w:t xml:space="preserve">должны </w:t>
      </w:r>
      <w:r w:rsidRPr="00532031">
        <w:rPr>
          <w:color w:val="000000" w:themeColor="text1"/>
          <w:szCs w:val="28"/>
        </w:rPr>
        <w:t>хран</w:t>
      </w:r>
      <w:r w:rsidR="0002432F" w:rsidRPr="00532031">
        <w:rPr>
          <w:color w:val="000000" w:themeColor="text1"/>
          <w:szCs w:val="28"/>
        </w:rPr>
        <w:t>ится</w:t>
      </w:r>
      <w:r w:rsidRPr="00532031">
        <w:rPr>
          <w:color w:val="000000" w:themeColor="text1"/>
          <w:szCs w:val="28"/>
        </w:rPr>
        <w:t xml:space="preserve"> вместе с соответствующ</w:t>
      </w:r>
      <w:r w:rsidR="002808C9" w:rsidRPr="00532031">
        <w:rPr>
          <w:color w:val="000000" w:themeColor="text1"/>
          <w:szCs w:val="28"/>
        </w:rPr>
        <w:t>ей</w:t>
      </w:r>
      <w:r w:rsidRPr="00532031">
        <w:rPr>
          <w:color w:val="000000" w:themeColor="text1"/>
          <w:szCs w:val="28"/>
        </w:rPr>
        <w:t xml:space="preserve"> </w:t>
      </w:r>
      <w:r w:rsidR="00E432F2" w:rsidRPr="00532031">
        <w:rPr>
          <w:szCs w:val="28"/>
        </w:rPr>
        <w:t>НТП</w:t>
      </w:r>
      <w:r w:rsidRPr="00532031">
        <w:rPr>
          <w:color w:val="000000" w:themeColor="text1"/>
          <w:szCs w:val="28"/>
        </w:rPr>
        <w:t xml:space="preserve"> на ответственном хранении в архиве</w:t>
      </w:r>
      <w:r w:rsidR="0002432F" w:rsidRPr="00532031">
        <w:rPr>
          <w:color w:val="000000" w:themeColor="text1"/>
          <w:szCs w:val="28"/>
        </w:rPr>
        <w:t>)</w:t>
      </w:r>
      <w:r w:rsidRPr="00532031">
        <w:rPr>
          <w:color w:val="000000" w:themeColor="text1"/>
          <w:szCs w:val="28"/>
        </w:rPr>
        <w:t>;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>5</w:t>
      </w:r>
      <w:r w:rsidR="00103407" w:rsidRPr="00532031">
        <w:rPr>
          <w:color w:val="000000" w:themeColor="text1"/>
          <w:szCs w:val="28"/>
        </w:rPr>
        <w:t>)</w:t>
      </w:r>
      <w:r w:rsidRPr="00532031">
        <w:rPr>
          <w:color w:val="000000" w:themeColor="text1"/>
          <w:szCs w:val="28"/>
        </w:rPr>
        <w:t xml:space="preserve"> </w:t>
      </w:r>
      <w:r w:rsidR="00103407" w:rsidRPr="00532031">
        <w:rPr>
          <w:color w:val="000000" w:themeColor="text1"/>
          <w:szCs w:val="28"/>
        </w:rPr>
        <w:t xml:space="preserve">документы </w:t>
      </w:r>
      <w:r w:rsidRPr="00532031">
        <w:rPr>
          <w:color w:val="000000" w:themeColor="text1"/>
          <w:szCs w:val="28"/>
        </w:rPr>
        <w:t>провед</w:t>
      </w:r>
      <w:r w:rsidR="00103407" w:rsidRPr="00532031">
        <w:rPr>
          <w:color w:val="000000" w:themeColor="text1"/>
          <w:szCs w:val="28"/>
        </w:rPr>
        <w:t xml:space="preserve">ения </w:t>
      </w:r>
      <w:r w:rsidR="005D1C28" w:rsidRPr="00532031">
        <w:rPr>
          <w:color w:val="000000" w:themeColor="text1"/>
          <w:szCs w:val="28"/>
        </w:rPr>
        <w:t>МЭ</w:t>
      </w:r>
      <w:r w:rsidR="0002432F" w:rsidRPr="00532031">
        <w:rPr>
          <w:color w:val="000000" w:themeColor="text1"/>
          <w:szCs w:val="28"/>
        </w:rPr>
        <w:t xml:space="preserve"> РИИ</w:t>
      </w:r>
      <w:r w:rsidRPr="00532031">
        <w:rPr>
          <w:color w:val="000000" w:themeColor="text1"/>
          <w:szCs w:val="28"/>
        </w:rPr>
        <w:t>:</w:t>
      </w:r>
    </w:p>
    <w:p w:rsidR="0055597A" w:rsidRPr="00532031" w:rsidRDefault="0055597A" w:rsidP="0055597A">
      <w:pPr>
        <w:pStyle w:val="af"/>
        <w:rPr>
          <w:color w:val="000000" w:themeColor="text1"/>
          <w:szCs w:val="28"/>
        </w:rPr>
      </w:pPr>
      <w:r w:rsidRPr="00532031">
        <w:rPr>
          <w:color w:val="000000" w:themeColor="text1"/>
          <w:szCs w:val="28"/>
        </w:rPr>
        <w:t xml:space="preserve">- </w:t>
      </w:r>
      <w:r w:rsidR="00876A04" w:rsidRPr="00532031">
        <w:rPr>
          <w:color w:val="000000" w:themeColor="text1"/>
          <w:szCs w:val="28"/>
        </w:rPr>
        <w:t xml:space="preserve">протоколы контроля качества </w:t>
      </w:r>
      <w:r w:rsidR="0002432F" w:rsidRPr="00532031">
        <w:rPr>
          <w:color w:val="000000" w:themeColor="text1"/>
          <w:szCs w:val="28"/>
        </w:rPr>
        <w:t>(</w:t>
      </w:r>
      <w:r w:rsidR="00876A04" w:rsidRPr="00532031">
        <w:rPr>
          <w:color w:val="000000" w:themeColor="text1"/>
          <w:szCs w:val="28"/>
        </w:rPr>
        <w:t xml:space="preserve">подлинники </w:t>
      </w:r>
      <w:r w:rsidR="0002432F" w:rsidRPr="00532031">
        <w:rPr>
          <w:color w:val="000000" w:themeColor="text1"/>
          <w:szCs w:val="28"/>
        </w:rPr>
        <w:t xml:space="preserve">должны </w:t>
      </w:r>
      <w:r w:rsidR="00876A04" w:rsidRPr="00532031">
        <w:rPr>
          <w:color w:val="000000" w:themeColor="text1"/>
          <w:szCs w:val="28"/>
        </w:rPr>
        <w:t>хран</w:t>
      </w:r>
      <w:r w:rsidR="0002432F" w:rsidRPr="00532031">
        <w:rPr>
          <w:color w:val="000000" w:themeColor="text1"/>
          <w:szCs w:val="28"/>
        </w:rPr>
        <w:t>ится</w:t>
      </w:r>
      <w:r w:rsidR="00876A04" w:rsidRPr="00532031">
        <w:rPr>
          <w:color w:val="000000" w:themeColor="text1"/>
          <w:szCs w:val="28"/>
        </w:rPr>
        <w:t xml:space="preserve"> вместе с соответствующ</w:t>
      </w:r>
      <w:r w:rsidR="002808C9" w:rsidRPr="00532031">
        <w:rPr>
          <w:color w:val="000000" w:themeColor="text1"/>
          <w:szCs w:val="28"/>
        </w:rPr>
        <w:t>ей</w:t>
      </w:r>
      <w:r w:rsidR="00876A04" w:rsidRPr="00532031">
        <w:rPr>
          <w:color w:val="000000" w:themeColor="text1"/>
          <w:szCs w:val="28"/>
        </w:rPr>
        <w:t xml:space="preserve"> </w:t>
      </w:r>
      <w:r w:rsidR="00E432F2" w:rsidRPr="00532031">
        <w:rPr>
          <w:szCs w:val="28"/>
        </w:rPr>
        <w:t>НТП</w:t>
      </w:r>
      <w:r w:rsidR="00876A04" w:rsidRPr="00532031">
        <w:rPr>
          <w:color w:val="000000" w:themeColor="text1"/>
          <w:szCs w:val="28"/>
        </w:rPr>
        <w:t xml:space="preserve"> на ответственном хранении в архиве</w:t>
      </w:r>
      <w:r w:rsidR="0002432F" w:rsidRPr="00532031">
        <w:rPr>
          <w:color w:val="000000" w:themeColor="text1"/>
          <w:szCs w:val="28"/>
        </w:rPr>
        <w:t>)</w:t>
      </w:r>
      <w:r w:rsidR="00103407" w:rsidRPr="00532031">
        <w:rPr>
          <w:color w:val="000000" w:themeColor="text1"/>
          <w:szCs w:val="28"/>
        </w:rPr>
        <w:t>.</w:t>
      </w:r>
    </w:p>
    <w:p w:rsidR="0002432F" w:rsidRPr="00532031" w:rsidRDefault="0002432F" w:rsidP="0002432F">
      <w:pPr>
        <w:pStyle w:val="af"/>
        <w:rPr>
          <w:rStyle w:val="13"/>
        </w:rPr>
      </w:pPr>
      <w:r w:rsidRPr="00532031">
        <w:rPr>
          <w:rStyle w:val="13"/>
        </w:rPr>
        <w:t>12.3 Сдача РИИ в архив (или иную площадку ответственного хранения НТП) должна производится после проведения нормоконтроля.</w:t>
      </w:r>
    </w:p>
    <w:p w:rsidR="00AB33BD" w:rsidRPr="00532031" w:rsidRDefault="00AB33BD" w:rsidP="00F360A0">
      <w:pPr>
        <w:pStyle w:val="af"/>
        <w:rPr>
          <w:color w:val="000000" w:themeColor="text1"/>
          <w:szCs w:val="28"/>
        </w:rPr>
      </w:pPr>
    </w:p>
    <w:p w:rsidR="00631CB1" w:rsidRPr="00532031" w:rsidRDefault="00631CB1" w:rsidP="009039EB">
      <w:pPr>
        <w:widowControl/>
        <w:rPr>
          <w:color w:val="000000" w:themeColor="text1"/>
          <w:szCs w:val="28"/>
        </w:rPr>
      </w:pPr>
    </w:p>
    <w:p w:rsidR="009039EB" w:rsidRPr="00532031" w:rsidRDefault="009039EB" w:rsidP="009039EB">
      <w:pPr>
        <w:widowControl/>
        <w:rPr>
          <w:color w:val="000000" w:themeColor="text1"/>
          <w:szCs w:val="28"/>
        </w:rPr>
        <w:sectPr w:rsidR="009039EB" w:rsidRPr="00532031" w:rsidSect="00044DD1">
          <w:footerReference w:type="default" r:id="rId9"/>
          <w:pgSz w:w="11909" w:h="16838"/>
          <w:pgMar w:top="1418" w:right="851" w:bottom="1134" w:left="1418" w:header="0" w:footer="3" w:gutter="0"/>
          <w:cols w:space="720"/>
          <w:noEndnote/>
          <w:docGrid w:linePitch="360"/>
        </w:sectPr>
      </w:pPr>
    </w:p>
    <w:p w:rsidR="009039EB" w:rsidRPr="00532031" w:rsidRDefault="009039EB" w:rsidP="009039EB">
      <w:pPr>
        <w:pStyle w:val="1"/>
        <w:ind w:firstLine="0"/>
        <w:jc w:val="center"/>
        <w:rPr>
          <w:caps/>
          <w:color w:val="000000"/>
        </w:rPr>
      </w:pPr>
      <w:bookmarkStart w:id="26" w:name="_Toc383778115"/>
      <w:bookmarkStart w:id="27" w:name="_Toc384974500"/>
      <w:bookmarkStart w:id="28" w:name="_Toc387133554"/>
      <w:bookmarkStart w:id="29" w:name="_Toc460838809"/>
      <w:r w:rsidRPr="00532031">
        <w:rPr>
          <w:color w:val="000000"/>
        </w:rPr>
        <w:t xml:space="preserve">Приложение </w:t>
      </w:r>
      <w:r w:rsidRPr="00532031">
        <w:rPr>
          <w:color w:val="000000"/>
          <w:lang w:val="en-US"/>
        </w:rPr>
        <w:t>A</w:t>
      </w:r>
      <w:r w:rsidRPr="00532031">
        <w:rPr>
          <w:color w:val="000000"/>
        </w:rPr>
        <w:br/>
      </w:r>
      <w:r w:rsidRPr="00532031">
        <w:rPr>
          <w:color w:val="000000"/>
          <w:szCs w:val="28"/>
        </w:rPr>
        <w:t>(рекомендуемое)</w:t>
      </w:r>
      <w:r w:rsidRPr="00532031">
        <w:rPr>
          <w:color w:val="000000"/>
          <w:szCs w:val="28"/>
        </w:rPr>
        <w:br/>
      </w:r>
      <w:r w:rsidRPr="00532031">
        <w:rPr>
          <w:color w:val="000000"/>
        </w:rPr>
        <w:t>Форма плана проведения технического контроля</w:t>
      </w:r>
      <w:r w:rsidR="002B5AE6" w:rsidRPr="00532031">
        <w:rPr>
          <w:color w:val="000000"/>
        </w:rPr>
        <w:t xml:space="preserve"> качества </w:t>
      </w:r>
      <w:r w:rsidRPr="00532031">
        <w:rPr>
          <w:color w:val="000000"/>
        </w:rPr>
        <w:t>инженерных изысканий на объекте</w:t>
      </w:r>
      <w:bookmarkEnd w:id="26"/>
      <w:bookmarkEnd w:id="27"/>
      <w:bookmarkEnd w:id="28"/>
      <w:bookmarkEnd w:id="29"/>
    </w:p>
    <w:p w:rsidR="009039EB" w:rsidRPr="00532031" w:rsidRDefault="009039EB" w:rsidP="009039EB">
      <w:pPr>
        <w:spacing w:after="120"/>
        <w:ind w:left="10064"/>
        <w:rPr>
          <w:b/>
          <w:caps/>
        </w:rPr>
      </w:pPr>
      <w:r w:rsidRPr="00532031">
        <w:rPr>
          <w:b/>
          <w:caps/>
        </w:rPr>
        <w:t>Утверждаю</w:t>
      </w:r>
    </w:p>
    <w:p w:rsidR="002B5AE6" w:rsidRPr="00532031" w:rsidRDefault="002B5AE6" w:rsidP="009039EB">
      <w:pPr>
        <w:spacing w:after="120"/>
        <w:ind w:left="10064"/>
        <w:rPr>
          <w:caps/>
        </w:rPr>
      </w:pPr>
      <w:r w:rsidRPr="00532031">
        <w:rPr>
          <w:caps/>
        </w:rPr>
        <w:t>______________________</w:t>
      </w:r>
    </w:p>
    <w:p w:rsidR="009039EB" w:rsidRPr="00532031" w:rsidRDefault="002B5AE6" w:rsidP="009039EB">
      <w:pPr>
        <w:spacing w:after="120"/>
        <w:ind w:left="10064"/>
      </w:pPr>
      <w:r w:rsidRPr="00532031">
        <w:t>(д</w:t>
      </w:r>
      <w:r w:rsidR="009039EB" w:rsidRPr="00532031">
        <w:t>олжность руководителя</w:t>
      </w:r>
      <w:r w:rsidRPr="00532031">
        <w:t>)</w:t>
      </w:r>
    </w:p>
    <w:p w:rsidR="002B5AE6" w:rsidRPr="00532031" w:rsidRDefault="002B5AE6" w:rsidP="009039EB">
      <w:pPr>
        <w:spacing w:after="120"/>
        <w:ind w:left="10064"/>
      </w:pPr>
      <w:r w:rsidRPr="00532031">
        <w:tab/>
      </w:r>
      <w:r w:rsidRPr="00532031">
        <w:tab/>
        <w:t>________</w:t>
      </w:r>
    </w:p>
    <w:p w:rsidR="009039EB" w:rsidRPr="00532031" w:rsidRDefault="002B5AE6" w:rsidP="009039EB">
      <w:pPr>
        <w:ind w:left="10065"/>
      </w:pPr>
      <w:r w:rsidRPr="00532031">
        <w:t>(п</w:t>
      </w:r>
      <w:r w:rsidR="009039EB" w:rsidRPr="00532031">
        <w:t>одпись</w:t>
      </w:r>
      <w:r w:rsidRPr="00532031">
        <w:t>)</w:t>
      </w:r>
      <w:r w:rsidRPr="00532031">
        <w:tab/>
      </w:r>
      <w:r w:rsidRPr="00532031">
        <w:tab/>
        <w:t>(</w:t>
      </w:r>
      <w:r w:rsidR="009039EB" w:rsidRPr="00532031">
        <w:t>И.О. Фамилия</w:t>
      </w:r>
      <w:r w:rsidRPr="00532031">
        <w:t>)</w:t>
      </w:r>
    </w:p>
    <w:p w:rsidR="009039EB" w:rsidRPr="00532031" w:rsidRDefault="009039EB" w:rsidP="009039EB">
      <w:pPr>
        <w:ind w:left="10065"/>
      </w:pPr>
    </w:p>
    <w:p w:rsidR="009039EB" w:rsidRPr="00532031" w:rsidRDefault="009039EB" w:rsidP="009039EB">
      <w:pPr>
        <w:ind w:left="10065"/>
      </w:pPr>
      <w:r w:rsidRPr="00532031">
        <w:t>«____» ____________ 20___г.</w:t>
      </w:r>
    </w:p>
    <w:p w:rsidR="009039EB" w:rsidRPr="00532031" w:rsidRDefault="009039EB" w:rsidP="009039EB">
      <w:pPr>
        <w:ind w:left="10065"/>
      </w:pPr>
    </w:p>
    <w:p w:rsidR="009039EB" w:rsidRPr="00532031" w:rsidRDefault="009039EB" w:rsidP="009039EB">
      <w:pPr>
        <w:jc w:val="center"/>
        <w:rPr>
          <w:b/>
        </w:rPr>
      </w:pPr>
      <w:r w:rsidRPr="00532031">
        <w:rPr>
          <w:b/>
        </w:rPr>
        <w:t>План</w:t>
      </w:r>
      <w:r w:rsidRPr="00532031">
        <w:rPr>
          <w:b/>
        </w:rPr>
        <w:br/>
        <w:t xml:space="preserve">проведения технического контроля </w:t>
      </w:r>
      <w:r w:rsidR="00756587" w:rsidRPr="00532031">
        <w:rPr>
          <w:b/>
        </w:rPr>
        <w:t xml:space="preserve">качества </w:t>
      </w:r>
      <w:r w:rsidRPr="00532031">
        <w:rPr>
          <w:b/>
        </w:rPr>
        <w:t>инженерных изысканий на объекте</w:t>
      </w:r>
    </w:p>
    <w:p w:rsidR="009039EB" w:rsidRPr="00532031" w:rsidRDefault="009039EB" w:rsidP="009039EB">
      <w:pPr>
        <w:jc w:val="right"/>
      </w:pP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80"/>
        <w:gridCol w:w="5885"/>
        <w:gridCol w:w="1840"/>
        <w:gridCol w:w="1564"/>
        <w:gridCol w:w="1702"/>
        <w:gridCol w:w="2659"/>
      </w:tblGrid>
      <w:tr w:rsidR="009039EB" w:rsidRPr="00532031" w:rsidTr="00805CDE">
        <w:trPr>
          <w:jc w:val="center"/>
        </w:trPr>
        <w:tc>
          <w:tcPr>
            <w:tcW w:w="780" w:type="dxa"/>
          </w:tcPr>
          <w:p w:rsidR="009039EB" w:rsidRPr="00532031" w:rsidRDefault="009039EB" w:rsidP="00805CDE">
            <w:pPr>
              <w:jc w:val="center"/>
            </w:pPr>
            <w:r w:rsidRPr="00532031">
              <w:t>Поз.</w:t>
            </w:r>
          </w:p>
        </w:tc>
        <w:tc>
          <w:tcPr>
            <w:tcW w:w="5885" w:type="dxa"/>
          </w:tcPr>
          <w:p w:rsidR="009039EB" w:rsidRPr="00532031" w:rsidRDefault="009039EB" w:rsidP="00805CDE">
            <w:pPr>
              <w:jc w:val="center"/>
            </w:pPr>
            <w:r w:rsidRPr="00532031">
              <w:t>Состав</w:t>
            </w:r>
            <w:r w:rsidR="002B5AE6" w:rsidRPr="00532031">
              <w:t xml:space="preserve"> процедур</w:t>
            </w:r>
            <w:r w:rsidRPr="00532031">
              <w:t xml:space="preserve"> контроля</w:t>
            </w:r>
          </w:p>
        </w:tc>
        <w:tc>
          <w:tcPr>
            <w:tcW w:w="1840" w:type="dxa"/>
          </w:tcPr>
          <w:p w:rsidR="009039EB" w:rsidRPr="00532031" w:rsidRDefault="009039EB" w:rsidP="00805CDE">
            <w:pPr>
              <w:jc w:val="center"/>
            </w:pPr>
            <w:r w:rsidRPr="00532031">
              <w:t>Место проведения</w:t>
            </w:r>
          </w:p>
        </w:tc>
        <w:tc>
          <w:tcPr>
            <w:tcW w:w="1564" w:type="dxa"/>
          </w:tcPr>
          <w:p w:rsidR="009039EB" w:rsidRPr="00532031" w:rsidRDefault="009039EB" w:rsidP="00805CDE">
            <w:pPr>
              <w:jc w:val="center"/>
            </w:pPr>
            <w:r w:rsidRPr="00532031">
              <w:t>Срок выполнения</w:t>
            </w:r>
          </w:p>
        </w:tc>
        <w:tc>
          <w:tcPr>
            <w:tcW w:w="1702" w:type="dxa"/>
          </w:tcPr>
          <w:p w:rsidR="009039EB" w:rsidRPr="00532031" w:rsidRDefault="009039EB" w:rsidP="00805CDE">
            <w:pPr>
              <w:jc w:val="center"/>
            </w:pPr>
            <w:r w:rsidRPr="00532031">
              <w:t>Ответственный</w:t>
            </w:r>
          </w:p>
        </w:tc>
        <w:tc>
          <w:tcPr>
            <w:tcW w:w="2659" w:type="dxa"/>
          </w:tcPr>
          <w:p w:rsidR="009039EB" w:rsidRPr="00532031" w:rsidRDefault="009039EB" w:rsidP="00805CDE">
            <w:pPr>
              <w:jc w:val="center"/>
            </w:pPr>
            <w:r w:rsidRPr="00532031">
              <w:t>Примечания/</w:t>
            </w:r>
            <w:r w:rsidRPr="00532031">
              <w:br/>
              <w:t>комментарии</w:t>
            </w:r>
          </w:p>
        </w:tc>
      </w:tr>
      <w:tr w:rsidR="009039EB" w:rsidRPr="00532031" w:rsidTr="00805CDE">
        <w:trPr>
          <w:trHeight w:val="567"/>
          <w:jc w:val="center"/>
        </w:trPr>
        <w:tc>
          <w:tcPr>
            <w:tcW w:w="780" w:type="dxa"/>
          </w:tcPr>
          <w:p w:rsidR="009039EB" w:rsidRPr="00532031" w:rsidRDefault="009039EB" w:rsidP="00805CDE">
            <w:pPr>
              <w:jc w:val="center"/>
            </w:pPr>
            <w:r w:rsidRPr="00532031">
              <w:t>1</w:t>
            </w:r>
          </w:p>
        </w:tc>
        <w:tc>
          <w:tcPr>
            <w:tcW w:w="5885" w:type="dxa"/>
          </w:tcPr>
          <w:p w:rsidR="009039EB" w:rsidRPr="00532031" w:rsidRDefault="009039EB" w:rsidP="00805CDE"/>
        </w:tc>
        <w:tc>
          <w:tcPr>
            <w:tcW w:w="1840" w:type="dxa"/>
          </w:tcPr>
          <w:p w:rsidR="009039EB" w:rsidRPr="00532031" w:rsidRDefault="009039EB" w:rsidP="00805CDE"/>
        </w:tc>
        <w:tc>
          <w:tcPr>
            <w:tcW w:w="1564" w:type="dxa"/>
          </w:tcPr>
          <w:p w:rsidR="009039EB" w:rsidRPr="00532031" w:rsidRDefault="0002432F" w:rsidP="00805CDE">
            <w:pPr>
              <w:jc w:val="center"/>
            </w:pPr>
            <w:r w:rsidRPr="00532031">
              <w:t>_</w:t>
            </w:r>
            <w:r w:rsidR="009039EB" w:rsidRPr="00532031">
              <w:t>.</w:t>
            </w:r>
            <w:r w:rsidRPr="00532031">
              <w:t>_</w:t>
            </w:r>
            <w:r w:rsidR="009039EB" w:rsidRPr="00532031">
              <w:t>.20___</w:t>
            </w:r>
          </w:p>
          <w:p w:rsidR="009039EB" w:rsidRPr="00532031" w:rsidRDefault="0002432F" w:rsidP="0002432F">
            <w:pPr>
              <w:jc w:val="center"/>
            </w:pPr>
            <w:r w:rsidRPr="00532031">
              <w:t>_</w:t>
            </w:r>
            <w:r w:rsidR="009039EB" w:rsidRPr="00532031">
              <w:t>.</w:t>
            </w:r>
            <w:r w:rsidRPr="00532031">
              <w:t>_</w:t>
            </w:r>
            <w:r w:rsidR="009039EB" w:rsidRPr="00532031">
              <w:t>.20___</w:t>
            </w:r>
          </w:p>
        </w:tc>
        <w:tc>
          <w:tcPr>
            <w:tcW w:w="1702" w:type="dxa"/>
          </w:tcPr>
          <w:p w:rsidR="009039EB" w:rsidRPr="00532031" w:rsidRDefault="009039EB" w:rsidP="00805CDE">
            <w:r w:rsidRPr="00532031">
              <w:t>Ф</w:t>
            </w:r>
            <w:r w:rsidR="0002432F" w:rsidRPr="00532031">
              <w:t>ИО</w:t>
            </w:r>
          </w:p>
          <w:p w:rsidR="009039EB" w:rsidRPr="00532031" w:rsidRDefault="009039EB" w:rsidP="0002432F">
            <w:r w:rsidRPr="00532031">
              <w:t>Ф</w:t>
            </w:r>
            <w:r w:rsidR="0002432F" w:rsidRPr="00532031">
              <w:t>ИО</w:t>
            </w:r>
          </w:p>
        </w:tc>
        <w:tc>
          <w:tcPr>
            <w:tcW w:w="2659" w:type="dxa"/>
          </w:tcPr>
          <w:p w:rsidR="009039EB" w:rsidRPr="00532031" w:rsidRDefault="009039EB" w:rsidP="00805CDE"/>
        </w:tc>
      </w:tr>
      <w:tr w:rsidR="009039EB" w:rsidRPr="00532031" w:rsidTr="00805CDE">
        <w:trPr>
          <w:trHeight w:val="567"/>
          <w:jc w:val="center"/>
        </w:trPr>
        <w:tc>
          <w:tcPr>
            <w:tcW w:w="780" w:type="dxa"/>
          </w:tcPr>
          <w:p w:rsidR="009039EB" w:rsidRPr="00532031" w:rsidRDefault="009039EB" w:rsidP="00805CDE">
            <w:pPr>
              <w:jc w:val="center"/>
            </w:pPr>
            <w:r w:rsidRPr="00532031">
              <w:t>2</w:t>
            </w:r>
          </w:p>
        </w:tc>
        <w:tc>
          <w:tcPr>
            <w:tcW w:w="5885" w:type="dxa"/>
          </w:tcPr>
          <w:p w:rsidR="009039EB" w:rsidRPr="00532031" w:rsidRDefault="009039EB" w:rsidP="00805CDE"/>
        </w:tc>
        <w:tc>
          <w:tcPr>
            <w:tcW w:w="1840" w:type="dxa"/>
          </w:tcPr>
          <w:p w:rsidR="009039EB" w:rsidRPr="00532031" w:rsidRDefault="009039EB" w:rsidP="00805CDE"/>
        </w:tc>
        <w:tc>
          <w:tcPr>
            <w:tcW w:w="1564" w:type="dxa"/>
          </w:tcPr>
          <w:p w:rsidR="009039EB" w:rsidRPr="00532031" w:rsidRDefault="0002432F" w:rsidP="00805CDE">
            <w:pPr>
              <w:jc w:val="center"/>
            </w:pPr>
            <w:r w:rsidRPr="00532031">
              <w:t>_</w:t>
            </w:r>
            <w:r w:rsidR="009039EB" w:rsidRPr="00532031">
              <w:t>.</w:t>
            </w:r>
            <w:r w:rsidRPr="00532031">
              <w:t>_</w:t>
            </w:r>
            <w:r w:rsidR="009039EB" w:rsidRPr="00532031">
              <w:t>.20___</w:t>
            </w:r>
          </w:p>
          <w:p w:rsidR="009039EB" w:rsidRPr="00532031" w:rsidRDefault="0002432F" w:rsidP="0002432F">
            <w:pPr>
              <w:jc w:val="center"/>
            </w:pPr>
            <w:r w:rsidRPr="00532031">
              <w:t>_</w:t>
            </w:r>
            <w:r w:rsidR="009039EB" w:rsidRPr="00532031">
              <w:t>.</w:t>
            </w:r>
            <w:r w:rsidRPr="00532031">
              <w:t>_</w:t>
            </w:r>
            <w:r w:rsidR="009039EB" w:rsidRPr="00532031">
              <w:t>.20___</w:t>
            </w:r>
          </w:p>
        </w:tc>
        <w:tc>
          <w:tcPr>
            <w:tcW w:w="1702" w:type="dxa"/>
          </w:tcPr>
          <w:p w:rsidR="009039EB" w:rsidRPr="00532031" w:rsidRDefault="009039EB" w:rsidP="00805CDE">
            <w:r w:rsidRPr="00532031">
              <w:t>Ф</w:t>
            </w:r>
            <w:r w:rsidR="0002432F" w:rsidRPr="00532031">
              <w:t>ИО</w:t>
            </w:r>
          </w:p>
          <w:p w:rsidR="009039EB" w:rsidRPr="00532031" w:rsidRDefault="009039EB" w:rsidP="0002432F">
            <w:r w:rsidRPr="00532031">
              <w:t>Ф</w:t>
            </w:r>
            <w:r w:rsidR="0002432F" w:rsidRPr="00532031">
              <w:t>ИО</w:t>
            </w:r>
          </w:p>
        </w:tc>
        <w:tc>
          <w:tcPr>
            <w:tcW w:w="2659" w:type="dxa"/>
          </w:tcPr>
          <w:p w:rsidR="009039EB" w:rsidRPr="00532031" w:rsidRDefault="009039EB" w:rsidP="00805CDE"/>
        </w:tc>
      </w:tr>
    </w:tbl>
    <w:p w:rsidR="009039EB" w:rsidRPr="00532031" w:rsidRDefault="009039EB" w:rsidP="009039EB"/>
    <w:tbl>
      <w:tblPr>
        <w:tblW w:w="0" w:type="auto"/>
        <w:tblInd w:w="250" w:type="dxa"/>
        <w:tblLook w:val="04A0"/>
      </w:tblPr>
      <w:tblGrid>
        <w:gridCol w:w="4751"/>
        <w:gridCol w:w="4750"/>
        <w:gridCol w:w="4751"/>
      </w:tblGrid>
      <w:tr w:rsidR="009039EB" w:rsidRPr="00532031" w:rsidTr="0002432F">
        <w:tc>
          <w:tcPr>
            <w:tcW w:w="4772" w:type="dxa"/>
            <w:shd w:val="clear" w:color="auto" w:fill="auto"/>
          </w:tcPr>
          <w:p w:rsidR="009039EB" w:rsidRPr="00532031" w:rsidRDefault="009039EB" w:rsidP="00631CB1">
            <w:pPr>
              <w:jc w:val="right"/>
            </w:pPr>
            <w:r w:rsidRPr="00532031">
              <w:t>Должность ответственного разработчика</w:t>
            </w:r>
          </w:p>
        </w:tc>
        <w:tc>
          <w:tcPr>
            <w:tcW w:w="4772" w:type="dxa"/>
            <w:shd w:val="clear" w:color="auto" w:fill="auto"/>
          </w:tcPr>
          <w:p w:rsidR="009039EB" w:rsidRPr="00532031" w:rsidRDefault="009039EB" w:rsidP="00805CDE"/>
        </w:tc>
        <w:tc>
          <w:tcPr>
            <w:tcW w:w="4773" w:type="dxa"/>
            <w:shd w:val="clear" w:color="auto" w:fill="auto"/>
          </w:tcPr>
          <w:p w:rsidR="009039EB" w:rsidRPr="00532031" w:rsidRDefault="00FD2C45" w:rsidP="00805CDE">
            <w:r w:rsidRPr="00532031">
              <w:rPr>
                <w:u w:val="single"/>
              </w:rPr>
              <w:t>(п</w:t>
            </w:r>
            <w:r w:rsidR="0002432F" w:rsidRPr="00532031">
              <w:rPr>
                <w:u w:val="single"/>
              </w:rPr>
              <w:t>одпись</w:t>
            </w:r>
            <w:r w:rsidRPr="00532031">
              <w:rPr>
                <w:u w:val="single"/>
              </w:rPr>
              <w:t>)</w:t>
            </w:r>
            <w:r w:rsidR="0002432F" w:rsidRPr="00532031">
              <w:t xml:space="preserve">     ФИО</w:t>
            </w:r>
          </w:p>
        </w:tc>
      </w:tr>
      <w:tr w:rsidR="009039EB" w:rsidRPr="00532031" w:rsidTr="0002432F">
        <w:tc>
          <w:tcPr>
            <w:tcW w:w="4772" w:type="dxa"/>
            <w:shd w:val="clear" w:color="auto" w:fill="auto"/>
          </w:tcPr>
          <w:p w:rsidR="009039EB" w:rsidRPr="00532031" w:rsidRDefault="009039EB" w:rsidP="00805CDE">
            <w:r w:rsidRPr="00532031">
              <w:t>Согласовано:</w:t>
            </w:r>
          </w:p>
        </w:tc>
        <w:tc>
          <w:tcPr>
            <w:tcW w:w="4772" w:type="dxa"/>
            <w:shd w:val="clear" w:color="auto" w:fill="auto"/>
          </w:tcPr>
          <w:p w:rsidR="009039EB" w:rsidRPr="00532031" w:rsidRDefault="009039EB" w:rsidP="00805CDE"/>
        </w:tc>
        <w:tc>
          <w:tcPr>
            <w:tcW w:w="4773" w:type="dxa"/>
            <w:shd w:val="clear" w:color="auto" w:fill="auto"/>
          </w:tcPr>
          <w:p w:rsidR="009039EB" w:rsidRPr="00532031" w:rsidDel="00AC1706" w:rsidRDefault="009039EB" w:rsidP="00805CDE"/>
        </w:tc>
      </w:tr>
      <w:tr w:rsidR="009039EB" w:rsidRPr="00532031" w:rsidTr="0002432F">
        <w:tc>
          <w:tcPr>
            <w:tcW w:w="4772" w:type="dxa"/>
            <w:shd w:val="clear" w:color="auto" w:fill="auto"/>
          </w:tcPr>
          <w:p w:rsidR="009039EB" w:rsidRPr="00532031" w:rsidRDefault="009039EB" w:rsidP="0002432F">
            <w:r w:rsidRPr="00532031">
              <w:t>Должность</w:t>
            </w:r>
            <w:r w:rsidR="0002432F" w:rsidRPr="00532031">
              <w:t xml:space="preserve"> (</w:t>
            </w:r>
            <w:r w:rsidR="0002432F" w:rsidRPr="00532031">
              <w:rPr>
                <w:u w:val="single"/>
              </w:rPr>
              <w:t xml:space="preserve">подпись) </w:t>
            </w:r>
            <w:r w:rsidR="0002432F" w:rsidRPr="00532031">
              <w:t>ФИО</w:t>
            </w:r>
          </w:p>
          <w:p w:rsidR="009039EB" w:rsidRPr="00532031" w:rsidRDefault="0002432F" w:rsidP="00805CDE">
            <w:r w:rsidRPr="00532031">
              <w:t>«____»___________</w:t>
            </w:r>
            <w:r w:rsidR="009039EB" w:rsidRPr="00532031">
              <w:t>20___ г.</w:t>
            </w:r>
          </w:p>
        </w:tc>
        <w:tc>
          <w:tcPr>
            <w:tcW w:w="4772" w:type="dxa"/>
            <w:shd w:val="clear" w:color="auto" w:fill="auto"/>
          </w:tcPr>
          <w:p w:rsidR="009039EB" w:rsidRPr="00532031" w:rsidRDefault="009039EB" w:rsidP="0002432F">
            <w:r w:rsidRPr="00532031">
              <w:t>Должность</w:t>
            </w:r>
            <w:r w:rsidR="0002432F" w:rsidRPr="00532031">
              <w:t xml:space="preserve"> (</w:t>
            </w:r>
            <w:r w:rsidR="0002432F" w:rsidRPr="00532031">
              <w:rPr>
                <w:u w:val="single"/>
              </w:rPr>
              <w:t xml:space="preserve">подпись) </w:t>
            </w:r>
            <w:r w:rsidR="0002432F" w:rsidRPr="00532031">
              <w:t>ФИО</w:t>
            </w:r>
          </w:p>
          <w:p w:rsidR="009039EB" w:rsidRPr="00532031" w:rsidRDefault="009039EB" w:rsidP="00805CDE">
            <w:r w:rsidRPr="00532031">
              <w:t xml:space="preserve"> «</w:t>
            </w:r>
            <w:r w:rsidR="0002432F" w:rsidRPr="00532031">
              <w:t>____»___________</w:t>
            </w:r>
            <w:r w:rsidRPr="00532031">
              <w:t>20___ г.</w:t>
            </w:r>
          </w:p>
        </w:tc>
        <w:tc>
          <w:tcPr>
            <w:tcW w:w="4773" w:type="dxa"/>
            <w:shd w:val="clear" w:color="auto" w:fill="auto"/>
          </w:tcPr>
          <w:p w:rsidR="009039EB" w:rsidRPr="00532031" w:rsidRDefault="009039EB" w:rsidP="0002432F">
            <w:r w:rsidRPr="00532031">
              <w:t>Должность</w:t>
            </w:r>
            <w:r w:rsidR="0002432F" w:rsidRPr="00532031">
              <w:t xml:space="preserve"> (</w:t>
            </w:r>
            <w:r w:rsidR="0002432F" w:rsidRPr="00532031">
              <w:rPr>
                <w:u w:val="single"/>
              </w:rPr>
              <w:t xml:space="preserve">подпись) </w:t>
            </w:r>
            <w:r w:rsidR="0002432F" w:rsidRPr="00532031">
              <w:t>ФИО</w:t>
            </w:r>
          </w:p>
          <w:p w:rsidR="009039EB" w:rsidRPr="00532031" w:rsidRDefault="0002432F" w:rsidP="00805CDE">
            <w:r w:rsidRPr="00532031">
              <w:t xml:space="preserve"> «____»___________</w:t>
            </w:r>
            <w:r w:rsidR="009039EB" w:rsidRPr="00532031">
              <w:t>20___ г.</w:t>
            </w:r>
          </w:p>
        </w:tc>
      </w:tr>
    </w:tbl>
    <w:p w:rsidR="009039EB" w:rsidRPr="00532031" w:rsidRDefault="009039EB" w:rsidP="009039EB">
      <w:pPr>
        <w:widowControl/>
        <w:rPr>
          <w:color w:val="000000" w:themeColor="text1"/>
          <w:szCs w:val="28"/>
        </w:rPr>
      </w:pPr>
    </w:p>
    <w:p w:rsidR="00376B87" w:rsidRPr="00532031" w:rsidRDefault="00376B87" w:rsidP="009039EB">
      <w:pPr>
        <w:widowControl/>
        <w:rPr>
          <w:color w:val="000000" w:themeColor="text1"/>
          <w:szCs w:val="28"/>
        </w:rPr>
        <w:sectPr w:rsidR="00376B87" w:rsidRPr="00532031" w:rsidSect="00805CDE">
          <w:pgSz w:w="16838" w:h="11909" w:orient="landscape"/>
          <w:pgMar w:top="851" w:right="1134" w:bottom="1418" w:left="1418" w:header="0" w:footer="3" w:gutter="0"/>
          <w:cols w:space="720"/>
          <w:noEndnote/>
          <w:docGrid w:linePitch="360"/>
        </w:sectPr>
      </w:pPr>
    </w:p>
    <w:p w:rsidR="00376B87" w:rsidRPr="00532031" w:rsidRDefault="00376B87" w:rsidP="00376B87">
      <w:pPr>
        <w:pStyle w:val="2"/>
        <w:jc w:val="center"/>
        <w:rPr>
          <w:i w:val="0"/>
        </w:rPr>
      </w:pPr>
      <w:bookmarkStart w:id="30" w:name="_Toc383160772"/>
      <w:bookmarkStart w:id="31" w:name="_Toc387133556"/>
      <w:bookmarkStart w:id="32" w:name="_Toc460838810"/>
      <w:r w:rsidRPr="00532031">
        <w:rPr>
          <w:i w:val="0"/>
        </w:rPr>
        <w:t>Приложение Б</w:t>
      </w:r>
      <w:r w:rsidRPr="00532031">
        <w:rPr>
          <w:i w:val="0"/>
        </w:rPr>
        <w:br/>
        <w:t>(рекомендуемое)</w:t>
      </w:r>
      <w:r w:rsidRPr="00532031">
        <w:rPr>
          <w:i w:val="0"/>
        </w:rPr>
        <w:br/>
        <w:t>Форма контрольного лист</w:t>
      </w:r>
      <w:bookmarkEnd w:id="30"/>
      <w:r w:rsidRPr="00532031">
        <w:rPr>
          <w:i w:val="0"/>
        </w:rPr>
        <w:t>а</w:t>
      </w:r>
      <w:bookmarkEnd w:id="31"/>
      <w:bookmarkEnd w:id="32"/>
    </w:p>
    <w:p w:rsidR="00376B87" w:rsidRPr="00532031" w:rsidRDefault="00376B87" w:rsidP="00376B87">
      <w:pPr>
        <w:jc w:val="right"/>
      </w:pPr>
      <w:r w:rsidRPr="00532031">
        <w:t>Форма 1</w:t>
      </w:r>
    </w:p>
    <w:p w:rsidR="00376B87" w:rsidRPr="00532031" w:rsidRDefault="00376B87" w:rsidP="00376B87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>Наименование организации</w:t>
      </w:r>
    </w:p>
    <w:p w:rsidR="00376B87" w:rsidRPr="00532031" w:rsidRDefault="00376B87" w:rsidP="00376B87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>Технический контроль качества инженерных изысканий, выполняемых на объекте</w:t>
      </w:r>
    </w:p>
    <w:p w:rsidR="00376B87" w:rsidRPr="00532031" w:rsidRDefault="00376B87" w:rsidP="00376B87">
      <w:pPr>
        <w:spacing w:before="120"/>
        <w:jc w:val="center"/>
        <w:rPr>
          <w:b/>
        </w:rPr>
      </w:pPr>
      <w:r w:rsidRPr="00532031">
        <w:rPr>
          <w:b/>
        </w:rPr>
        <w:t>Объект работ __________________________</w:t>
      </w:r>
    </w:p>
    <w:p w:rsidR="00376B87" w:rsidRPr="00532031" w:rsidRDefault="00376B87" w:rsidP="00376B87">
      <w:pPr>
        <w:jc w:val="center"/>
      </w:pPr>
      <w:r w:rsidRPr="00532031">
        <w:rPr>
          <w:b/>
        </w:rPr>
        <w:t>Контрольный лист</w:t>
      </w:r>
      <w:r w:rsidRPr="00532031">
        <w:t xml:space="preserve"> № ______ от «____» ___________ 20___ года</w:t>
      </w:r>
    </w:p>
    <w:p w:rsidR="00376B87" w:rsidRPr="00532031" w:rsidRDefault="00376B87" w:rsidP="00376B87">
      <w:pPr>
        <w:jc w:val="center"/>
        <w:rPr>
          <w:spacing w:val="-2"/>
        </w:rPr>
      </w:pPr>
      <w:r w:rsidRPr="00532031">
        <w:rPr>
          <w:spacing w:val="-2"/>
        </w:rPr>
        <w:t>Начало заполнения «____» ___________ 20___, окончание «____» ___________ 20___ года</w:t>
      </w:r>
    </w:p>
    <w:p w:rsidR="00376B87" w:rsidRPr="00532031" w:rsidRDefault="00376B87" w:rsidP="00376B87">
      <w:pPr>
        <w:jc w:val="center"/>
      </w:pPr>
      <w:r w:rsidRPr="00532031">
        <w:t>Контрольный лист имеет продолжение _______ лист(ов)</w:t>
      </w:r>
    </w:p>
    <w:p w:rsidR="00376B87" w:rsidRPr="00532031" w:rsidRDefault="00376B87" w:rsidP="00376B87">
      <w:r w:rsidRPr="00532031">
        <w:t>Документы необходимые для выполнения технического контроля</w:t>
      </w:r>
      <w:r w:rsidR="00B110F8" w:rsidRPr="00532031">
        <w:t xml:space="preserve"> качества</w:t>
      </w:r>
      <w:r w:rsidRPr="00532031">
        <w:t>: ____________________________________________________________________________</w:t>
      </w:r>
    </w:p>
    <w:p w:rsidR="00376B87" w:rsidRPr="00532031" w:rsidRDefault="00376B87" w:rsidP="00376B87">
      <w:r w:rsidRPr="00532031">
        <w:t>____________________________________________________________________________</w:t>
      </w:r>
    </w:p>
    <w:p w:rsidR="00376B87" w:rsidRPr="00532031" w:rsidRDefault="00376B87" w:rsidP="00376B8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93"/>
        <w:gridCol w:w="3465"/>
        <w:gridCol w:w="1444"/>
        <w:gridCol w:w="3754"/>
      </w:tblGrid>
      <w:tr w:rsidR="00376B87" w:rsidRPr="00532031" w:rsidTr="00DC3D24">
        <w:trPr>
          <w:jc w:val="center"/>
        </w:trPr>
        <w:tc>
          <w:tcPr>
            <w:tcW w:w="693" w:type="dxa"/>
            <w:vAlign w:val="center"/>
          </w:tcPr>
          <w:p w:rsidR="00376B87" w:rsidRPr="00532031" w:rsidRDefault="00376B87" w:rsidP="00DC3D24">
            <w:pPr>
              <w:jc w:val="center"/>
            </w:pPr>
            <w:r w:rsidRPr="00532031">
              <w:t>Поз.</w:t>
            </w:r>
          </w:p>
        </w:tc>
        <w:tc>
          <w:tcPr>
            <w:tcW w:w="3465" w:type="dxa"/>
            <w:vAlign w:val="center"/>
          </w:tcPr>
          <w:p w:rsidR="00376B87" w:rsidRPr="00532031" w:rsidRDefault="00376B87" w:rsidP="00DC3D24">
            <w:pPr>
              <w:jc w:val="center"/>
            </w:pPr>
            <w:r w:rsidRPr="00532031">
              <w:t>Контролируемые характеристики (рекомендуемые контрольные операции)</w:t>
            </w:r>
          </w:p>
        </w:tc>
        <w:tc>
          <w:tcPr>
            <w:tcW w:w="1444" w:type="dxa"/>
            <w:vAlign w:val="center"/>
          </w:tcPr>
          <w:p w:rsidR="00376B87" w:rsidRPr="00532031" w:rsidRDefault="00376B87" w:rsidP="00DC3D24">
            <w:pPr>
              <w:jc w:val="center"/>
            </w:pPr>
            <w:r w:rsidRPr="00532031">
              <w:t>Сроки выполнения контроля</w:t>
            </w:r>
          </w:p>
        </w:tc>
        <w:tc>
          <w:tcPr>
            <w:tcW w:w="3754" w:type="dxa"/>
            <w:vAlign w:val="center"/>
          </w:tcPr>
          <w:p w:rsidR="00376B87" w:rsidRPr="00532031" w:rsidRDefault="00376B87" w:rsidP="00DC3D24">
            <w:pPr>
              <w:jc w:val="center"/>
            </w:pPr>
            <w:r w:rsidRPr="00532031">
              <w:t xml:space="preserve">Результат контроля, </w:t>
            </w:r>
            <w:r w:rsidRPr="00532031">
              <w:br/>
              <w:t>обоснованность отклонений</w:t>
            </w: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</w:tbl>
    <w:p w:rsidR="00376B87" w:rsidRPr="00532031" w:rsidRDefault="00376B87" w:rsidP="00376B87"/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76B87" w:rsidRPr="00532031" w:rsidTr="00DC3D24">
        <w:tc>
          <w:tcPr>
            <w:tcW w:w="2392" w:type="dxa"/>
            <w:shd w:val="clear" w:color="auto" w:fill="auto"/>
          </w:tcPr>
          <w:p w:rsidR="00376B87" w:rsidRPr="00532031" w:rsidRDefault="00376B87" w:rsidP="00DC3D24">
            <w:r w:rsidRPr="00532031">
              <w:t>Контроль выполнил: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/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/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/>
        </w:tc>
      </w:tr>
      <w:tr w:rsidR="00376B87" w:rsidRPr="00532031" w:rsidTr="00DC3D24">
        <w:trPr>
          <w:trHeight w:val="593"/>
        </w:trPr>
        <w:tc>
          <w:tcPr>
            <w:tcW w:w="2392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</w:tr>
      <w:tr w:rsidR="00376B87" w:rsidRPr="00532031" w:rsidTr="00DC3D24">
        <w:tc>
          <w:tcPr>
            <w:tcW w:w="2392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И.О. Фамилия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дата</w:t>
            </w:r>
          </w:p>
        </w:tc>
      </w:tr>
    </w:tbl>
    <w:p w:rsidR="00376B87" w:rsidRPr="00532031" w:rsidRDefault="00376B87" w:rsidP="00376B87">
      <w:pPr>
        <w:jc w:val="right"/>
      </w:pPr>
      <w:r w:rsidRPr="00532031">
        <w:br w:type="page"/>
        <w:t>Форма 2</w:t>
      </w:r>
    </w:p>
    <w:p w:rsidR="00376B87" w:rsidRPr="00532031" w:rsidRDefault="00376B87" w:rsidP="00376B87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>Наименование организации</w:t>
      </w:r>
    </w:p>
    <w:p w:rsidR="00376B87" w:rsidRPr="00532031" w:rsidRDefault="00376B87" w:rsidP="00376B87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>Технический контроль качества инженерных изысканий, выполняемых на объекте</w:t>
      </w:r>
    </w:p>
    <w:p w:rsidR="00376B87" w:rsidRPr="00532031" w:rsidRDefault="00376B87" w:rsidP="00376B87">
      <w:pPr>
        <w:spacing w:before="120"/>
        <w:jc w:val="center"/>
        <w:rPr>
          <w:b/>
        </w:rPr>
      </w:pPr>
      <w:r w:rsidRPr="00532031">
        <w:rPr>
          <w:b/>
        </w:rPr>
        <w:t>Объект работ __________________________</w:t>
      </w:r>
    </w:p>
    <w:p w:rsidR="00376B87" w:rsidRPr="00532031" w:rsidRDefault="00376B87" w:rsidP="00376B87"/>
    <w:p w:rsidR="00376B87" w:rsidRPr="00532031" w:rsidRDefault="00376B87" w:rsidP="00376B87">
      <w:pPr>
        <w:jc w:val="center"/>
      </w:pPr>
      <w:r w:rsidRPr="00532031">
        <w:rPr>
          <w:b/>
        </w:rPr>
        <w:t>Продолжение контрольного листа</w:t>
      </w:r>
      <w:r w:rsidRPr="00532031">
        <w:t xml:space="preserve"> № ______ от «____» ___________ 20___ года</w:t>
      </w:r>
    </w:p>
    <w:p w:rsidR="00376B87" w:rsidRPr="00532031" w:rsidRDefault="00376B87" w:rsidP="00376B8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93"/>
        <w:gridCol w:w="3465"/>
        <w:gridCol w:w="1444"/>
        <w:gridCol w:w="3754"/>
      </w:tblGrid>
      <w:tr w:rsidR="00376B87" w:rsidRPr="00532031" w:rsidTr="00DC3D24">
        <w:trPr>
          <w:jc w:val="center"/>
        </w:trPr>
        <w:tc>
          <w:tcPr>
            <w:tcW w:w="693" w:type="dxa"/>
            <w:vAlign w:val="center"/>
          </w:tcPr>
          <w:p w:rsidR="00376B87" w:rsidRPr="00532031" w:rsidRDefault="00376B87" w:rsidP="00DC3D24">
            <w:pPr>
              <w:jc w:val="center"/>
            </w:pPr>
            <w:r w:rsidRPr="00532031">
              <w:t>Поз.</w:t>
            </w:r>
          </w:p>
        </w:tc>
        <w:tc>
          <w:tcPr>
            <w:tcW w:w="3465" w:type="dxa"/>
            <w:vAlign w:val="center"/>
          </w:tcPr>
          <w:p w:rsidR="00376B87" w:rsidRPr="00532031" w:rsidRDefault="00376B87" w:rsidP="00532031">
            <w:pPr>
              <w:jc w:val="center"/>
            </w:pPr>
            <w:r w:rsidRPr="00532031">
              <w:t>Контролируемые характеристики (рекомендуемые контрольные операции)</w:t>
            </w:r>
          </w:p>
        </w:tc>
        <w:tc>
          <w:tcPr>
            <w:tcW w:w="1444" w:type="dxa"/>
            <w:vAlign w:val="center"/>
          </w:tcPr>
          <w:p w:rsidR="00376B87" w:rsidRPr="00532031" w:rsidRDefault="00376B87" w:rsidP="00DC3D24">
            <w:pPr>
              <w:jc w:val="center"/>
            </w:pPr>
            <w:r w:rsidRPr="00532031">
              <w:t>Сроки выполнения контроля</w:t>
            </w:r>
          </w:p>
        </w:tc>
        <w:tc>
          <w:tcPr>
            <w:tcW w:w="3754" w:type="dxa"/>
            <w:vAlign w:val="center"/>
          </w:tcPr>
          <w:p w:rsidR="00376B87" w:rsidRPr="00532031" w:rsidRDefault="00376B87" w:rsidP="00DC3D24">
            <w:pPr>
              <w:jc w:val="center"/>
              <w:rPr>
                <w:vertAlign w:val="superscript"/>
              </w:rPr>
            </w:pPr>
            <w:r w:rsidRPr="00532031">
              <w:t xml:space="preserve">Результат контроля, </w:t>
            </w:r>
            <w:r w:rsidRPr="00532031">
              <w:br/>
              <w:t>обоснованность отклонений</w:t>
            </w:r>
            <w:r w:rsidR="000F35ED" w:rsidRPr="00532031">
              <w:rPr>
                <w:vertAlign w:val="superscript"/>
              </w:rPr>
              <w:t>1-4)</w:t>
            </w: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trHeight w:hRule="exact" w:val="17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  <w:r w:rsidRPr="00532031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444" w:type="dxa"/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3754" w:type="dxa"/>
          </w:tcPr>
          <w:p w:rsidR="00376B87" w:rsidRPr="00532031" w:rsidRDefault="00376B87" w:rsidP="00DC3D24">
            <w:pPr>
              <w:jc w:val="center"/>
            </w:pPr>
          </w:p>
        </w:tc>
      </w:tr>
    </w:tbl>
    <w:p w:rsidR="00376B87" w:rsidRPr="00532031" w:rsidRDefault="00376B87" w:rsidP="00376B87"/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76B87" w:rsidRPr="00532031" w:rsidTr="00DC3D24">
        <w:tc>
          <w:tcPr>
            <w:tcW w:w="2392" w:type="dxa"/>
            <w:shd w:val="clear" w:color="auto" w:fill="auto"/>
          </w:tcPr>
          <w:p w:rsidR="00376B87" w:rsidRPr="00532031" w:rsidRDefault="00376B87" w:rsidP="00DC3D24">
            <w:r w:rsidRPr="00532031">
              <w:t>Контроль выполнил: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/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/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/>
        </w:tc>
      </w:tr>
      <w:tr w:rsidR="00376B87" w:rsidRPr="00532031" w:rsidTr="00DC3D24">
        <w:trPr>
          <w:trHeight w:val="593"/>
        </w:trPr>
        <w:tc>
          <w:tcPr>
            <w:tcW w:w="2392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</w:p>
          <w:p w:rsidR="00376B87" w:rsidRPr="00532031" w:rsidRDefault="00376B87" w:rsidP="00DC3D24">
            <w:pPr>
              <w:jc w:val="center"/>
            </w:pPr>
            <w:r w:rsidRPr="00532031">
              <w:t>_________________</w:t>
            </w:r>
          </w:p>
        </w:tc>
      </w:tr>
      <w:tr w:rsidR="00376B87" w:rsidRPr="00532031" w:rsidTr="00DC3D24">
        <w:tc>
          <w:tcPr>
            <w:tcW w:w="2392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И.О. Фамилия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подпись</w:t>
            </w:r>
          </w:p>
        </w:tc>
        <w:tc>
          <w:tcPr>
            <w:tcW w:w="2393" w:type="dxa"/>
            <w:shd w:val="clear" w:color="auto" w:fill="auto"/>
          </w:tcPr>
          <w:p w:rsidR="00376B87" w:rsidRPr="00532031" w:rsidRDefault="00376B87" w:rsidP="00DC3D24">
            <w:pPr>
              <w:jc w:val="center"/>
            </w:pPr>
            <w:r w:rsidRPr="00532031">
              <w:t>дата</w:t>
            </w:r>
          </w:p>
        </w:tc>
      </w:tr>
    </w:tbl>
    <w:p w:rsidR="00376B87" w:rsidRPr="00532031" w:rsidRDefault="00376B87" w:rsidP="00376B87"/>
    <w:p w:rsidR="00376B87" w:rsidRPr="00532031" w:rsidRDefault="00376B87" w:rsidP="00376B87">
      <w:pPr>
        <w:pStyle w:val="af"/>
        <w:rPr>
          <w:lang w:eastAsia="en-US"/>
        </w:rPr>
      </w:pPr>
      <w:r w:rsidRPr="00532031">
        <w:rPr>
          <w:lang w:eastAsia="en-US"/>
        </w:rPr>
        <w:t>Примечание</w:t>
      </w:r>
      <w:r w:rsidR="000F35ED" w:rsidRPr="00532031">
        <w:rPr>
          <w:lang w:eastAsia="en-US"/>
        </w:rPr>
        <w:t>:</w:t>
      </w:r>
    </w:p>
    <w:p w:rsidR="00376B87" w:rsidRPr="00532031" w:rsidRDefault="00376B87" w:rsidP="000F35ED">
      <w:pPr>
        <w:pStyle w:val="af"/>
        <w:numPr>
          <w:ilvl w:val="0"/>
          <w:numId w:val="16"/>
        </w:numPr>
        <w:rPr>
          <w:lang w:eastAsia="en-US"/>
        </w:rPr>
      </w:pPr>
      <w:r w:rsidRPr="00532031">
        <w:rPr>
          <w:lang w:eastAsia="en-US"/>
        </w:rPr>
        <w:t>КЛ могут быть разработаны как на весь цикл выполняемых ИИ, так и на отдельные этапы ИИ.</w:t>
      </w:r>
    </w:p>
    <w:p w:rsidR="00376B87" w:rsidRPr="00532031" w:rsidRDefault="00376B87" w:rsidP="000F35ED">
      <w:pPr>
        <w:pStyle w:val="af"/>
        <w:numPr>
          <w:ilvl w:val="0"/>
          <w:numId w:val="16"/>
        </w:numPr>
        <w:rPr>
          <w:lang w:eastAsia="en-US"/>
        </w:rPr>
      </w:pPr>
      <w:r w:rsidRPr="00532031">
        <w:rPr>
          <w:lang w:eastAsia="en-US"/>
        </w:rPr>
        <w:t>При разработке КЛ необходимо учитывать условия проведения ТКК на объекте и возможность обеспечения лиц, которые будут проводить ТКК на объекте, соответствующим измерительным оборудованием для выполнения контрольных операций, указанных в КЛ.</w:t>
      </w:r>
    </w:p>
    <w:p w:rsidR="00376B87" w:rsidRPr="00532031" w:rsidRDefault="00376B87" w:rsidP="000F35ED">
      <w:pPr>
        <w:pStyle w:val="af"/>
        <w:numPr>
          <w:ilvl w:val="0"/>
          <w:numId w:val="16"/>
        </w:numPr>
        <w:rPr>
          <w:lang w:eastAsia="en-US"/>
        </w:rPr>
      </w:pPr>
      <w:r w:rsidRPr="00532031">
        <w:rPr>
          <w:lang w:eastAsia="en-US"/>
        </w:rPr>
        <w:t xml:space="preserve">Основой для разработки КЛ являются перечни рекомендуемых контролируемых операций инженерных изысканий, где приведены рекомендуемые </w:t>
      </w:r>
      <w:r w:rsidRPr="00532031">
        <w:t>контролируемые характеристики (операции), периодичность контроля, состав и результаты контроля, обоснованность отклонений (приложение Д).</w:t>
      </w:r>
    </w:p>
    <w:p w:rsidR="00376B87" w:rsidRPr="00532031" w:rsidRDefault="00376B87" w:rsidP="000F35ED">
      <w:pPr>
        <w:pStyle w:val="af"/>
        <w:numPr>
          <w:ilvl w:val="0"/>
          <w:numId w:val="16"/>
        </w:numPr>
        <w:rPr>
          <w:lang w:eastAsia="en-US"/>
        </w:rPr>
      </w:pPr>
      <w:r w:rsidRPr="00532031">
        <w:rPr>
          <w:lang w:eastAsia="en-US"/>
        </w:rPr>
        <w:t xml:space="preserve">Особо </w:t>
      </w:r>
      <w:r w:rsidR="000F35ED" w:rsidRPr="00532031">
        <w:rPr>
          <w:lang w:eastAsia="en-US"/>
        </w:rPr>
        <w:t xml:space="preserve">следует </w:t>
      </w:r>
      <w:r w:rsidRPr="00532031">
        <w:rPr>
          <w:lang w:eastAsia="en-US"/>
        </w:rPr>
        <w:t>выделя</w:t>
      </w:r>
      <w:r w:rsidR="000F35ED" w:rsidRPr="00532031">
        <w:rPr>
          <w:lang w:eastAsia="en-US"/>
        </w:rPr>
        <w:t>ть</w:t>
      </w:r>
      <w:r w:rsidRPr="00532031">
        <w:rPr>
          <w:lang w:eastAsia="en-US"/>
        </w:rPr>
        <w:t xml:space="preserve"> несоответствия, приводящие к приостановке работ до полного устранения этих несоответствии.</w:t>
      </w:r>
    </w:p>
    <w:p w:rsidR="00376B87" w:rsidRPr="00532031" w:rsidRDefault="00376B87" w:rsidP="00376B87"/>
    <w:p w:rsidR="00376B87" w:rsidRPr="00532031" w:rsidRDefault="00376B87" w:rsidP="00376B87">
      <w:pPr>
        <w:widowControl/>
        <w:rPr>
          <w:color w:val="000000" w:themeColor="text1"/>
          <w:szCs w:val="28"/>
        </w:rPr>
      </w:pPr>
      <w:r w:rsidRPr="00532031">
        <w:br w:type="page"/>
      </w:r>
    </w:p>
    <w:p w:rsidR="00376B87" w:rsidRPr="00532031" w:rsidRDefault="00376B87" w:rsidP="00376B87">
      <w:pPr>
        <w:pStyle w:val="1"/>
        <w:ind w:firstLine="0"/>
        <w:jc w:val="center"/>
        <w:rPr>
          <w:szCs w:val="28"/>
        </w:rPr>
      </w:pPr>
      <w:bookmarkStart w:id="33" w:name="_Toc460838811"/>
      <w:r w:rsidRPr="00532031">
        <w:rPr>
          <w:szCs w:val="28"/>
        </w:rPr>
        <w:t>Приложение В</w:t>
      </w:r>
      <w:r w:rsidRPr="00532031">
        <w:rPr>
          <w:szCs w:val="28"/>
        </w:rPr>
        <w:br/>
      </w:r>
      <w:r w:rsidR="005361D8" w:rsidRPr="00532031">
        <w:rPr>
          <w:szCs w:val="28"/>
        </w:rPr>
        <w:t>(рекомендуемое)</w:t>
      </w:r>
      <w:r w:rsidRPr="00532031">
        <w:rPr>
          <w:szCs w:val="28"/>
        </w:rPr>
        <w:t xml:space="preserve"> </w:t>
      </w:r>
      <w:r w:rsidRPr="00532031">
        <w:rPr>
          <w:szCs w:val="28"/>
        </w:rPr>
        <w:br/>
      </w:r>
      <w:r w:rsidR="005361D8" w:rsidRPr="00532031">
        <w:rPr>
          <w:szCs w:val="28"/>
        </w:rPr>
        <w:t>Формы протоколов контроля качества</w:t>
      </w:r>
      <w:bookmarkEnd w:id="33"/>
    </w:p>
    <w:p w:rsidR="00376B87" w:rsidRPr="00532031" w:rsidRDefault="00376B87" w:rsidP="00376B87">
      <w:pPr>
        <w:jc w:val="right"/>
      </w:pPr>
      <w:r w:rsidRPr="00532031">
        <w:t>Форма 1</w:t>
      </w:r>
    </w:p>
    <w:p w:rsidR="00376B87" w:rsidRPr="00532031" w:rsidRDefault="00376B87" w:rsidP="00376B87">
      <w:pPr>
        <w:jc w:val="center"/>
        <w:rPr>
          <w:b/>
        </w:rPr>
      </w:pPr>
      <w:r w:rsidRPr="00532031">
        <w:rPr>
          <w:b/>
        </w:rPr>
        <w:t>Протокол контроля качества</w:t>
      </w:r>
    </w:p>
    <w:p w:rsidR="00376B87" w:rsidRPr="00532031" w:rsidRDefault="00376B87" w:rsidP="00376B87">
      <w:pPr>
        <w:jc w:val="center"/>
        <w:rPr>
          <w:b/>
        </w:rPr>
      </w:pPr>
    </w:p>
    <w:tbl>
      <w:tblPr>
        <w:tblW w:w="9600" w:type="dxa"/>
        <w:tblLayout w:type="fixed"/>
        <w:tblLook w:val="04A0"/>
      </w:tblPr>
      <w:tblGrid>
        <w:gridCol w:w="1375"/>
        <w:gridCol w:w="221"/>
        <w:gridCol w:w="1600"/>
        <w:gridCol w:w="1007"/>
        <w:gridCol w:w="595"/>
        <w:gridCol w:w="1243"/>
        <w:gridCol w:w="357"/>
        <w:gridCol w:w="1641"/>
        <w:gridCol w:w="1561"/>
      </w:tblGrid>
      <w:tr w:rsidR="00376B87" w:rsidRPr="00532031" w:rsidTr="00DC3D24">
        <w:trPr>
          <w:cantSplit/>
          <w:trHeight w:val="1234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after="120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Объект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after="120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№ протокола, дата регистрации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Номер листа протокола / всего листов</w:t>
            </w:r>
          </w:p>
          <w:p w:rsidR="00376B87" w:rsidRPr="00532031" w:rsidRDefault="00376B87" w:rsidP="00DC3D24">
            <w:pPr>
              <w:rPr>
                <w:sz w:val="20"/>
              </w:rPr>
            </w:pPr>
          </w:p>
        </w:tc>
      </w:tr>
      <w:tr w:rsidR="00376B87" w:rsidRPr="00532031" w:rsidTr="00DC3D24">
        <w:trPr>
          <w:cantSplit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Наименование документа</w:t>
            </w:r>
          </w:p>
          <w:p w:rsidR="00376B87" w:rsidRPr="00532031" w:rsidRDefault="00376B87" w:rsidP="00DC3D24">
            <w:pPr>
              <w:rPr>
                <w:b/>
                <w:sz w:val="20"/>
              </w:rPr>
            </w:pPr>
          </w:p>
          <w:p w:rsidR="00376B87" w:rsidRPr="00532031" w:rsidRDefault="00376B87" w:rsidP="00DC3D24">
            <w:pPr>
              <w:rPr>
                <w:b/>
                <w:sz w:val="20"/>
              </w:rPr>
            </w:pPr>
          </w:p>
          <w:p w:rsidR="00376B87" w:rsidRPr="00532031" w:rsidRDefault="00376B87" w:rsidP="00DC3D24">
            <w:pPr>
              <w:rPr>
                <w:b/>
                <w:sz w:val="20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Обозначение документа</w:t>
            </w:r>
          </w:p>
          <w:p w:rsidR="00376B87" w:rsidRPr="00532031" w:rsidRDefault="00376B87" w:rsidP="00DC3D24">
            <w:pPr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b/>
                <w:bCs/>
                <w:sz w:val="20"/>
              </w:rPr>
            </w:pPr>
            <w:r w:rsidRPr="00532031">
              <w:rPr>
                <w:b/>
                <w:bCs/>
                <w:sz w:val="20"/>
              </w:rPr>
              <w:t>Инвентарный № изменяемого документа</w:t>
            </w:r>
          </w:p>
        </w:tc>
      </w:tr>
      <w:tr w:rsidR="00376B87" w:rsidRPr="00532031" w:rsidTr="00DC3D24">
        <w:trPr>
          <w:cantSplit/>
          <w:trHeight w:val="1094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Виды</w:t>
            </w:r>
          </w:p>
          <w:p w:rsidR="00376B87" w:rsidRPr="00532031" w:rsidRDefault="00376B87" w:rsidP="00DC3D24">
            <w:pPr>
              <w:rPr>
                <w:sz w:val="20"/>
              </w:rPr>
            </w:pPr>
            <w:r w:rsidRPr="00532031">
              <w:rPr>
                <w:b/>
                <w:sz w:val="20"/>
              </w:rPr>
              <w:t>контроля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sym w:font="Symbol" w:char="F07F"/>
            </w:r>
            <w:r w:rsidRPr="00532031">
              <w:rPr>
                <w:b/>
                <w:sz w:val="20"/>
              </w:rPr>
              <w:t xml:space="preserve"> Входной контроль</w:t>
            </w:r>
          </w:p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sym w:font="Symbol" w:char="F07F"/>
            </w:r>
            <w:r w:rsidRPr="00532031">
              <w:rPr>
                <w:b/>
                <w:sz w:val="20"/>
              </w:rPr>
              <w:t xml:space="preserve"> Контроль в процессе разработки</w:t>
            </w:r>
          </w:p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sym w:font="Symbol" w:char="F07F"/>
            </w:r>
            <w:r w:rsidRPr="00532031">
              <w:rPr>
                <w:b/>
                <w:sz w:val="20"/>
              </w:rPr>
              <w:t xml:space="preserve"> Выходной технический контроль</w:t>
            </w:r>
          </w:p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sym w:font="Symbol" w:char="F07F"/>
            </w:r>
            <w:r w:rsidRPr="00532031">
              <w:rPr>
                <w:b/>
                <w:sz w:val="20"/>
              </w:rPr>
              <w:t xml:space="preserve"> Метрологическая экспертиза </w:t>
            </w:r>
          </w:p>
          <w:p w:rsidR="00376B87" w:rsidRPr="00532031" w:rsidRDefault="00376B87" w:rsidP="00DC3D24">
            <w:pPr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sym w:font="Symbol" w:char="F07F"/>
            </w:r>
            <w:r w:rsidRPr="00532031">
              <w:rPr>
                <w:b/>
                <w:sz w:val="20"/>
              </w:rPr>
              <w:t xml:space="preserve"> Нормоконтроль</w:t>
            </w:r>
          </w:p>
          <w:p w:rsidR="00376B87" w:rsidRPr="00532031" w:rsidRDefault="00376B87" w:rsidP="00DC3D24">
            <w:pPr>
              <w:rPr>
                <w:sz w:val="20"/>
              </w:rPr>
            </w:pPr>
            <w:r w:rsidRPr="00532031">
              <w:rPr>
                <w:b/>
                <w:sz w:val="20"/>
              </w:rPr>
              <w:sym w:font="Symbol" w:char="F07F"/>
            </w:r>
            <w:r w:rsidRPr="00532031">
              <w:rPr>
                <w:b/>
                <w:sz w:val="20"/>
              </w:rPr>
              <w:t xml:space="preserve"> Другой контроль (указать)___________________________ </w:t>
            </w:r>
          </w:p>
        </w:tc>
      </w:tr>
      <w:tr w:rsidR="00376B87" w:rsidRPr="00532031" w:rsidTr="00DC3D24">
        <w:trPr>
          <w:cantSplit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532031">
              <w:rPr>
                <w:b/>
                <w:sz w:val="20"/>
              </w:rPr>
              <w:t>Замечания к документу</w:t>
            </w:r>
            <w:r w:rsidR="000F35ED" w:rsidRPr="00532031">
              <w:rPr>
                <w:b/>
                <w:sz w:val="20"/>
              </w:rPr>
              <w:t xml:space="preserve"> </w:t>
            </w:r>
            <w:r w:rsidR="000F35ED" w:rsidRPr="00532031">
              <w:rPr>
                <w:b/>
                <w:sz w:val="20"/>
                <w:vertAlign w:val="superscript"/>
              </w:rPr>
              <w:t>1-4)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before="120"/>
              <w:jc w:val="center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Заключение</w:t>
            </w:r>
          </w:p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b/>
                <w:sz w:val="20"/>
              </w:rPr>
              <w:t>эксперта/</w:t>
            </w:r>
            <w:r w:rsidRPr="00532031">
              <w:rPr>
                <w:b/>
                <w:sz w:val="20"/>
              </w:rPr>
              <w:br/>
              <w:t>нормоконтролера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before="120"/>
              <w:jc w:val="center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Документ, обосновыва-ющий замечания</w:t>
            </w:r>
          </w:p>
        </w:tc>
      </w:tr>
      <w:tr w:rsidR="00376B87" w:rsidRPr="00532031" w:rsidTr="00DC3D24">
        <w:trPr>
          <w:cantSplit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spacing w:before="120"/>
              <w:rPr>
                <w:b/>
              </w:rPr>
            </w:pPr>
          </w:p>
        </w:tc>
      </w:tr>
      <w:tr w:rsidR="00376B87" w:rsidRPr="00532031" w:rsidTr="00DC3D24">
        <w:trPr>
          <w:cantSplit/>
        </w:trPr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b/>
              </w:rPr>
            </w:pPr>
            <w:r w:rsidRPr="00532031">
              <w:rPr>
                <w:b/>
              </w:rPr>
              <w:t>Эксперт/нормоконтролер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</w:pPr>
            <w:r w:rsidRPr="00532031">
              <w:rPr>
                <w:b/>
              </w:rPr>
              <w:t>Руководитель</w:t>
            </w:r>
            <w:r w:rsidRPr="00532031">
              <w:rPr>
                <w:b/>
                <w:sz w:val="16"/>
                <w:szCs w:val="16"/>
              </w:rPr>
              <w:t xml:space="preserve"> </w:t>
            </w:r>
            <w:r w:rsidRPr="00532031">
              <w:rPr>
                <w:b/>
              </w:rPr>
              <w:t>работ и исполнитель работ</w:t>
            </w:r>
          </w:p>
        </w:tc>
      </w:tr>
      <w:tr w:rsidR="00376B87" w:rsidRPr="00532031" w:rsidTr="00DC3D24">
        <w:trPr>
          <w:cantSplit/>
          <w:trHeight w:val="332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Должность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И.О. Фамилия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Подпись, дата выдачи замечаний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Должность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И.О. Фамилия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Подпись, дата устранения замечаний</w:t>
            </w:r>
          </w:p>
        </w:tc>
      </w:tr>
      <w:tr w:rsidR="00376B87" w:rsidRPr="00532031" w:rsidTr="00DC3D24">
        <w:trPr>
          <w:cantSplit/>
          <w:trHeight w:val="409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cantSplit/>
          <w:trHeight w:val="415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rPr>
                <w:b/>
              </w:rPr>
            </w:pPr>
            <w:r w:rsidRPr="00532031">
              <w:rPr>
                <w:b/>
              </w:rPr>
              <w:t>Отметка о выполнении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rPr>
                <w:sz w:val="20"/>
              </w:rPr>
            </w:pPr>
            <w:r w:rsidRPr="00532031">
              <w:rPr>
                <w:sz w:val="20"/>
              </w:rPr>
              <w:t>Подпись, дата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cantSplit/>
          <w:trHeight w:val="415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</w:tr>
    </w:tbl>
    <w:p w:rsidR="00376B87" w:rsidRPr="00532031" w:rsidRDefault="00376B87" w:rsidP="00376B87"/>
    <w:p w:rsidR="00376B87" w:rsidRPr="00532031" w:rsidRDefault="00376B87" w:rsidP="00376B87">
      <w:pPr>
        <w:widowControl/>
      </w:pPr>
      <w:r w:rsidRPr="00532031">
        <w:br w:type="page"/>
      </w:r>
    </w:p>
    <w:p w:rsidR="00376B87" w:rsidRPr="00532031" w:rsidRDefault="00376B87" w:rsidP="00376B87">
      <w:pPr>
        <w:jc w:val="right"/>
      </w:pPr>
      <w:r w:rsidRPr="00532031">
        <w:t>Форма 2</w:t>
      </w:r>
    </w:p>
    <w:p w:rsidR="00376B87" w:rsidRPr="00532031" w:rsidRDefault="00376B87" w:rsidP="00376B87">
      <w:pPr>
        <w:jc w:val="center"/>
        <w:rPr>
          <w:b/>
        </w:rPr>
      </w:pPr>
      <w:r w:rsidRPr="00532031">
        <w:rPr>
          <w:b/>
        </w:rPr>
        <w:t>Протокол контроля качества</w:t>
      </w:r>
    </w:p>
    <w:p w:rsidR="00376B87" w:rsidRPr="00532031" w:rsidRDefault="00376B87" w:rsidP="00376B87">
      <w:pPr>
        <w:jc w:val="center"/>
        <w:rPr>
          <w:b/>
        </w:rPr>
      </w:pPr>
      <w:r w:rsidRPr="00532031">
        <w:rPr>
          <w:b/>
        </w:rPr>
        <w:t>(последующие листы протокола контроля качества)</w:t>
      </w:r>
    </w:p>
    <w:p w:rsidR="00376B87" w:rsidRPr="00532031" w:rsidRDefault="00376B87" w:rsidP="00376B87">
      <w:pPr>
        <w:jc w:val="center"/>
        <w:rPr>
          <w:b/>
        </w:rPr>
      </w:pPr>
    </w:p>
    <w:tbl>
      <w:tblPr>
        <w:tblW w:w="9600" w:type="dxa"/>
        <w:tblLayout w:type="fixed"/>
        <w:tblLook w:val="04A0"/>
      </w:tblPr>
      <w:tblGrid>
        <w:gridCol w:w="1596"/>
        <w:gridCol w:w="1600"/>
        <w:gridCol w:w="1007"/>
        <w:gridCol w:w="595"/>
        <w:gridCol w:w="1243"/>
        <w:gridCol w:w="357"/>
        <w:gridCol w:w="1641"/>
        <w:gridCol w:w="1561"/>
      </w:tblGrid>
      <w:tr w:rsidR="00376B87" w:rsidRPr="00532031" w:rsidTr="00DC3D24">
        <w:trPr>
          <w:cantSplit/>
          <w:trHeight w:val="1234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after="120"/>
              <w:rPr>
                <w:b/>
                <w:sz w:val="20"/>
                <w:szCs w:val="22"/>
              </w:rPr>
            </w:pPr>
            <w:r w:rsidRPr="00532031">
              <w:rPr>
                <w:b/>
                <w:sz w:val="20"/>
              </w:rPr>
              <w:t>Объект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after="120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№ протокола, 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rPr>
                <w:sz w:val="20"/>
              </w:rPr>
            </w:pPr>
            <w:r w:rsidRPr="00532031">
              <w:rPr>
                <w:sz w:val="20"/>
              </w:rPr>
              <w:t>Номер листа протокола / всего листов</w:t>
            </w:r>
          </w:p>
          <w:p w:rsidR="00376B87" w:rsidRPr="00532031" w:rsidRDefault="00376B87" w:rsidP="00DC3D24">
            <w:pPr>
              <w:rPr>
                <w:sz w:val="20"/>
              </w:rPr>
            </w:pPr>
          </w:p>
        </w:tc>
      </w:tr>
      <w:tr w:rsidR="00376B87" w:rsidRPr="00532031" w:rsidTr="00DC3D24">
        <w:trPr>
          <w:cantSplit/>
        </w:trPr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before="120" w:after="120"/>
              <w:jc w:val="center"/>
              <w:rPr>
                <w:sz w:val="20"/>
                <w:vertAlign w:val="superscript"/>
              </w:rPr>
            </w:pPr>
            <w:r w:rsidRPr="00532031">
              <w:rPr>
                <w:b/>
                <w:sz w:val="20"/>
              </w:rPr>
              <w:t>Замечания к документу</w:t>
            </w:r>
            <w:r w:rsidR="000F35ED" w:rsidRPr="00532031">
              <w:rPr>
                <w:b/>
                <w:sz w:val="20"/>
              </w:rPr>
              <w:t xml:space="preserve"> </w:t>
            </w:r>
            <w:r w:rsidR="000F35ED" w:rsidRPr="00532031">
              <w:rPr>
                <w:b/>
                <w:sz w:val="20"/>
                <w:vertAlign w:val="superscript"/>
              </w:rPr>
              <w:t>1-4)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before="120"/>
              <w:jc w:val="center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Заключение</w:t>
            </w:r>
          </w:p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b/>
                <w:sz w:val="20"/>
              </w:rPr>
              <w:t>эксперта/</w:t>
            </w:r>
            <w:r w:rsidRPr="00532031">
              <w:rPr>
                <w:b/>
                <w:sz w:val="20"/>
              </w:rPr>
              <w:br/>
              <w:t>нормоконтролера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spacing w:before="120"/>
              <w:jc w:val="center"/>
              <w:rPr>
                <w:b/>
                <w:sz w:val="20"/>
              </w:rPr>
            </w:pPr>
            <w:r w:rsidRPr="00532031">
              <w:rPr>
                <w:b/>
                <w:sz w:val="20"/>
              </w:rPr>
              <w:t>Документ, обосновыва-ющий замечания</w:t>
            </w:r>
          </w:p>
        </w:tc>
      </w:tr>
      <w:tr w:rsidR="00376B87" w:rsidRPr="00532031" w:rsidTr="00DC3D24">
        <w:trPr>
          <w:cantSplit/>
        </w:trPr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  <w:p w:rsidR="00376B87" w:rsidRPr="00532031" w:rsidRDefault="00376B87" w:rsidP="00DC3D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B87" w:rsidRPr="00532031" w:rsidRDefault="00376B87" w:rsidP="00DC3D24">
            <w:pPr>
              <w:spacing w:before="120"/>
              <w:rPr>
                <w:b/>
              </w:rPr>
            </w:pPr>
          </w:p>
        </w:tc>
      </w:tr>
      <w:tr w:rsidR="00376B87" w:rsidRPr="00532031" w:rsidTr="00DC3D24">
        <w:trPr>
          <w:cantSplit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b/>
              </w:rPr>
            </w:pPr>
            <w:r w:rsidRPr="00532031">
              <w:rPr>
                <w:b/>
              </w:rPr>
              <w:t>Эксперт/нормоконтролер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</w:pPr>
            <w:r w:rsidRPr="00532031">
              <w:rPr>
                <w:b/>
              </w:rPr>
              <w:t>Руководитель</w:t>
            </w:r>
            <w:r w:rsidRPr="00532031">
              <w:rPr>
                <w:b/>
                <w:sz w:val="16"/>
                <w:szCs w:val="16"/>
              </w:rPr>
              <w:t xml:space="preserve"> </w:t>
            </w:r>
            <w:r w:rsidRPr="00532031">
              <w:rPr>
                <w:b/>
              </w:rPr>
              <w:t>работ и исполнитель работ</w:t>
            </w:r>
          </w:p>
        </w:tc>
      </w:tr>
      <w:tr w:rsidR="00376B87" w:rsidRPr="00532031" w:rsidTr="00DC3D24">
        <w:trPr>
          <w:cantSplit/>
          <w:trHeight w:val="33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 xml:space="preserve"> Должность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И.О. Фамилия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Подпись, дата выдачи замечаний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И.О. Фамилия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jc w:val="center"/>
              <w:rPr>
                <w:sz w:val="20"/>
              </w:rPr>
            </w:pPr>
            <w:r w:rsidRPr="00532031">
              <w:rPr>
                <w:sz w:val="20"/>
              </w:rPr>
              <w:t>Подпись, дата устранения замечаний</w:t>
            </w:r>
          </w:p>
        </w:tc>
      </w:tr>
      <w:tr w:rsidR="00376B87" w:rsidRPr="00532031" w:rsidTr="00DC3D24">
        <w:trPr>
          <w:cantSplit/>
          <w:trHeight w:val="40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cantSplit/>
          <w:trHeight w:val="41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rPr>
                <w:b/>
              </w:rPr>
            </w:pPr>
            <w:r w:rsidRPr="00532031">
              <w:rPr>
                <w:b/>
              </w:rPr>
              <w:t>Отметка о выполнении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7" w:rsidRPr="00532031" w:rsidRDefault="00376B87" w:rsidP="00DC3D24">
            <w:pPr>
              <w:rPr>
                <w:sz w:val="20"/>
              </w:rPr>
            </w:pPr>
            <w:r w:rsidRPr="00532031">
              <w:rPr>
                <w:sz w:val="20"/>
              </w:rPr>
              <w:t>Подпись,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</w:tr>
      <w:tr w:rsidR="00376B87" w:rsidRPr="00532031" w:rsidTr="00DC3D24">
        <w:trPr>
          <w:cantSplit/>
          <w:trHeight w:val="4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532031" w:rsidRDefault="00376B87" w:rsidP="00DC3D24">
            <w:pPr>
              <w:jc w:val="center"/>
            </w:pPr>
          </w:p>
        </w:tc>
      </w:tr>
    </w:tbl>
    <w:p w:rsidR="00376B87" w:rsidRPr="00532031" w:rsidRDefault="00376B87" w:rsidP="00376B87">
      <w:pPr>
        <w:tabs>
          <w:tab w:val="left" w:pos="0"/>
        </w:tabs>
        <w:spacing w:after="360"/>
        <w:jc w:val="center"/>
        <w:rPr>
          <w:szCs w:val="20"/>
          <w:lang w:eastAsia="en-US"/>
        </w:rPr>
      </w:pPr>
    </w:p>
    <w:p w:rsidR="00376B87" w:rsidRPr="00532031" w:rsidRDefault="00376B87" w:rsidP="00376B87">
      <w:pPr>
        <w:spacing w:after="120"/>
        <w:ind w:firstLine="720"/>
        <w:jc w:val="both"/>
        <w:rPr>
          <w:spacing w:val="40"/>
        </w:rPr>
      </w:pPr>
      <w:r w:rsidRPr="00532031">
        <w:rPr>
          <w:spacing w:val="40"/>
        </w:rPr>
        <w:t>Примечания</w:t>
      </w:r>
      <w:r w:rsidR="000F35ED" w:rsidRPr="00532031">
        <w:rPr>
          <w:spacing w:val="40"/>
        </w:rPr>
        <w:t>:</w:t>
      </w:r>
    </w:p>
    <w:p w:rsidR="00376B87" w:rsidRPr="00532031" w:rsidRDefault="00376B87" w:rsidP="00376B87">
      <w:pPr>
        <w:spacing w:after="120"/>
        <w:ind w:firstLine="720"/>
        <w:jc w:val="both"/>
      </w:pPr>
      <w:r w:rsidRPr="00532031">
        <w:t>1</w:t>
      </w:r>
      <w:r w:rsidR="000F35ED" w:rsidRPr="00532031">
        <w:t>)</w:t>
      </w:r>
      <w:r w:rsidRPr="00532031">
        <w:t xml:space="preserve"> В случае составления протокола контроля качества на </w:t>
      </w:r>
      <w:r w:rsidRPr="00532031">
        <w:rPr>
          <w:u w:val="single"/>
        </w:rPr>
        <w:t>нескольких листах</w:t>
      </w:r>
      <w:r w:rsidRPr="00532031">
        <w:t xml:space="preserve"> графы «Эксперт/нормоконтролер», «Руководитель работ и исполнитель работ», «Отметка о выполнении» (последние строки) оформляются </w:t>
      </w:r>
      <w:r w:rsidRPr="00532031">
        <w:rPr>
          <w:u w:val="single"/>
        </w:rPr>
        <w:t>только на последнем листе</w:t>
      </w:r>
      <w:r w:rsidRPr="00532031">
        <w:t xml:space="preserve"> протокола.</w:t>
      </w:r>
    </w:p>
    <w:p w:rsidR="00376B87" w:rsidRPr="00532031" w:rsidRDefault="000F35ED" w:rsidP="00376B87">
      <w:pPr>
        <w:spacing w:after="120"/>
        <w:ind w:firstLine="720"/>
        <w:jc w:val="both"/>
      </w:pPr>
      <w:r w:rsidRPr="00532031">
        <w:t xml:space="preserve">2) </w:t>
      </w:r>
      <w:r w:rsidR="00376B87" w:rsidRPr="00532031">
        <w:t>При осуществлении другого вида контроля выбирается «Другой контроль» и приводится наименование проведенного контроля.</w:t>
      </w:r>
    </w:p>
    <w:p w:rsidR="00376B87" w:rsidRPr="00532031" w:rsidRDefault="00376B87" w:rsidP="00376B87">
      <w:pPr>
        <w:spacing w:after="120"/>
        <w:ind w:firstLine="720"/>
        <w:jc w:val="both"/>
      </w:pPr>
      <w:r w:rsidRPr="00532031">
        <w:t>3</w:t>
      </w:r>
      <w:r w:rsidR="000F35ED" w:rsidRPr="00532031">
        <w:t>)</w:t>
      </w:r>
      <w:r w:rsidRPr="00532031">
        <w:t xml:space="preserve"> При осуществлении входного контроля графа «Руководитель</w:t>
      </w:r>
      <w:r w:rsidRPr="00532031">
        <w:rPr>
          <w:b/>
        </w:rPr>
        <w:t xml:space="preserve"> </w:t>
      </w:r>
      <w:r w:rsidRPr="00532031">
        <w:t>работ и исполнитель работ» не заполняется (проставляются прочерки).</w:t>
      </w:r>
    </w:p>
    <w:p w:rsidR="00376B87" w:rsidRPr="00532031" w:rsidRDefault="00376B87" w:rsidP="00376B87">
      <w:pPr>
        <w:spacing w:after="120"/>
        <w:ind w:firstLine="720"/>
        <w:jc w:val="both"/>
      </w:pPr>
      <w:r w:rsidRPr="00532031">
        <w:t>4</w:t>
      </w:r>
      <w:r w:rsidR="000F35ED" w:rsidRPr="00532031">
        <w:t>)</w:t>
      </w:r>
      <w:r w:rsidRPr="00532031">
        <w:t xml:space="preserve"> При наличии замечаний к НТП в графе «Заключение эксперта/нормоконтролера» после доработки НТП проставляется отметка об устранении замечаний или их снятии.</w:t>
      </w:r>
    </w:p>
    <w:p w:rsidR="00376B87" w:rsidRPr="00532031" w:rsidRDefault="00376B87" w:rsidP="00376B87">
      <w:pPr>
        <w:widowControl/>
      </w:pPr>
      <w:r w:rsidRPr="00532031">
        <w:br w:type="page"/>
      </w:r>
    </w:p>
    <w:p w:rsidR="00376B87" w:rsidRPr="00532031" w:rsidRDefault="00376B87" w:rsidP="00376B87">
      <w:pPr>
        <w:jc w:val="center"/>
        <w:rPr>
          <w:b/>
        </w:rPr>
      </w:pPr>
      <w:r w:rsidRPr="00532031">
        <w:rPr>
          <w:b/>
        </w:rPr>
        <w:t>Регистрация протоколов контроля качества</w:t>
      </w:r>
    </w:p>
    <w:p w:rsidR="00376B87" w:rsidRPr="00532031" w:rsidRDefault="00376B87" w:rsidP="00376B87">
      <w:pPr>
        <w:jc w:val="center"/>
        <w:rPr>
          <w:b/>
        </w:rPr>
      </w:pPr>
    </w:p>
    <w:p w:rsidR="00376B87" w:rsidRPr="00532031" w:rsidRDefault="00376B87" w:rsidP="00376B87">
      <w:pPr>
        <w:pStyle w:val="af"/>
      </w:pPr>
      <w:r w:rsidRPr="00532031">
        <w:t>Регистрация протоколов контроля качества производится в журнале произвольной формы (в бумажном или электронном виде), имеющем обязательные графы: номер протокола контроля качества, наименование НТП/документа, обозначение НТП/документа, дата регистрации (дата составления протокола контроля качества).</w:t>
      </w:r>
    </w:p>
    <w:p w:rsidR="00376B87" w:rsidRPr="00532031" w:rsidRDefault="00376B87" w:rsidP="00376B87">
      <w:pPr>
        <w:pStyle w:val="af"/>
        <w:rPr>
          <w:color w:val="000000"/>
        </w:rPr>
      </w:pPr>
      <w:r w:rsidRPr="00532031">
        <w:rPr>
          <w:color w:val="000000"/>
        </w:rPr>
        <w:t>Номер протокола контроля качества имеет структуру, установленную в организации – исполнителе инженерных изысканий.</w:t>
      </w:r>
    </w:p>
    <w:p w:rsidR="00376B87" w:rsidRPr="00532031" w:rsidRDefault="00376B87">
      <w:pPr>
        <w:widowControl/>
        <w:rPr>
          <w:rFonts w:cs="Times New Roman"/>
          <w:color w:val="auto"/>
          <w:sz w:val="28"/>
        </w:rPr>
      </w:pPr>
      <w:r w:rsidRPr="00532031">
        <w:br w:type="page"/>
      </w:r>
    </w:p>
    <w:p w:rsidR="00376B87" w:rsidRPr="00532031" w:rsidRDefault="00376B87" w:rsidP="00376B87">
      <w:pPr>
        <w:pStyle w:val="af"/>
      </w:pPr>
    </w:p>
    <w:p w:rsidR="00601E86" w:rsidRPr="00532031" w:rsidRDefault="00601E86" w:rsidP="00601E86">
      <w:pPr>
        <w:pStyle w:val="2"/>
        <w:jc w:val="center"/>
        <w:rPr>
          <w:i w:val="0"/>
          <w:color w:val="000000" w:themeColor="text1"/>
        </w:rPr>
      </w:pPr>
      <w:bookmarkStart w:id="34" w:name="_Toc334774039"/>
      <w:bookmarkStart w:id="35" w:name="_Toc383160773"/>
      <w:bookmarkStart w:id="36" w:name="_Toc387133557"/>
      <w:bookmarkStart w:id="37" w:name="_Toc460838812"/>
      <w:r w:rsidRPr="00532031">
        <w:rPr>
          <w:i w:val="0"/>
        </w:rPr>
        <w:t xml:space="preserve">Приложение </w:t>
      </w:r>
      <w:r w:rsidR="005361D8" w:rsidRPr="00532031">
        <w:rPr>
          <w:i w:val="0"/>
        </w:rPr>
        <w:t>Г</w:t>
      </w:r>
      <w:r w:rsidRPr="00532031">
        <w:rPr>
          <w:i w:val="0"/>
        </w:rPr>
        <w:br/>
        <w:t>(рекомендуемое)</w:t>
      </w:r>
      <w:r w:rsidRPr="00532031">
        <w:rPr>
          <w:i w:val="0"/>
        </w:rPr>
        <w:br/>
      </w:r>
      <w:r w:rsidRPr="00532031">
        <w:rPr>
          <w:i w:val="0"/>
          <w:color w:val="000000" w:themeColor="text1"/>
        </w:rPr>
        <w:t xml:space="preserve">Перечни рекомендуемых контролируемых </w:t>
      </w:r>
      <w:r w:rsidR="00B110F8" w:rsidRPr="00532031">
        <w:rPr>
          <w:i w:val="0"/>
          <w:color w:val="000000" w:themeColor="text1"/>
        </w:rPr>
        <w:t>характеристик (</w:t>
      </w:r>
      <w:r w:rsidRPr="00532031">
        <w:rPr>
          <w:i w:val="0"/>
          <w:color w:val="000000" w:themeColor="text1"/>
        </w:rPr>
        <w:t>операций</w:t>
      </w:r>
      <w:r w:rsidR="00B110F8" w:rsidRPr="00532031">
        <w:rPr>
          <w:i w:val="0"/>
          <w:color w:val="000000" w:themeColor="text1"/>
        </w:rPr>
        <w:t>),</w:t>
      </w:r>
      <w:r w:rsidRPr="00532031">
        <w:rPr>
          <w:i w:val="0"/>
          <w:color w:val="000000" w:themeColor="text1"/>
        </w:rPr>
        <w:t xml:space="preserve"> </w:t>
      </w:r>
      <w:r w:rsidRPr="00532031">
        <w:rPr>
          <w:i w:val="0"/>
          <w:color w:val="000000" w:themeColor="text1"/>
        </w:rPr>
        <w:br/>
      </w:r>
      <w:r w:rsidR="00B110F8" w:rsidRPr="00532031">
        <w:rPr>
          <w:i w:val="0"/>
          <w:color w:val="000000" w:themeColor="text1"/>
        </w:rPr>
        <w:t xml:space="preserve">влияющих на качество </w:t>
      </w:r>
      <w:r w:rsidRPr="00532031">
        <w:rPr>
          <w:i w:val="0"/>
          <w:color w:val="000000" w:themeColor="text1"/>
        </w:rPr>
        <w:t>инженерных изысканий</w:t>
      </w:r>
      <w:bookmarkEnd w:id="34"/>
      <w:bookmarkEnd w:id="35"/>
      <w:bookmarkEnd w:id="36"/>
      <w:bookmarkEnd w:id="37"/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3"/>
        <w:gridCol w:w="911"/>
        <w:gridCol w:w="58"/>
        <w:gridCol w:w="3203"/>
        <w:gridCol w:w="58"/>
        <w:gridCol w:w="19"/>
        <w:gridCol w:w="2177"/>
        <w:gridCol w:w="58"/>
        <w:gridCol w:w="45"/>
        <w:gridCol w:w="3341"/>
        <w:gridCol w:w="58"/>
      </w:tblGrid>
      <w:tr w:rsidR="00601E86" w:rsidRPr="00532031" w:rsidTr="00E5143B">
        <w:trPr>
          <w:gridBefore w:val="1"/>
          <w:wBefore w:w="63" w:type="dxa"/>
          <w:tblHeader/>
          <w:jc w:val="center"/>
        </w:trPr>
        <w:tc>
          <w:tcPr>
            <w:tcW w:w="969" w:type="dxa"/>
            <w:gridSpan w:val="2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Поз.</w:t>
            </w:r>
          </w:p>
        </w:tc>
        <w:tc>
          <w:tcPr>
            <w:tcW w:w="3261" w:type="dxa"/>
            <w:gridSpan w:val="2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Контролируемая характеристика (операция)</w:t>
            </w:r>
          </w:p>
        </w:tc>
        <w:tc>
          <w:tcPr>
            <w:tcW w:w="2254" w:type="dxa"/>
            <w:gridSpan w:val="3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 xml:space="preserve">Периодичность контроля </w:t>
            </w:r>
          </w:p>
        </w:tc>
        <w:tc>
          <w:tcPr>
            <w:tcW w:w="3444" w:type="dxa"/>
            <w:gridSpan w:val="3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Состав и результат контроля, обоснованность отклонений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</w:rPr>
              <w:t>1 Документы, определяющие сроки и номенклатуру выполняемых изысканий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1.1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Наличие копи</w:t>
            </w:r>
            <w:r w:rsidR="0083704D" w:rsidRPr="00532031">
              <w:t>й</w:t>
            </w:r>
            <w:r w:rsidRPr="00532031">
              <w:t xml:space="preserve"> утвержденной программы работ, технического задания,</w:t>
            </w:r>
          </w:p>
          <w:p w:rsidR="00601E86" w:rsidRPr="00532031" w:rsidRDefault="00601E86" w:rsidP="00805CDE">
            <w:r w:rsidRPr="00532031">
              <w:t>календарного плана</w:t>
            </w:r>
          </w:p>
        </w:tc>
        <w:tc>
          <w:tcPr>
            <w:tcW w:w="2254" w:type="dxa"/>
            <w:gridSpan w:val="3"/>
          </w:tcPr>
          <w:p w:rsidR="00601E86" w:rsidRPr="00532031" w:rsidRDefault="00B110F8" w:rsidP="00805CDE">
            <w:r w:rsidRPr="00532031">
              <w:t>П</w:t>
            </w:r>
            <w:r w:rsidR="00601E86" w:rsidRPr="00532031">
              <w:t>ри каждом техническом контроле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Наличие копий действующих документов на объекте проведения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</w:rPr>
              <w:t>2 Материально-техническое обеспечение изысканий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B110F8">
            <w:pPr>
              <w:jc w:val="center"/>
            </w:pPr>
            <w:r w:rsidRPr="00532031">
              <w:t>2.</w:t>
            </w:r>
            <w:r w:rsidR="00B110F8" w:rsidRPr="00532031">
              <w:t>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Соответствие номенклатуры материально-технического обеспечения номенклатуре работ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Однократно при каждом техническом контроле</w:t>
            </w:r>
            <w:r w:rsidRPr="00532031" w:rsidDel="00E678E8">
              <w:t xml:space="preserve"> 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B110F8">
            <w:r w:rsidRPr="00532031">
              <w:t>Проверка текущего материально-технического обеспечения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</w:rPr>
              <w:t>3 Метрологическое обеспечение изысканий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3.1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Соответствие номенклатуры средств измерения и вспомогательных средств номенклатуре работ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>ри каждом техническом контроле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Проверка текущего состояния средств измерения и вспомогательных средств для обеспечения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3.2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Наличие документированных доказательств доступа средств измерения к работе (сертификаты поверок, аттестаты, т.д.)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 xml:space="preserve">ри каждом техническом контроле 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Проверка текущего состояния средств измерения и вспомогательных средств для обеспечения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3.3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Техническое состояние средств измерения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 xml:space="preserve">ри каждом техническом контроле 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756587">
            <w:r w:rsidRPr="00532031">
              <w:t>Проверка текущего состояния средств измерения и вспомогательных средств для обеспечения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E4B63">
            <w:pPr>
              <w:jc w:val="center"/>
            </w:pPr>
            <w:r w:rsidRPr="00532031">
              <w:t>3.</w:t>
            </w:r>
            <w:r w:rsidR="008E4B63" w:rsidRPr="00532031">
              <w:t>4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Соответствие методик измерений техническому заданию (программе ИИ)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>ри проведении конкретных работ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соответствия используемых методик заявленным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</w:rPr>
              <w:t>4 Документы системы менеджмента качества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4.1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Наличие копии утвержденной программы обеспечения качества по данному этапу работ на объекте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>ри каждом техническом контроле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Наличие копии действующего документа на объекте проведения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4.2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Наличие учтенных копий действующих документов СМК, необходимых для выполнения работ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>ри каждом техническом контроле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Наличие копий действующих документов на объекте проведения работ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</w:rPr>
              <w:t>5 Инженерно-геодезические изыскания</w:t>
            </w:r>
          </w:p>
        </w:tc>
      </w:tr>
      <w:tr w:rsidR="00601E86" w:rsidRPr="00532031" w:rsidTr="00E5143B">
        <w:trPr>
          <w:gridBefore w:val="1"/>
          <w:wBefore w:w="63" w:type="dxa"/>
          <w:trHeight w:val="1178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Схема построения (развития) опорной геодезической сети</w:t>
            </w:r>
          </w:p>
        </w:tc>
        <w:tc>
          <w:tcPr>
            <w:tcW w:w="2254" w:type="dxa"/>
            <w:gridSpan w:val="3"/>
          </w:tcPr>
          <w:p w:rsidR="00601E86" w:rsidRPr="00532031" w:rsidRDefault="008E4B63" w:rsidP="008E4B63">
            <w:r w:rsidRPr="00532031">
              <w:t>П</w:t>
            </w:r>
            <w:r w:rsidR="00601E86" w:rsidRPr="00532031">
              <w:t>о окончании рекогносцировки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Устанавливается факт проведения рекогносцировки и наличие документов по результатам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5.2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457D89">
            <w:r w:rsidRPr="00532031">
              <w:t>Закладка пунктов (знаков) планово-высотной сети, включая специальные сети (</w:t>
            </w:r>
            <w:r w:rsidR="00457D89" w:rsidRPr="00532031">
              <w:t>геодинамического полигона (</w:t>
            </w:r>
            <w:r w:rsidRPr="00532031">
              <w:t>ГДП</w:t>
            </w:r>
            <w:r w:rsidR="00457D89" w:rsidRPr="00532031">
              <w:t>)</w:t>
            </w:r>
            <w:r w:rsidRPr="00532031">
              <w:t>, строительной сетки)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 xml:space="preserve">По окончании закладки </w:t>
            </w:r>
          </w:p>
        </w:tc>
        <w:tc>
          <w:tcPr>
            <w:tcW w:w="3444" w:type="dxa"/>
            <w:gridSpan w:val="3"/>
          </w:tcPr>
          <w:p w:rsidR="00601E86" w:rsidRPr="00532031" w:rsidRDefault="00457D89" w:rsidP="00457D89">
            <w:r w:rsidRPr="00532031">
              <w:rPr>
                <w:color w:val="000000" w:themeColor="text1"/>
              </w:rPr>
              <w:t xml:space="preserve">Установление </w:t>
            </w:r>
            <w:r w:rsidRPr="00532031">
              <w:t>с</w:t>
            </w:r>
            <w:r w:rsidR="00601E86" w:rsidRPr="00532031">
              <w:t>оответстви</w:t>
            </w:r>
            <w:r w:rsidRPr="00532031">
              <w:t>я</w:t>
            </w:r>
            <w:r w:rsidR="00601E86" w:rsidRPr="00532031">
              <w:t xml:space="preserve"> положения пунктов сети и конструкций пунктов утвержденным схемам и заданиям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5.3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Планово-высотные измерения на пунктах геодезической сети, включая специальные сети (ГДП, строительной сетки)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457D89">
            <w:r w:rsidRPr="00532031">
              <w:t xml:space="preserve">В процессе проведения измерений </w:t>
            </w:r>
            <w:r w:rsidR="00457D89" w:rsidRPr="00532031">
              <w:t>(</w:t>
            </w:r>
            <w:r w:rsidR="00BA12B5" w:rsidRPr="00532031">
              <w:t xml:space="preserve">с периодичностью </w:t>
            </w:r>
            <w:r w:rsidR="00457D89" w:rsidRPr="00532031">
              <w:t>согласно Программе ИИ)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457D89">
            <w:r w:rsidRPr="00532031">
              <w:t xml:space="preserve">Контроль объемов и сроков проведения измерений. </w:t>
            </w:r>
            <w:r w:rsidR="00457D89" w:rsidRPr="00532031">
              <w:t xml:space="preserve">Контроль </w:t>
            </w:r>
            <w:r w:rsidR="00BA12B5" w:rsidRPr="00532031">
              <w:t>точности измерений между пунктами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5.4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Камеральная обработка (предварительные вычисления)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 xml:space="preserve">В процессе проведения и по завершении работ 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457D89">
            <w:r w:rsidRPr="00532031">
              <w:t>Контроль объемов и сроков проведения работ</w:t>
            </w:r>
            <w:r w:rsidR="00BA12B5" w:rsidRPr="00532031">
              <w:t>, достоверности вычислений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5.5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Уравнительные вычисления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По завершении работ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BA12B5">
            <w:r w:rsidRPr="00532031">
              <w:t>Контроль объемов и сроков проведения работ</w:t>
            </w:r>
            <w:r w:rsidR="00BA12B5" w:rsidRPr="00532031">
              <w:t>, достоверности вычислений</w:t>
            </w:r>
          </w:p>
        </w:tc>
      </w:tr>
      <w:tr w:rsidR="00601E86" w:rsidRPr="00532031" w:rsidTr="00C1322C">
        <w:trPr>
          <w:gridBefore w:val="1"/>
          <w:wBefore w:w="63" w:type="dxa"/>
          <w:trHeight w:val="1205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5.6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Топографическая съёмка масштабов 1:5000, 1:2000, 1:1000, 1:500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C1322C">
            <w:r w:rsidRPr="00532031">
              <w:t xml:space="preserve">В </w:t>
            </w:r>
            <w:r w:rsidR="00C1322C" w:rsidRPr="00532031">
              <w:t xml:space="preserve">начале, середине </w:t>
            </w:r>
            <w:r w:rsidRPr="00532031">
              <w:t>процесс</w:t>
            </w:r>
            <w:r w:rsidR="00C1322C" w:rsidRPr="00532031">
              <w:t>а</w:t>
            </w:r>
            <w:r w:rsidRPr="00532031">
              <w:t xml:space="preserve"> проведения </w:t>
            </w:r>
            <w:r w:rsidR="00C1322C" w:rsidRPr="00532031">
              <w:t>и</w:t>
            </w:r>
            <w:r w:rsidRPr="00532031">
              <w:t xml:space="preserve"> по завершении работ 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C1322C">
            <w:r w:rsidRPr="00532031">
              <w:t>Контроль объемов и сроков проведения</w:t>
            </w:r>
            <w:r w:rsidR="00C1322C" w:rsidRPr="00532031">
              <w:t>. Контрольные измерения на местности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5.7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Съёмка подземных коммуникаций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 xml:space="preserve">Выборочно в процессе проведения и по завершении работ </w:t>
            </w:r>
          </w:p>
        </w:tc>
        <w:tc>
          <w:tcPr>
            <w:tcW w:w="3444" w:type="dxa"/>
            <w:gridSpan w:val="3"/>
          </w:tcPr>
          <w:p w:rsidR="00601E86" w:rsidRPr="00532031" w:rsidRDefault="00C1322C" w:rsidP="00BA12B5">
            <w:r w:rsidRPr="00532031">
              <w:rPr>
                <w:color w:val="000000" w:themeColor="text1"/>
              </w:rPr>
              <w:t>Выборочная проверка соответствия результатов съемки положению подземных коммуникаций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5.8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Геодезическое обеспечение других видов инженерных изысканий. Разбивка и планово-высотная привязка инженерно-геологических выработок, геофизических профилей и др.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 xml:space="preserve">Выборочно в процессе проведения и по завершении работ </w:t>
            </w:r>
          </w:p>
        </w:tc>
        <w:tc>
          <w:tcPr>
            <w:tcW w:w="3444" w:type="dxa"/>
            <w:gridSpan w:val="3"/>
          </w:tcPr>
          <w:p w:rsidR="00601E86" w:rsidRPr="00532031" w:rsidRDefault="00C1322C" w:rsidP="00BA12B5">
            <w:r w:rsidRPr="00532031">
              <w:rPr>
                <w:color w:val="000000" w:themeColor="text1"/>
              </w:rPr>
              <w:t>Проверка на местности положения выработок, геофизических профилей и др.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5.9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Наблюдения за осадками и деформациями зданий и сооружений в период строительства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 xml:space="preserve">1 раз в цикл </w:t>
            </w:r>
          </w:p>
        </w:tc>
        <w:tc>
          <w:tcPr>
            <w:tcW w:w="3444" w:type="dxa"/>
            <w:gridSpan w:val="3"/>
          </w:tcPr>
          <w:p w:rsidR="00601E86" w:rsidRPr="00532031" w:rsidRDefault="00C1322C" w:rsidP="00805CDE">
            <w:r w:rsidRPr="00532031">
              <w:rPr>
                <w:color w:val="000000" w:themeColor="text1"/>
              </w:rPr>
              <w:t>Проверка достоверности измерений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5.10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Геодезический контроль геометрических параметров зданий и сооружений в период строительства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C1322C" w:rsidP="00805CDE">
            <w:r w:rsidRPr="00532031">
              <w:rPr>
                <w:color w:val="000000" w:themeColor="text1"/>
              </w:rPr>
              <w:t>Проверка достоверности геодезического контроля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5.11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Ведение исполнительного генплана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C1322C" w:rsidP="00805CDE">
            <w:r w:rsidRPr="00532031">
              <w:rPr>
                <w:color w:val="000000" w:themeColor="text1"/>
              </w:rPr>
              <w:t>Проверка соответствия исполнительного генплана натуре</w:t>
            </w:r>
          </w:p>
        </w:tc>
      </w:tr>
      <w:tr w:rsidR="00601E86" w:rsidRPr="00532031" w:rsidTr="00E5143B">
        <w:trPr>
          <w:gridBefore w:val="1"/>
          <w:wBefore w:w="63" w:type="dxa"/>
          <w:trHeight w:val="28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5.12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Контрольные наблюдения за устойчивостью пунктов опорной геодезической сети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 xml:space="preserve">1 раз в цикл </w:t>
            </w:r>
          </w:p>
        </w:tc>
        <w:tc>
          <w:tcPr>
            <w:tcW w:w="3444" w:type="dxa"/>
            <w:gridSpan w:val="3"/>
          </w:tcPr>
          <w:p w:rsidR="00601E86" w:rsidRPr="00532031" w:rsidRDefault="00C1322C" w:rsidP="00805CDE">
            <w:r w:rsidRPr="00532031">
              <w:rPr>
                <w:color w:val="000000" w:themeColor="text1"/>
              </w:rPr>
              <w:t>Проверка наличия и достоверности наблюдений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</w:rPr>
              <w:t>6 Инженерно-геологические и инженерно-геотехнические изыскания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601E86" w:rsidRPr="00532031" w:rsidRDefault="00601E86" w:rsidP="00805CDE"/>
        </w:tc>
        <w:tc>
          <w:tcPr>
            <w:tcW w:w="3261" w:type="dxa"/>
            <w:gridSpan w:val="2"/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  <w:r w:rsidRPr="00532031">
              <w:rPr>
                <w:b/>
                <w:lang w:eastAsia="en-US"/>
              </w:rPr>
              <w:t>Комплексная инженерно-геологическая съемка</w:t>
            </w:r>
            <w:r w:rsidR="00124D32" w:rsidRPr="00532031">
              <w:rPr>
                <w:lang w:bidi="ru-RU"/>
              </w:rPr>
              <w:t xml:space="preserve"> </w:t>
            </w:r>
            <w:r w:rsidR="00124D32" w:rsidRPr="00532031">
              <w:rPr>
                <w:b/>
                <w:lang w:bidi="ru-RU"/>
              </w:rPr>
              <w:t xml:space="preserve">масштабов от 1:500 до </w:t>
            </w:r>
            <w:r w:rsidR="00124D32" w:rsidRPr="00532031">
              <w:rPr>
                <w:b/>
                <w:lang w:bidi="ru-RU"/>
              </w:rPr>
              <w:br/>
              <w:t>1:25 000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601E86" w:rsidRPr="00532031" w:rsidRDefault="00601E86" w:rsidP="00805CDE"/>
        </w:tc>
        <w:tc>
          <w:tcPr>
            <w:tcW w:w="3444" w:type="dxa"/>
            <w:gridSpan w:val="3"/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601E86" w:rsidRPr="00532031" w:rsidRDefault="00601E86" w:rsidP="00805CDE">
            <w:pPr>
              <w:jc w:val="center"/>
            </w:pPr>
            <w:r w:rsidRPr="00532031">
              <w:t>6.1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01E86" w:rsidRPr="00532031" w:rsidRDefault="00601E86" w:rsidP="00805CDE">
            <w:r w:rsidRPr="00532031">
              <w:t>Комплексность инженерно-геологических и инженерно-геотехнические изысканий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601E86" w:rsidRPr="00532031" w:rsidRDefault="00601E86" w:rsidP="00805CDE">
            <w:r w:rsidRPr="00532031">
              <w:t>Однократно в начале работ.</w:t>
            </w:r>
          </w:p>
          <w:p w:rsidR="00601E86" w:rsidRPr="00532031" w:rsidRDefault="00601E86" w:rsidP="00805CDE">
            <w:r w:rsidRPr="00532031">
              <w:t>Выборочно при проведении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601E86" w:rsidRPr="00532031" w:rsidRDefault="00601E86" w:rsidP="00805CDE">
            <w:r w:rsidRPr="00532031">
              <w:t>Контроль комплексности инженерно-геологических и инженерно-геотехнических изысканий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601E86" w:rsidRPr="00532031" w:rsidRDefault="00601E86" w:rsidP="00805CDE">
            <w:pPr>
              <w:jc w:val="center"/>
            </w:pPr>
            <w:r w:rsidRPr="00532031">
              <w:t>6.2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01E86" w:rsidRPr="00532031" w:rsidRDefault="00601E86" w:rsidP="00805CDE">
            <w:r w:rsidRPr="00532031">
              <w:rPr>
                <w:lang w:eastAsia="en-US"/>
              </w:rPr>
              <w:t>Маршрутные наблюдения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601E86" w:rsidRPr="00532031" w:rsidRDefault="00601E86" w:rsidP="00805CDE">
            <w:r w:rsidRPr="00532031">
              <w:t>Выборочно при проведении работ. Однократно при окончании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601E86" w:rsidRPr="00532031" w:rsidRDefault="00601E86" w:rsidP="00805CDE">
            <w:r w:rsidRPr="00532031">
              <w:t>Контроль соответствия выполненных работ программе ИИ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  <w:lang w:eastAsia="en-US"/>
              </w:rPr>
              <w:t>7 Технический контроль проходки, опробования и оборудования скважин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/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rPr>
                <w:b/>
                <w:lang w:eastAsia="en-US"/>
              </w:rPr>
              <w:t>Технический контроль проходки и опробования разведочных скважин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/>
        </w:tc>
        <w:tc>
          <w:tcPr>
            <w:tcW w:w="3444" w:type="dxa"/>
            <w:gridSpan w:val="3"/>
          </w:tcPr>
          <w:p w:rsidR="00601E86" w:rsidRPr="00532031" w:rsidRDefault="00601E86" w:rsidP="00805CDE"/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lang w:val="en-US"/>
              </w:rPr>
              <w:t>7</w:t>
            </w:r>
            <w:r w:rsidRPr="00532031">
              <w:t>.1</w:t>
            </w:r>
          </w:p>
        </w:tc>
        <w:tc>
          <w:tcPr>
            <w:tcW w:w="3280" w:type="dxa"/>
            <w:gridSpan w:val="3"/>
          </w:tcPr>
          <w:p w:rsidR="005146BE" w:rsidRPr="00532031" w:rsidRDefault="00601E86" w:rsidP="005146BE">
            <w:r w:rsidRPr="00532031">
              <w:t>Контроль соответствия места расположения устья скважин и их номеров утвержденной схеме расположения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Однократно для каждой скважины на месте бурения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Соответствие расположения, обоснованность отклонений</w:t>
            </w:r>
          </w:p>
          <w:p w:rsidR="005146BE" w:rsidRPr="00532031" w:rsidRDefault="005146BE" w:rsidP="005146BE">
            <w:r w:rsidRPr="00532031">
              <w:t>Проверка наличия и правильности составления актов согласования вынесенных в натуру горных выработок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C1322C">
            <w:pPr>
              <w:jc w:val="center"/>
            </w:pPr>
            <w:r w:rsidRPr="00532031">
              <w:t>7.</w:t>
            </w:r>
            <w:r w:rsidR="00C1322C" w:rsidRPr="00532031">
              <w:t>2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Техника и технология бурения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Наличие необходимых технических средств и материалов.</w:t>
            </w:r>
          </w:p>
          <w:p w:rsidR="00601E86" w:rsidRPr="00532031" w:rsidRDefault="00601E86" w:rsidP="00805CDE">
            <w:r w:rsidRPr="00532031">
              <w:t>Соблюдение технологии бурения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C1322C">
            <w:pPr>
              <w:jc w:val="center"/>
            </w:pPr>
            <w:r w:rsidRPr="00532031">
              <w:t>7.</w:t>
            </w:r>
            <w:r w:rsidR="00C1322C" w:rsidRPr="00532031">
              <w:t>3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Ведение бурового журнала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Своевременность и полнота заполнения журнала, запись сопутствующих данных (появление воды, статический уровень подземных вод, провалы инструмента, иное)</w:t>
            </w:r>
          </w:p>
        </w:tc>
      </w:tr>
      <w:tr w:rsidR="00601E86" w:rsidRPr="00532031" w:rsidTr="00E5143B">
        <w:trPr>
          <w:gridBefore w:val="1"/>
          <w:wBefore w:w="63" w:type="dxa"/>
          <w:trHeight w:val="329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C1322C">
            <w:pPr>
              <w:jc w:val="center"/>
            </w:pPr>
            <w:r w:rsidRPr="00532031">
              <w:t>7.</w:t>
            </w:r>
            <w:r w:rsidR="00C1322C" w:rsidRPr="00532031">
              <w:t>4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Соответствие конструкции скважины заданной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Начальный и конечный диаметр скважины</w:t>
            </w:r>
          </w:p>
        </w:tc>
      </w:tr>
      <w:tr w:rsidR="00601E86" w:rsidRPr="00532031" w:rsidTr="00E5143B">
        <w:trPr>
          <w:gridBefore w:val="1"/>
          <w:wBefore w:w="63" w:type="dxa"/>
          <w:trHeight w:val="1815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C1322C">
            <w:pPr>
              <w:jc w:val="center"/>
            </w:pPr>
            <w:r w:rsidRPr="00532031">
              <w:t>7.</w:t>
            </w:r>
            <w:r w:rsidR="00C1322C" w:rsidRPr="00532031">
              <w:t>5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Контроль производства буровых рейсов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Длина пройденного интервала, вид и качество поднятого керна, процент выхода керна по керновым ящикам в соответствии с листом контроля скважины</w:t>
            </w:r>
          </w:p>
        </w:tc>
      </w:tr>
      <w:tr w:rsidR="00601E86" w:rsidRPr="00532031" w:rsidTr="00E5143B">
        <w:trPr>
          <w:gridBefore w:val="1"/>
          <w:wBefore w:w="63" w:type="dxa"/>
          <w:trHeight w:val="199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C1322C">
            <w:pPr>
              <w:jc w:val="center"/>
            </w:pPr>
            <w:r w:rsidRPr="00532031">
              <w:t>7.</w:t>
            </w:r>
            <w:r w:rsidR="00C1322C" w:rsidRPr="00532031">
              <w:t>6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Условия отбора проб грунта, упаковка и хранения керна согласно программе ИИ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отбора проб грунта.</w:t>
            </w:r>
          </w:p>
          <w:p w:rsidR="00601E86" w:rsidRPr="00532031" w:rsidRDefault="00601E86" w:rsidP="00805CDE">
            <w:r w:rsidRPr="00532031">
              <w:t>Контроль упаковки керна в керновые ящики, транспортировки в кернохранилище, условия хранения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C1322C">
            <w:pPr>
              <w:jc w:val="center"/>
            </w:pPr>
            <w:r w:rsidRPr="00532031">
              <w:t>7.</w:t>
            </w:r>
            <w:r w:rsidR="00C1322C" w:rsidRPr="00532031">
              <w:t>7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Ликвидация скважины в соответствии с установленными требованиями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 на месте бурения скважин.</w:t>
            </w:r>
          </w:p>
          <w:p w:rsidR="00601E86" w:rsidRPr="00532031" w:rsidRDefault="00601E86" w:rsidP="00805CDE">
            <w:r w:rsidRPr="00532031">
              <w:t>Полная проверка документов по ликвидации скважин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проведения ликвидации скважины на месте. Установка знака (репера) с указанием номера скважины.</w:t>
            </w:r>
          </w:p>
          <w:p w:rsidR="00601E86" w:rsidRPr="00532031" w:rsidRDefault="00601E86" w:rsidP="00805CDE">
            <w:r w:rsidRPr="00532031">
              <w:t>Проверка наличия и правильности составления актов ликвидации скважин(ы)</w:t>
            </w:r>
          </w:p>
        </w:tc>
      </w:tr>
      <w:tr w:rsidR="00601E86" w:rsidRPr="00532031" w:rsidTr="00E5143B">
        <w:trPr>
          <w:gridBefore w:val="1"/>
          <w:wBefore w:w="63" w:type="dxa"/>
          <w:trHeight w:val="1696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3280" w:type="dxa"/>
            <w:gridSpan w:val="3"/>
            <w:vAlign w:val="center"/>
          </w:tcPr>
          <w:p w:rsidR="00601E86" w:rsidRPr="00532031" w:rsidRDefault="00601E86" w:rsidP="00805CDE">
            <w:r w:rsidRPr="00532031">
              <w:rPr>
                <w:b/>
                <w:lang w:eastAsia="en-US"/>
              </w:rPr>
              <w:t>Технический контроль проходки, опробования и подготовки разведочных скважин используемых для проведения прессиометрии и каротажных работ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/>
        </w:tc>
        <w:tc>
          <w:tcPr>
            <w:tcW w:w="3444" w:type="dxa"/>
            <w:gridSpan w:val="3"/>
          </w:tcPr>
          <w:p w:rsidR="00601E86" w:rsidRPr="00532031" w:rsidRDefault="00601E86" w:rsidP="00805CDE"/>
        </w:tc>
      </w:tr>
      <w:tr w:rsidR="00601E86" w:rsidRPr="00532031" w:rsidTr="00E5143B">
        <w:trPr>
          <w:gridBefore w:val="1"/>
          <w:wBefore w:w="63" w:type="dxa"/>
          <w:trHeight w:val="2016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7.</w:t>
            </w:r>
            <w:r w:rsidR="006F433F" w:rsidRPr="00532031">
              <w:t>8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Конструкция скважины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Диаметр скважины для прессиометрических испытаний 76 мм</w:t>
            </w:r>
          </w:p>
          <w:p w:rsidR="00601E86" w:rsidRPr="00532031" w:rsidRDefault="00601E86" w:rsidP="00805CDE">
            <w:r w:rsidRPr="00532031">
              <w:t>Диаметр скважины для проведения каротажа не более 108 мм (одним диаметром)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7.</w:t>
            </w:r>
            <w:r w:rsidR="006F433F" w:rsidRPr="00532031">
              <w:t>9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6F433F">
            <w:r w:rsidRPr="00532031">
              <w:t>Подготовка скважины к проведению каротажа и прессиометрических испытаний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Чистка, промывка</w:t>
            </w:r>
          </w:p>
        </w:tc>
      </w:tr>
      <w:tr w:rsidR="00601E86" w:rsidRPr="00532031" w:rsidTr="00E5143B">
        <w:trPr>
          <w:gridBefore w:val="1"/>
          <w:wBefore w:w="63" w:type="dxa"/>
          <w:trHeight w:val="1254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3280" w:type="dxa"/>
            <w:gridSpan w:val="3"/>
            <w:vAlign w:val="center"/>
          </w:tcPr>
          <w:p w:rsidR="00601E86" w:rsidRPr="00532031" w:rsidRDefault="00601E86" w:rsidP="00805CDE">
            <w:r w:rsidRPr="00532031">
              <w:rPr>
                <w:b/>
                <w:lang w:eastAsia="en-US"/>
              </w:rPr>
              <w:t>Технический контроль оборудования скважин для проведения опытных гидрогеологических работ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/>
        </w:tc>
        <w:tc>
          <w:tcPr>
            <w:tcW w:w="3444" w:type="dxa"/>
            <w:gridSpan w:val="3"/>
          </w:tcPr>
          <w:p w:rsidR="00601E86" w:rsidRPr="00532031" w:rsidRDefault="00601E86" w:rsidP="00805CDE"/>
        </w:tc>
      </w:tr>
      <w:tr w:rsidR="00601E86" w:rsidRPr="00532031" w:rsidTr="00E5143B">
        <w:trPr>
          <w:gridBefore w:val="1"/>
          <w:wBefore w:w="63" w:type="dxa"/>
          <w:trHeight w:val="2105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7.1</w:t>
            </w:r>
            <w:r w:rsidR="006F433F" w:rsidRPr="00532031">
              <w:t>0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Место расположения опытной скважины (куста скважин)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соответствия расположения опытной скважины (куста скважин) утвержденной схеме размещения. Обоснованность отклонений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3692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7.1</w:t>
            </w:r>
            <w:r w:rsidR="006F433F" w:rsidRPr="00532031">
              <w:t>1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Конструкция скважины согласно ТЗ или программе ИИ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конструкции скважин требованиям заданий в части бурения скважины и оборудования ее обсадными трубами, фильтрами (кроме бесфильтровых скважин).</w:t>
            </w:r>
          </w:p>
          <w:p w:rsidR="00601E86" w:rsidRPr="00532031" w:rsidRDefault="00601E86" w:rsidP="00805CDE">
            <w:r w:rsidRPr="00532031">
              <w:t>Контроль установленных параметров: интервал установки фильтра, затрубная цементация.</w:t>
            </w:r>
          </w:p>
          <w:p w:rsidR="00601E86" w:rsidRPr="00532031" w:rsidRDefault="00601E86" w:rsidP="00805CDE">
            <w:r w:rsidRPr="00532031">
              <w:t>Обоснованность отклонений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7.1</w:t>
            </w:r>
            <w:r w:rsidR="006F433F" w:rsidRPr="00532031">
              <w:t>2</w:t>
            </w:r>
          </w:p>
        </w:tc>
        <w:tc>
          <w:tcPr>
            <w:tcW w:w="3280" w:type="dxa"/>
            <w:gridSpan w:val="3"/>
          </w:tcPr>
          <w:p w:rsidR="00601E86" w:rsidRPr="00532031" w:rsidRDefault="00601E86" w:rsidP="00805CDE">
            <w:r w:rsidRPr="00532031">
              <w:t>Статический уровень подземных вод</w:t>
            </w:r>
          </w:p>
        </w:tc>
        <w:tc>
          <w:tcPr>
            <w:tcW w:w="2235" w:type="dxa"/>
            <w:gridSpan w:val="2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измерения статического уровня подземных вод (контрольные измерения), оформление и хранение результатов измерений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601E86" w:rsidRPr="00532031" w:rsidRDefault="00601E86" w:rsidP="006F433F">
            <w:pPr>
              <w:jc w:val="center"/>
            </w:pPr>
            <w:r w:rsidRPr="00532031">
              <w:t>7.1</w:t>
            </w:r>
            <w:r w:rsidR="006F433F" w:rsidRPr="00532031">
              <w:t>3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</w:tcPr>
          <w:p w:rsidR="00601E86" w:rsidRPr="00532031" w:rsidRDefault="00601E86" w:rsidP="00805CDE">
            <w:r w:rsidRPr="00532031">
              <w:t>Подготовка скважины к проведению откачки и режимным наблюдениям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:rsidR="00601E86" w:rsidRPr="00532031" w:rsidRDefault="00601E86" w:rsidP="00805CDE">
            <w:r w:rsidRPr="00532031">
              <w:t>Контроль проведения прокачки скважин согласно ТЗ на месте работ и по документам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6F433F">
            <w:pPr>
              <w:jc w:val="center"/>
            </w:pPr>
            <w:r w:rsidRPr="00532031">
              <w:t>7.1</w:t>
            </w:r>
            <w:r w:rsidR="006F433F" w:rsidRPr="00532031">
              <w:t>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r w:rsidRPr="00532031">
              <w:t>Подготовка скважины для отбора проб природных вод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r w:rsidRPr="00532031">
              <w:t>Контроль проведения прокачки скважин согласно ТЗ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6F433F">
            <w:pPr>
              <w:jc w:val="center"/>
            </w:pPr>
            <w:r w:rsidRPr="00532031">
              <w:t>7.1</w:t>
            </w:r>
            <w:r w:rsidR="006F433F" w:rsidRPr="00532031">
              <w:t>5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r w:rsidRPr="00532031">
              <w:t>Ликвидация скважины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r w:rsidRPr="00532031">
              <w:t xml:space="preserve">п. 7.9 </w:t>
            </w:r>
          </w:p>
          <w:p w:rsidR="00601E86" w:rsidRPr="00532031" w:rsidRDefault="00601E86" w:rsidP="00E5143B">
            <w:r w:rsidRPr="00532031">
              <w:rPr>
                <w:u w:val="single"/>
              </w:rPr>
              <w:t>Дополнительно</w:t>
            </w:r>
            <w:r w:rsidRPr="00532031">
              <w:t>: данные по извлечению труб или решение об их долговременном использовании для режимных наблюдений. Документальное оформление решений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E5143B">
            <w:pPr>
              <w:jc w:val="center"/>
            </w:pPr>
            <w:r w:rsidRPr="00532031">
              <w:rPr>
                <w:b/>
                <w:lang w:eastAsia="en-US"/>
              </w:rPr>
              <w:t>8 Технический контроль проходки и опробования горных выработок</w:t>
            </w:r>
            <w:r w:rsidRPr="00532031">
              <w:rPr>
                <w:b/>
                <w:lang w:eastAsia="en-US"/>
              </w:rPr>
              <w:br/>
            </w:r>
            <w:r w:rsidR="00E5143B" w:rsidRPr="00532031">
              <w:rPr>
                <w:b/>
                <w:lang w:eastAsia="en-US"/>
              </w:rPr>
              <w:t xml:space="preserve"> </w:t>
            </w:r>
            <w:r w:rsidRPr="00532031">
              <w:rPr>
                <w:b/>
                <w:lang w:eastAsia="en-US"/>
              </w:rPr>
              <w:t>(шурфов и канав)</w:t>
            </w:r>
          </w:p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</w:trPr>
        <w:tc>
          <w:tcPr>
            <w:tcW w:w="974" w:type="dxa"/>
            <w:gridSpan w:val="2"/>
          </w:tcPr>
          <w:p w:rsidR="00601E86" w:rsidRPr="00532031" w:rsidRDefault="00601E86" w:rsidP="00805CDE">
            <w:pPr>
              <w:jc w:val="center"/>
            </w:pPr>
            <w:r w:rsidRPr="00532031">
              <w:t>8.1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Контроль соответствия места расположения горной выработки и ее номера утвержденной схеме расположения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Однократно для каждой горной выработки на месте проходки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Соответствие расположения, обоснованность отклонений</w:t>
            </w:r>
          </w:p>
          <w:p w:rsidR="0052286F" w:rsidRPr="00532031" w:rsidRDefault="0052286F" w:rsidP="00805CDE"/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</w:trPr>
        <w:tc>
          <w:tcPr>
            <w:tcW w:w="974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8.</w:t>
            </w:r>
            <w:r w:rsidR="006F433F" w:rsidRPr="00532031">
              <w:t>2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Техника и технология проходки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Наличие необходимых технических средств и материалов.</w:t>
            </w:r>
          </w:p>
          <w:p w:rsidR="00601E86" w:rsidRPr="00532031" w:rsidRDefault="00601E86" w:rsidP="00805CDE">
            <w:r w:rsidRPr="00532031">
              <w:t>Соблюдение техники безопасности</w:t>
            </w:r>
          </w:p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</w:trPr>
        <w:tc>
          <w:tcPr>
            <w:tcW w:w="974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8.</w:t>
            </w:r>
            <w:r w:rsidR="006F433F" w:rsidRPr="00532031">
              <w:t>3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Ведение журнала</w:t>
            </w:r>
            <w:r w:rsidR="006F433F" w:rsidRPr="00532031">
              <w:rPr>
                <w:color w:val="FF0000"/>
              </w:rPr>
              <w:t xml:space="preserve"> </w:t>
            </w:r>
            <w:r w:rsidR="006F433F" w:rsidRPr="00532031">
              <w:rPr>
                <w:color w:val="000000" w:themeColor="text1"/>
              </w:rPr>
              <w:t>горных выработок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Своевременность и полнота заполнения журнала, описания стенок выработок, запись сопутствующих данных (развитие зон разуплотнения, выветривания, проявлений карста, трещин и систем трещин, появление воды, статический уровень подземных вод, иное)</w:t>
            </w:r>
          </w:p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  <w:trHeight w:val="329"/>
        </w:trPr>
        <w:tc>
          <w:tcPr>
            <w:tcW w:w="974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8.</w:t>
            </w:r>
            <w:r w:rsidR="006F433F" w:rsidRPr="00532031">
              <w:t>4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Соответствие окончательных размеров горной выработки установленным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Однократно для каждой горной выработки на месте проходки по ее завершению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размеров.</w:t>
            </w:r>
          </w:p>
          <w:p w:rsidR="00601E86" w:rsidRPr="00532031" w:rsidRDefault="00601E86" w:rsidP="00805CDE">
            <w:r w:rsidRPr="00532031">
              <w:t xml:space="preserve">Обоснованность отклонений </w:t>
            </w:r>
          </w:p>
          <w:p w:rsidR="00872FBB" w:rsidRPr="00532031" w:rsidRDefault="00872FBB" w:rsidP="00872FBB">
            <w:r w:rsidRPr="00532031">
              <w:rPr>
                <w:szCs w:val="28"/>
              </w:rPr>
              <w:t>Паспорт шурфа с указанием способов крепления, вентиляции и водоотлива</w:t>
            </w:r>
          </w:p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</w:trPr>
        <w:tc>
          <w:tcPr>
            <w:tcW w:w="974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8.</w:t>
            </w:r>
            <w:r w:rsidR="006F433F" w:rsidRPr="00532031">
              <w:t>5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Условия отбора проб грунта, упаковки и хранения согласно программе ИИ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>Контроль отбора проб грунта.</w:t>
            </w:r>
          </w:p>
          <w:p w:rsidR="00601E86" w:rsidRPr="00532031" w:rsidRDefault="00601E86" w:rsidP="00805CDE">
            <w:r w:rsidRPr="00532031">
              <w:t>Контроль упаковки проб и транспортировки в хранилище, условия хранения</w:t>
            </w:r>
          </w:p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  <w:trHeight w:val="2318"/>
        </w:trPr>
        <w:tc>
          <w:tcPr>
            <w:tcW w:w="974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8.</w:t>
            </w:r>
            <w:r w:rsidR="006F433F" w:rsidRPr="00532031">
              <w:t>6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t>Ликвидация горной выработки в соответствии с установленными требованиями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 на месте проходки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 xml:space="preserve">Контроль проведения ликвидации горной выработки. </w:t>
            </w:r>
          </w:p>
          <w:p w:rsidR="00601E86" w:rsidRPr="00532031" w:rsidRDefault="00601E86" w:rsidP="00805CDE">
            <w:r w:rsidRPr="00532031">
              <w:t>Установка знака (репера) с указанием номера выработки. Проверка наличия и правильности составления актов ликвидации</w:t>
            </w:r>
          </w:p>
          <w:p w:rsidR="00601E86" w:rsidRPr="00532031" w:rsidRDefault="00601E86" w:rsidP="00805CDE">
            <w:r w:rsidRPr="00532031">
              <w:t>Обоснованность отклонений</w:t>
            </w:r>
          </w:p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</w:trPr>
        <w:tc>
          <w:tcPr>
            <w:tcW w:w="974" w:type="dxa"/>
            <w:gridSpan w:val="2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3261" w:type="dxa"/>
            <w:gridSpan w:val="2"/>
          </w:tcPr>
          <w:p w:rsidR="00601E86" w:rsidRPr="00532031" w:rsidRDefault="00601E86" w:rsidP="00805CDE">
            <w:r w:rsidRPr="00532031">
              <w:rPr>
                <w:b/>
                <w:lang w:eastAsia="en-US"/>
              </w:rPr>
              <w:t>Технический контроль оборудования горной выработки для проведения опытных геотехнических работ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/>
        </w:tc>
        <w:tc>
          <w:tcPr>
            <w:tcW w:w="3444" w:type="dxa"/>
            <w:gridSpan w:val="3"/>
          </w:tcPr>
          <w:p w:rsidR="00601E86" w:rsidRPr="00532031" w:rsidRDefault="00601E86" w:rsidP="00805CDE"/>
        </w:tc>
      </w:tr>
      <w:tr w:rsidR="00601E86" w:rsidRPr="00532031" w:rsidTr="00E5143B">
        <w:tblPrEx>
          <w:jc w:val="left"/>
        </w:tblPrEx>
        <w:trPr>
          <w:gridAfter w:val="1"/>
          <w:wAfter w:w="58" w:type="dxa"/>
        </w:trPr>
        <w:tc>
          <w:tcPr>
            <w:tcW w:w="974" w:type="dxa"/>
            <w:gridSpan w:val="2"/>
          </w:tcPr>
          <w:p w:rsidR="00601E86" w:rsidRPr="00532031" w:rsidRDefault="00601E86" w:rsidP="006F433F">
            <w:pPr>
              <w:jc w:val="center"/>
            </w:pPr>
            <w:r w:rsidRPr="00532031">
              <w:t>8.</w:t>
            </w:r>
            <w:r w:rsidR="006F433F" w:rsidRPr="00532031">
              <w:t>7</w:t>
            </w:r>
          </w:p>
        </w:tc>
        <w:tc>
          <w:tcPr>
            <w:tcW w:w="3261" w:type="dxa"/>
            <w:gridSpan w:val="2"/>
          </w:tcPr>
          <w:p w:rsidR="00601E86" w:rsidRPr="00532031" w:rsidRDefault="00601E86" w:rsidP="001F6C6C">
            <w:r w:rsidRPr="00532031">
              <w:t xml:space="preserve">Оборудование места проведения </w:t>
            </w:r>
            <w:r w:rsidRPr="00532031">
              <w:rPr>
                <w:lang w:eastAsia="en-US"/>
              </w:rPr>
              <w:t>опытных геотехнических работ</w:t>
            </w:r>
            <w:r w:rsidRPr="00532031">
              <w:t xml:space="preserve"> – с</w:t>
            </w:r>
            <w:r w:rsidR="001F6C6C" w:rsidRPr="00532031">
              <w:t>рез</w:t>
            </w:r>
            <w:r w:rsidRPr="00532031">
              <w:t xml:space="preserve"> целиков, иное</w:t>
            </w:r>
          </w:p>
        </w:tc>
        <w:tc>
          <w:tcPr>
            <w:tcW w:w="2254" w:type="dxa"/>
            <w:gridSpan w:val="3"/>
          </w:tcPr>
          <w:p w:rsidR="00601E86" w:rsidRPr="00532031" w:rsidRDefault="00601E86" w:rsidP="00805CDE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601E86" w:rsidRPr="00532031" w:rsidRDefault="00601E86" w:rsidP="00805CDE">
            <w:r w:rsidRPr="00532031">
              <w:t xml:space="preserve">Контроль соответствия расположения и оборудования места проведения </w:t>
            </w:r>
            <w:r w:rsidRPr="00532031">
              <w:rPr>
                <w:lang w:eastAsia="en-US"/>
              </w:rPr>
              <w:t xml:space="preserve">опытных геотехнических работ установленным требованиям. </w:t>
            </w:r>
            <w:r w:rsidRPr="00532031">
              <w:t>Обоснованность отклонений</w:t>
            </w:r>
          </w:p>
        </w:tc>
      </w:tr>
      <w:tr w:rsidR="00601E86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601E86" w:rsidRPr="00532031" w:rsidRDefault="00601E86" w:rsidP="00805CDE">
            <w:pPr>
              <w:jc w:val="center"/>
            </w:pPr>
            <w:r w:rsidRPr="00532031">
              <w:rPr>
                <w:b/>
                <w:lang w:eastAsia="en-US"/>
              </w:rPr>
              <w:t>9 Технический контроль проведения каротажных работ в скважине</w:t>
            </w:r>
          </w:p>
        </w:tc>
      </w:tr>
      <w:tr w:rsidR="00601E86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601E86" w:rsidRPr="00532031" w:rsidRDefault="00601E86" w:rsidP="00805CDE"/>
        </w:tc>
        <w:tc>
          <w:tcPr>
            <w:tcW w:w="3261" w:type="dxa"/>
            <w:gridSpan w:val="2"/>
            <w:shd w:val="clear" w:color="auto" w:fill="auto"/>
          </w:tcPr>
          <w:p w:rsidR="00601E86" w:rsidRPr="00532031" w:rsidRDefault="00601E86" w:rsidP="00805CDE"/>
        </w:tc>
        <w:tc>
          <w:tcPr>
            <w:tcW w:w="2299" w:type="dxa"/>
            <w:gridSpan w:val="4"/>
            <w:shd w:val="clear" w:color="auto" w:fill="auto"/>
          </w:tcPr>
          <w:p w:rsidR="00601E86" w:rsidRPr="00532031" w:rsidRDefault="00601E86" w:rsidP="00805CDE"/>
        </w:tc>
        <w:tc>
          <w:tcPr>
            <w:tcW w:w="3399" w:type="dxa"/>
            <w:gridSpan w:val="2"/>
            <w:shd w:val="clear" w:color="auto" w:fill="auto"/>
          </w:tcPr>
          <w:p w:rsidR="00601E86" w:rsidRPr="00532031" w:rsidRDefault="005B6A85" w:rsidP="00805CDE">
            <w:r w:rsidRPr="00532031">
              <w:rPr>
                <w:szCs w:val="28"/>
              </w:rPr>
              <w:t>Акт подготовки скважин к каротажу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Электрический каротаж.</w:t>
            </w:r>
            <w:r w:rsidRPr="00532031">
              <w:t xml:space="preserve"> </w:t>
            </w:r>
            <w:r w:rsidRPr="00532031">
              <w:rPr>
                <w:b/>
              </w:rPr>
              <w:t>Стандартный электрокаротаж, резистивиметрия (проводимость), термометрия, кавернометрия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Схема зонда и его соответствие техническому заданию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расположения приемных и питающих электродов, расстояние между электродами, коэффициент зонда. Способ заземления второго питающего электрода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 xml:space="preserve">Качество записи в процессе регистрации диаграммы 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качества записи</w:t>
            </w:r>
          </w:p>
        </w:tc>
      </w:tr>
      <w:tr w:rsidR="005B6A85" w:rsidRPr="00532031" w:rsidTr="00E5143B">
        <w:trPr>
          <w:gridBefore w:val="1"/>
          <w:wBefore w:w="63" w:type="dxa"/>
          <w:trHeight w:val="1786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Порядок выполнения каротажа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порядка проведения каротажа (первой должна измеряться температура и электропроводимость воды в скважине с регистрацией при спуске прибора, последней выполняется кавернометрия)</w:t>
            </w:r>
          </w:p>
        </w:tc>
      </w:tr>
      <w:tr w:rsidR="005B6A85" w:rsidRPr="00532031" w:rsidTr="00E5143B">
        <w:trPr>
          <w:gridBefore w:val="1"/>
          <w:wBefore w:w="63" w:type="dxa"/>
          <w:trHeight w:val="1825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both"/>
            </w:pPr>
            <w:r w:rsidRPr="00532031">
              <w:t>Утечки по диаграмме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утечек (при наличии утечек работы методом электрического каротажа должны быть приостановлены, а утечки устранены)</w:t>
            </w:r>
          </w:p>
        </w:tc>
      </w:tr>
      <w:tr w:rsidR="005B6A85" w:rsidRPr="00532031" w:rsidTr="00E5143B">
        <w:trPr>
          <w:gridBefore w:val="1"/>
          <w:wBefore w:w="63" w:type="dxa"/>
          <w:trHeight w:val="1990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положения обсадной колонны по диаграмме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Проверить, как отбиваются обсадные трубы в скважине (диаграмма должна уходить на «0») и уровень воды в скважине (диаграммы потенциал- и градиент-зондов уходят вправо)</w:t>
            </w:r>
          </w:p>
        </w:tc>
      </w:tr>
      <w:tr w:rsidR="005B6A85" w:rsidRPr="00532031" w:rsidTr="00E5143B">
        <w:trPr>
          <w:gridBefore w:val="1"/>
          <w:wBefore w:w="63" w:type="dxa"/>
          <w:trHeight w:val="1195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Записи диаграмм</w:t>
            </w:r>
            <w:r w:rsidRPr="00532031">
              <w:rPr>
                <w:sz w:val="28"/>
                <w:szCs w:val="28"/>
                <w:lang w:val="en-US"/>
              </w:rPr>
              <w:t xml:space="preserve"> ρ</w:t>
            </w:r>
            <w:r w:rsidRPr="00532031">
              <w:t>к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записи диаграмм</w:t>
            </w:r>
            <w:r w:rsidRPr="00532031">
              <w:rPr>
                <w:sz w:val="28"/>
                <w:szCs w:val="28"/>
              </w:rPr>
              <w:t xml:space="preserve"> </w:t>
            </w:r>
            <w:r w:rsidRPr="00532031">
              <w:rPr>
                <w:sz w:val="28"/>
                <w:szCs w:val="28"/>
                <w:lang w:val="en-US"/>
              </w:rPr>
              <w:t>ρ</w:t>
            </w:r>
            <w:r w:rsidRPr="00532031">
              <w:t>к: единицы измерения, масштаб записи диаграмм, экстремальные значения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Оценка соотношения диаметра скважины к длине зонда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оценки соотношения диаметра конкретной скважины к длине зонда. Контроль записи в документации каротажа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 двух оптимальных потенциал-зондов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правильности выбора двух оптимальных потенциал-зондов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Предварительное определение сопротивления воды в скважине по кривой проводимости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Контрольные определения сопротивления воды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Оценка корреляции между показаниями зонда естественной радиоактивности и диаграммами потенциал-зондов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FE5DCF">
            <w:r w:rsidRPr="00532031">
              <w:t>Контроль оценки корреляции между показаниями зонда естественной радиоактивности и диаграммами потенциал-зондов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Инклинометрия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Уточнение масштаба записи каждого из зондов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уточнения масштаба записи конкретного зонда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Отклонение ствола скважины от вертикальной оси по диаграммам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отклонения ствола скважины от вертикальной оси (сравнение результатов повторных измерений)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Электротомография в скважинах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Соответствие методики выполнения полевых работ программе ИИ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перед началом работ</w:t>
            </w:r>
          </w:p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методики выполнения полевых работ программе ИИ.</w:t>
            </w:r>
          </w:p>
          <w:p w:rsidR="005B6A85" w:rsidRPr="00532031" w:rsidRDefault="005B6A85" w:rsidP="005B6A85">
            <w:r w:rsidRPr="00532031">
              <w:t>При необходимости, уточнение методики в процессе наблюдений (схемы наблюдений, шага по скважине и т.д.)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Устройство измерительного зонда (схема расположения приёмных и питающих электродов, расстояние между электродами)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используемой схемы расположения электродов установленным требованиям и природным условиям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Регистрация данных измерений в процессе проведения каротажа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качества записи в процессе регистрации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both"/>
            </w:pPr>
            <w:r w:rsidRPr="00532031">
              <w:t>Утечки по диаграмме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Наличие утечек. В случае утечек работы методом электротомографии должны быть приостановлены, а утечки устранены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Записи диаграмм</w:t>
            </w:r>
            <w:r w:rsidRPr="00532031">
              <w:rPr>
                <w:sz w:val="28"/>
                <w:szCs w:val="28"/>
                <w:lang w:val="en-US"/>
              </w:rPr>
              <w:t xml:space="preserve"> ρ</w:t>
            </w:r>
            <w:r w:rsidRPr="00532031">
              <w:t>к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записи диаграмм</w:t>
            </w:r>
            <w:r w:rsidRPr="00532031">
              <w:rPr>
                <w:sz w:val="28"/>
                <w:szCs w:val="28"/>
              </w:rPr>
              <w:t xml:space="preserve"> </w:t>
            </w:r>
            <w:r w:rsidRPr="00532031">
              <w:rPr>
                <w:sz w:val="28"/>
                <w:szCs w:val="28"/>
                <w:lang w:val="en-US"/>
              </w:rPr>
              <w:t>ρ</w:t>
            </w:r>
            <w:r w:rsidRPr="00532031">
              <w:t>к: единицы измерения, масштаб записи диаграмм, экстремальные значения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Форма представления и качества разрезов 2</w:t>
            </w:r>
            <w:r w:rsidRPr="00532031">
              <w:rPr>
                <w:lang w:val="en-US"/>
              </w:rPr>
              <w:t>D</w:t>
            </w:r>
            <w:r w:rsidRPr="00532031">
              <w:t xml:space="preserve"> и 3</w:t>
            </w:r>
            <w:r w:rsidRPr="00532031">
              <w:rPr>
                <w:lang w:val="en-US"/>
              </w:rPr>
              <w:t>D</w:t>
            </w:r>
            <w:r w:rsidRPr="00532031">
              <w:t xml:space="preserve"> электротомографии по отработанным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электронного формата используемых данных, вертикального и горизонтального масштабов представляемых разрезов</w:t>
            </w:r>
          </w:p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Радиоактивные методы каротажа</w:t>
            </w:r>
            <w:r w:rsidRPr="00532031">
              <w:t xml:space="preserve"> (гамма-каротаж естественной радиоактивности, гамма-гамма-каротаж плотностной, нейтрон-нейтронный каротаж)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9.19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Разрешительная документация на ведение работ с закрытыми источниками ионизирующего излучения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наличия и сроков действия разрешительной документации.</w:t>
            </w:r>
          </w:p>
          <w:p w:rsidR="005B6A85" w:rsidRPr="00532031" w:rsidRDefault="005B6A85" w:rsidP="005B6A85">
            <w:r w:rsidRPr="00532031">
              <w:t>При несоответствии остановка работ до их устранения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Наличие у персонала индивидуальных дозиметров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 для всего персонала. Выборочно при проведении работ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наличия у персонала действующих индивидуальных дозиметров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Наличие градуировочных графиков для всех зондов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 и при замене источника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наличия градуировочных графиков для всех зондов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Наличие паспорта эталонного источника, уточнение характеристик на момент исследования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 и при замене источника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паспорта, уточнение характеристик эталонного источника на момент исследования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Паспорта и характеристики источников гамма- и нейтронного излучения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 и при замене источника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Паспорта и характеристики источников гамма- и нейтронного излучения, их активность на момент исследования, назначенный срок службы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Закрытые радионуклидные источники (ЗРнИ)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 и при замене источника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полноты информации о ЗРнИ согласно программе ИИ:</w:t>
            </w:r>
          </w:p>
          <w:p w:rsidR="005B6A85" w:rsidRPr="00532031" w:rsidRDefault="005B6A85" w:rsidP="005B6A85">
            <w:r w:rsidRPr="00532031">
              <w:t>- наличие  паспорта;</w:t>
            </w:r>
          </w:p>
          <w:p w:rsidR="005B6A85" w:rsidRPr="00532031" w:rsidRDefault="005B6A85" w:rsidP="005B6A85">
            <w:r w:rsidRPr="00532031">
              <w:t xml:space="preserve">- название изотопа; </w:t>
            </w:r>
          </w:p>
          <w:p w:rsidR="005B6A85" w:rsidRPr="00532031" w:rsidRDefault="005B6A85" w:rsidP="005B6A85">
            <w:r w:rsidRPr="00532031">
              <w:t>- период полураспада;</w:t>
            </w:r>
          </w:p>
          <w:p w:rsidR="005B6A85" w:rsidRPr="00532031" w:rsidRDefault="005B6A85" w:rsidP="005B6A85">
            <w:r w:rsidRPr="00532031">
              <w:t>- расчётная активность на момент исследования;</w:t>
            </w:r>
          </w:p>
          <w:p w:rsidR="005B6A85" w:rsidRPr="00532031" w:rsidRDefault="005B6A85" w:rsidP="005B6A85">
            <w:r w:rsidRPr="00532031">
              <w:t>- назначенный срок службы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Технология проведения каротажа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влияния скорости подъёма скважинных зондов на записи данных</w:t>
            </w:r>
          </w:p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Качество записи в процессе каротажа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Качество записи в процессе каротажа (наличие отрицательных значений пористости, перекрещивающихся кривых большого и малого зондов)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Корреляция различных видов каротажа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корреляции:</w:t>
            </w:r>
          </w:p>
          <w:p w:rsidR="005B6A85" w:rsidRPr="00532031" w:rsidRDefault="005B6A85" w:rsidP="005B6A85">
            <w:r w:rsidRPr="00532031">
              <w:t>- между показаниями зондов и кавернограммой</w:t>
            </w:r>
          </w:p>
          <w:p w:rsidR="005B6A85" w:rsidRPr="00532031" w:rsidRDefault="005B6A85" w:rsidP="005B6A85">
            <w:r w:rsidRPr="00532031">
              <w:t>- диаграмм естественной радиоактивности и плотности, радиоактивности и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Сейсмический каротаж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Процесс регистрации данных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процесса регистрации данных при непосредственном участии в процессе на скважине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9.29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Качество полевых материалов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качества полевых материалов (при непосредственном присутствии на скважине):</w:t>
            </w:r>
          </w:p>
          <w:p w:rsidR="005B6A85" w:rsidRPr="00532031" w:rsidRDefault="005B6A85" w:rsidP="005B6A85">
            <w:r w:rsidRPr="00532031">
              <w:t>- качество записи волновой картины; волны-помехи;</w:t>
            </w:r>
          </w:p>
          <w:p w:rsidR="005B6A85" w:rsidRPr="00532031" w:rsidRDefault="005B6A85" w:rsidP="005B6A85">
            <w:r w:rsidRPr="00532031">
              <w:t xml:space="preserve">- надежность определения первого вступления </w:t>
            </w:r>
            <w:r w:rsidRPr="00532031">
              <w:rPr>
                <w:lang w:val="en-US"/>
              </w:rPr>
              <w:t>Vp</w:t>
            </w:r>
            <w:r w:rsidRPr="00532031">
              <w:t xml:space="preserve"> и </w:t>
            </w:r>
            <w:r w:rsidRPr="00532031">
              <w:rPr>
                <w:lang w:val="en-US"/>
              </w:rPr>
              <w:t>Vs</w:t>
            </w:r>
            <w:r w:rsidRPr="00532031">
              <w:t>;</w:t>
            </w:r>
          </w:p>
          <w:p w:rsidR="005B6A85" w:rsidRPr="00532031" w:rsidRDefault="005B6A85" w:rsidP="005B6A85">
            <w:r w:rsidRPr="00532031">
              <w:t>- влияние скважинных условий;</w:t>
            </w:r>
          </w:p>
          <w:p w:rsidR="005B6A85" w:rsidRPr="00532031" w:rsidRDefault="005B6A85" w:rsidP="005B6A85">
            <w:r w:rsidRPr="00532031">
              <w:t>- частота сигнала и длина волны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Сейсмотомография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Процесс регистрации данных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процесса регистрации данных при непосредственном участии в процессе на скважине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trHeight w:val="2904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9.31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Качество полевых материалов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качества полевых материалов (при непосредственном присутствии на скважине):</w:t>
            </w:r>
          </w:p>
          <w:p w:rsidR="005B6A85" w:rsidRPr="00532031" w:rsidRDefault="005B6A85" w:rsidP="005B6A85">
            <w:r w:rsidRPr="00532031">
              <w:t>- качество записи волновой картины; волны-помехи;</w:t>
            </w:r>
          </w:p>
          <w:p w:rsidR="005B6A85" w:rsidRPr="00532031" w:rsidRDefault="005B6A85" w:rsidP="005B6A85">
            <w:r w:rsidRPr="00532031">
              <w:t xml:space="preserve">- надежность определения первого вступления </w:t>
            </w:r>
            <w:r w:rsidRPr="00532031">
              <w:rPr>
                <w:lang w:val="en-US"/>
              </w:rPr>
              <w:t>Vp</w:t>
            </w:r>
            <w:r w:rsidRPr="00532031">
              <w:t>;</w:t>
            </w:r>
          </w:p>
          <w:p w:rsidR="005B6A85" w:rsidRPr="00532031" w:rsidRDefault="005B6A85" w:rsidP="005B6A85">
            <w:r w:rsidRPr="00532031">
              <w:t>- влияние скважинных условий;</w:t>
            </w:r>
          </w:p>
          <w:p w:rsidR="005B6A85" w:rsidRPr="00532031" w:rsidRDefault="005B6A85" w:rsidP="005B6A85">
            <w:r w:rsidRPr="00532031">
              <w:t>- частота сигнала и длина волны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9.32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Точность определения расстояния между точками просвечивания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Контроль данных инклинометрии для точного определения положения точек просвечивания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Акустический телекаротаж</w:t>
            </w:r>
          </w:p>
        </w:tc>
        <w:tc>
          <w:tcPr>
            <w:tcW w:w="2299" w:type="dxa"/>
            <w:gridSpan w:val="4"/>
            <w:shd w:val="clear" w:color="auto" w:fill="auto"/>
          </w:tcPr>
          <w:p w:rsidR="005B6A85" w:rsidRPr="00532031" w:rsidRDefault="005B6A85" w:rsidP="005B6A85"/>
        </w:tc>
        <w:tc>
          <w:tcPr>
            <w:tcW w:w="3399" w:type="dxa"/>
            <w:gridSpan w:val="2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9.33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r w:rsidRPr="00532031">
              <w:t>Качество записи наблюдений</w:t>
            </w: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r w:rsidRPr="00532031">
              <w:t>Оценка качества записи непосредственно на скважине в процессе выполнения телекаротажа (на записи должны визуально отчетливо выделяться зоны трещиноватости и отдельные трещины, каверны и пустоты)</w:t>
            </w:r>
          </w:p>
        </w:tc>
      </w:tr>
      <w:tr w:rsidR="005B6A85" w:rsidRPr="00532031" w:rsidTr="00E5143B">
        <w:tblPrEx>
          <w:tblCellMar>
            <w:left w:w="108" w:type="dxa"/>
            <w:right w:w="10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9.34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r w:rsidRPr="00532031">
              <w:t>Определение ориентировки трещин и зон трещиноватости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85" w:rsidRPr="00532031" w:rsidRDefault="005B6A85" w:rsidP="005B6A85">
            <w:r w:rsidRPr="00532031">
              <w:t>Контроль надёжности оценки ориентировки трещин и зон трещиноватости</w:t>
            </w:r>
          </w:p>
        </w:tc>
      </w:tr>
      <w:tr w:rsidR="005B6A85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5B6A85" w:rsidRPr="00532031" w:rsidRDefault="005B6A85" w:rsidP="005B6A85">
            <w:pPr>
              <w:jc w:val="center"/>
            </w:pPr>
            <w:r w:rsidRPr="00532031">
              <w:rPr>
                <w:b/>
                <w:lang w:eastAsia="en-US"/>
              </w:rPr>
              <w:t>10 Технический контроль режимных гидрогеологических наблюдений в скважине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10.1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Даты проведения режимных наблюдений в соответствии с графиком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сроков проведения наблюдений</w:t>
            </w:r>
          </w:p>
        </w:tc>
      </w:tr>
      <w:tr w:rsidR="005B6A85" w:rsidRPr="00532031" w:rsidTr="00E5143B">
        <w:trPr>
          <w:gridBefore w:val="1"/>
          <w:wBefore w:w="63" w:type="dxa"/>
          <w:trHeight w:val="1152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10.2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Измерение статического уровня в наблюдательной скважине, средства измерения уровня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измерения уровня воды, контрольные замеры. Контроль ведения документации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10.3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Измерение температуры воды, средства измерения температуры воды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измерения температуры воды, контрольные замеры. Контроль ведения документации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10.4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Отбор проб воды, средства отбора проб из скважины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подготовки скважины к отбору проб</w:t>
            </w:r>
          </w:p>
          <w:p w:rsidR="005B6A85" w:rsidRPr="00532031" w:rsidRDefault="005B6A85" w:rsidP="005B6A85">
            <w:r w:rsidRPr="00532031">
              <w:t>Контроль отбора проб.</w:t>
            </w:r>
          </w:p>
          <w:p w:rsidR="005B6A85" w:rsidRPr="00532031" w:rsidRDefault="005B6A85" w:rsidP="005B6A85">
            <w:r w:rsidRPr="00532031">
              <w:t>Контроль ведения документации</w:t>
            </w:r>
          </w:p>
        </w:tc>
      </w:tr>
      <w:tr w:rsidR="005B6A85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5B6A85" w:rsidRPr="00532031" w:rsidRDefault="005B6A85" w:rsidP="005B6A85">
            <w:pPr>
              <w:jc w:val="center"/>
            </w:pPr>
            <w:r w:rsidRPr="00532031">
              <w:rPr>
                <w:b/>
                <w:lang w:eastAsia="en-US"/>
              </w:rPr>
              <w:t xml:space="preserve">11 Технический контроль опытно-фильтрационных работ на скважине </w:t>
            </w:r>
            <w:r w:rsidRPr="00532031">
              <w:rPr>
                <w:b/>
                <w:lang w:eastAsia="en-US"/>
              </w:rPr>
              <w:br/>
              <w:t>(кусте скважин) и сопутствующих гидрогеологических исследований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11.1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Схема проведения опытно-фильтрационных работ на одиночной скважине или кусте скважин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 xml:space="preserve">Однократно в начале работ 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соответствия схемы, представленной в программе ИИ. Обоснованность отклонений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Обеспечение опытно-фильтрационных работ персоналом, средствами измерения, необходимым оборудованием для проведения работ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 xml:space="preserve">Однократно в начале работ 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достаточности имеющегося персонала, средств измерений, оборудования для проведения работ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11.3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Положение скважины, расположение скважин в кусте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 xml:space="preserve">Однократно в начале работ 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соответствия места размещения программе ИИ. Обоснованность отклонений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11.4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Измерение статических уровней в скважине (скважинах)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 xml:space="preserve">Однократно в начале работ 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точности измерений – контрольные измерения</w:t>
            </w:r>
          </w:p>
        </w:tc>
      </w:tr>
      <w:tr w:rsidR="005B6A85" w:rsidRPr="00532031" w:rsidTr="00E5143B">
        <w:trPr>
          <w:gridBefore w:val="1"/>
          <w:wBefore w:w="63" w:type="dxa"/>
          <w:trHeight w:val="1543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11.5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Измерение расходов откачки (закачки) воды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 при проведении работ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соблюдения расходов (уровней) заданному. Контрольный замер объемным способом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11.6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Измерение динамических уровней в скважине (скважинах)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ведения документации опытно-фильтрационных работ. Контрольные измерения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11.7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Сроки проведения опытно-фильтрационных работ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сроков согласно Программе ИИ</w:t>
            </w:r>
          </w:p>
        </w:tc>
      </w:tr>
      <w:tr w:rsidR="005B6A85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5B6A85" w:rsidRPr="00532031" w:rsidRDefault="005B6A85" w:rsidP="005B6A85">
            <w:pPr>
              <w:jc w:val="center"/>
            </w:pPr>
            <w:r w:rsidRPr="00532031">
              <w:rPr>
                <w:b/>
                <w:lang w:eastAsia="en-US"/>
              </w:rPr>
              <w:t>12 Технический контроль полевых геотехнических исследований свойств грунтов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/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Прессиометрические испытания (в скважинах)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444" w:type="dxa"/>
            <w:gridSpan w:val="3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12.1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Готовность прессиометра к работе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процесса калибровки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12.2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Дата начала испытаний в соответствии с графиком, время проведения испытаний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сроков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12.3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Интервалы испытания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интервалов измерений:</w:t>
            </w:r>
          </w:p>
          <w:p w:rsidR="005B6A85" w:rsidRPr="00532031" w:rsidRDefault="005B6A85" w:rsidP="005B6A85">
            <w:r w:rsidRPr="00532031">
              <w:t>- 4 м на площадках реакторных отделениях;</w:t>
            </w:r>
          </w:p>
          <w:p w:rsidR="005B6A85" w:rsidRPr="00532031" w:rsidRDefault="005B6A85" w:rsidP="005B6A85">
            <w:r w:rsidRPr="00532031">
              <w:t>- 5 м в иных местах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Штампоопыты в скважинах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соблюдения методики выполнения работ. Контроль наличия документов, подтверждающих квалификацию персонала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Штампоопыты в горных выработках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То-же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Срез целиков грунта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То-же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Динамическое зондирование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То-же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Статическое зондирование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То-же</w:t>
            </w:r>
          </w:p>
        </w:tc>
      </w:tr>
      <w:tr w:rsidR="005B6A85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5B6A85" w:rsidRPr="00532031" w:rsidRDefault="005B6A85" w:rsidP="005B6A85">
            <w:pPr>
              <w:jc w:val="center"/>
            </w:pPr>
            <w:r w:rsidRPr="00532031">
              <w:rPr>
                <w:b/>
                <w:lang w:eastAsia="en-US"/>
              </w:rPr>
              <w:t>13 Технический контроль инженерно-гидрометеорологических изысканий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Метеорологические наблюдения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Выбор места размещения и оборудование метеостанции, размещение датчиков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после размещения оборудования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места размещения на соответствие программе ИИ, обоснованность отклонений.</w:t>
            </w:r>
          </w:p>
          <w:p w:rsidR="005B6A85" w:rsidRPr="00532031" w:rsidRDefault="005B6A85" w:rsidP="005B6A85">
            <w:r w:rsidRPr="00532031">
              <w:t>Контроль документов по закреплению мест размещения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13.2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Cs/>
              </w:rPr>
              <w:t>Метеорологические измерения на временной метеорологической станции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ведения первичной документации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13.3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>Техническое обслуживание метеорологического оборудования на временной метеорологической станции в ходе работ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>Контроль графика выполнения технического обслуживания и соответствия процесса технического обслуживания инструкциям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13.4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Cs/>
              </w:rPr>
              <w:t>Сбор и анализ данных долговременных измерений на ближайших метеорологических станциях государственной сети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 xml:space="preserve">Однократно после проведения </w:t>
            </w:r>
            <w:r w:rsidRPr="00532031">
              <w:rPr>
                <w:bCs/>
              </w:rPr>
              <w:t>сбора и анализа данных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Cs/>
              </w:rPr>
            </w:pPr>
            <w:r w:rsidRPr="00532031">
              <w:rPr>
                <w:bCs/>
              </w:rPr>
              <w:t>Контроль полноты и достоверности собранных данных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13.5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>Исходные данные для электронной базы метеорологических данных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 xml:space="preserve">Контроль первичной обработки </w:t>
            </w:r>
            <w:r w:rsidRPr="00532031">
              <w:rPr>
                <w:bCs/>
              </w:rPr>
              <w:t>исходные данные</w:t>
            </w:r>
            <w:r w:rsidRPr="00532031">
              <w:t xml:space="preserve"> и формирования пакетов </w:t>
            </w:r>
            <w:r w:rsidRPr="00532031">
              <w:rPr>
                <w:bCs/>
              </w:rPr>
              <w:t>исходные данные для электронной базы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575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Исследования запылённости, загрязнённости и коррозионной активности атмосферы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508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13.6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jc w:val="both"/>
            </w:pPr>
            <w:r w:rsidRPr="00532031">
              <w:t>Выбор места отбора проб воздуха на содержание пыли и коррозионно-активных агентов в атмосфере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после выбора места отбора проб. При смене места отбора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представительности места отбора проб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527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13.7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Соответствие методик определения параметров запылённости, загрязнённости и коррозионной активности атмосферы программе 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наблюдений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используемых методик действующим нормативным документам и программе ИИ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986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13.8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Соответствие используемых средств измерения и оборудования методике определения параметров запылённости, загрязнённости и коррозионной активности атмосферы программе 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наблюдений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 xml:space="preserve">Контроль </w:t>
            </w:r>
            <w:r w:rsidRPr="00532031">
              <w:t xml:space="preserve">соответствия используемых средств измерения и оборудования методике изложенной в программе ИИ. </w:t>
            </w:r>
            <w:r w:rsidRPr="00532031">
              <w:rPr>
                <w:bCs/>
              </w:rPr>
              <w:t>Обоснованность отклонений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13.9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Выполнение исследований запылённости, загрязнённости и коррозионной активности атмосферы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проведения работ (измерений и первичной обработке результатов). Контроль ведения первичной документации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Аэрологические наблюдения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13.10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 xml:space="preserve">Выбор места размещения </w:t>
            </w:r>
            <w:r w:rsidRPr="00532031">
              <w:rPr>
                <w:bCs/>
              </w:rPr>
              <w:t xml:space="preserve">временной </w:t>
            </w:r>
            <w:r w:rsidRPr="00532031">
              <w:t>аэрологической станции, её оборудование и размещение систем измерения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наблюдений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представительности места размещения, компоновки оборудования, систем измерения и обработки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13.11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Соответствие методики измерений программе 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наблюдений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методики измерений программе ИИ. Обоснованность отклонений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13.12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 xml:space="preserve">Техническое обслуживание временного аэрологического оборудования на </w:t>
            </w:r>
            <w:r w:rsidRPr="00532031">
              <w:t xml:space="preserve">аэрологической </w:t>
            </w:r>
            <w:r w:rsidRPr="00532031">
              <w:rPr>
                <w:bCs/>
              </w:rPr>
              <w:t>станции в ходе работ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Cs/>
              </w:rPr>
            </w:pPr>
            <w:r w:rsidRPr="00532031">
              <w:rPr>
                <w:bCs/>
              </w:rPr>
              <w:t>Контроль графика выполнения технического обслуживания и соответствия процесса технического обслуживания инструкциям</w:t>
            </w:r>
          </w:p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13.13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И</w:t>
            </w:r>
            <w:r w:rsidRPr="00532031">
              <w:rPr>
                <w:bCs/>
              </w:rPr>
              <w:t>змерения на временной аэрологической станции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проведения работ (измерений и первичной обработке результатов). Контроль ведения первичной документации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13.14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Cs/>
              </w:rPr>
              <w:t>Сбор и анализ данных долговременных измерений на ближайших аэрологических станциях государственной сети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 xml:space="preserve">Однократно после проведения </w:t>
            </w:r>
            <w:r w:rsidRPr="00532031">
              <w:rPr>
                <w:bCs/>
              </w:rPr>
              <w:t>сбора и анализа данных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Cs/>
              </w:rPr>
            </w:pPr>
            <w:r w:rsidRPr="00532031">
              <w:rPr>
                <w:bCs/>
              </w:rPr>
              <w:t>Контроль полноты и достоверности собранных данных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516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13.15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>Исходные данные для электронной базы аэрологических данных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 xml:space="preserve">Контроль первичной обработки </w:t>
            </w:r>
            <w:r w:rsidRPr="00532031">
              <w:rPr>
                <w:bCs/>
              </w:rPr>
              <w:t>исходных данных</w:t>
            </w:r>
            <w:r w:rsidRPr="00532031">
              <w:t xml:space="preserve"> и формирования пакетов </w:t>
            </w:r>
            <w:r w:rsidRPr="00532031">
              <w:rPr>
                <w:bCs/>
              </w:rPr>
              <w:t>исходных данных для электронной базы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13.16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Cs/>
              </w:rPr>
              <w:t>Сбор и анализ данных долговременных измерений на ближайших аэрологических станциях государственной сети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 xml:space="preserve">Однократно после проведения </w:t>
            </w:r>
            <w:r w:rsidRPr="00532031">
              <w:rPr>
                <w:bCs/>
              </w:rPr>
              <w:t>сбора и анализа данных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Cs/>
              </w:rPr>
            </w:pPr>
            <w:r w:rsidRPr="00532031">
              <w:rPr>
                <w:bCs/>
              </w:rPr>
              <w:t>Контроль полноты и достоверности собранных данных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</w:rPr>
              <w:t>Гидрологические наблюдения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151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13.17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Готовность к работе гидрологических приборов, оборудования и механизмов, влияющих на качество работ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наблюдений</w:t>
            </w:r>
          </w:p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готовности к работе гидрологических приборов, оборудования и механизмов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2032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13.18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Фактическое положение гидрологических створов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наблюдений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фактического положения гидрологических створов и постов по сравнению с проектным положением по программе ИИ. Обоснованность отклонений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13.19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Дата и время гидрологических наблюдений на гидростворах и постах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сроков выполнения работ.</w:t>
            </w:r>
          </w:p>
          <w:p w:rsidR="005B6A85" w:rsidRPr="00532031" w:rsidRDefault="005B6A85" w:rsidP="005B6A85">
            <w:r w:rsidRPr="00532031">
              <w:t>Обоснованность отклонений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13.20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Выполнение гидрологических наблюдений и исследований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методик выполнения гидрологических наблюдений по программе работ. Обоснованность отклонений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214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13.21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Отбор проб воды на химический анализ и грунтов дна на гранулометрический анализ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проводимых отборов проб установленным в программе ИИ</w:t>
            </w:r>
          </w:p>
        </w:tc>
      </w:tr>
      <w:tr w:rsidR="005B6A85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5B6A85" w:rsidRPr="00532031" w:rsidRDefault="005B6A85" w:rsidP="005B6A85">
            <w:pPr>
              <w:jc w:val="center"/>
            </w:pPr>
            <w:r w:rsidRPr="00532031">
              <w:rPr>
                <w:b/>
                <w:lang w:eastAsia="en-US"/>
              </w:rPr>
              <w:t xml:space="preserve">14 Технический контроль </w:t>
            </w:r>
            <w:r w:rsidRPr="00532031">
              <w:rPr>
                <w:b/>
              </w:rPr>
              <w:t>инженерно-экологических изысканий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Комплексность инженерно-экологических изысканий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работ.</w:t>
            </w:r>
          </w:p>
          <w:p w:rsidR="005B6A85" w:rsidRPr="00532031" w:rsidRDefault="005B6A85" w:rsidP="005B6A85">
            <w:r w:rsidRPr="00532031">
              <w:t>Выборочно при проведении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комплексности инженерно-экологических изысканий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  <w:lang w:eastAsia="en-US"/>
              </w:rPr>
            </w:pPr>
            <w:r w:rsidRPr="00532031">
              <w:rPr>
                <w:b/>
              </w:rPr>
              <w:t>Исследования загрязнённости приземного слоя атмосферы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175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14.2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Выбор мест отбора проб воздуха для исследования загрязненности приземного воздуха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работ, по мере смены мест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места отбора проб установленным требованиям по представительности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561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14.3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Cs/>
              </w:rPr>
            </w:pPr>
            <w:r w:rsidRPr="00532031">
              <w:t>Соответствие методик определения ВХВ и техногенных радионуклидов техническому заданию (программе работ)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Однократно в начале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методик установленным требованиям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541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14.4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  <w:lang w:eastAsia="en-US"/>
              </w:rPr>
            </w:pPr>
            <w:r w:rsidRPr="00532031">
              <w:t>Отбор проб воздуха для определения содержания вредных химических веществ (ВХВ) в приземном слое атмосферы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отбора проб воздуха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14.5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  <w:lang w:eastAsia="en-US"/>
              </w:rPr>
            </w:pPr>
            <w:r w:rsidRPr="00532031">
              <w:t>Отбор проб воздуха для определения объемной активности и плотности выпадений техногенных радионуклидов в приземном слое атмосферы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отбора проб воздуха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Cs/>
              </w:rPr>
            </w:pPr>
            <w:r w:rsidRPr="00532031">
              <w:rPr>
                <w:b/>
                <w:lang w:eastAsia="en-US"/>
              </w:rPr>
              <w:t>Опробование наземных экосистем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14.6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Выбор мест отбора проб компонентов наземных экосистем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pPr>
              <w:rPr>
                <w:lang w:val="en-US"/>
              </w:rPr>
            </w:pPr>
            <w:r w:rsidRPr="00532031">
              <w:t>Однократно в начале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места отбора проб установленным требованиям по представительности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trHeight w:val="1787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14.7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Отбор проб почв естественного сложения и растительности для определения содержания загрязняющих (химических и радиоактивных) веществ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отбора проб, отбор контрольных проб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14.8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Отбор проб почв сельскохозяйственного назначения и продуктов местного производства для определения содержания загрязняющих (химических и радиоактивных) веществ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отбора проб, отбор контрольных проб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14.9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Соответствие методик определения химических и радиоактивных загрязнителей и перечня определяемых показателей программе 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pPr>
              <w:rPr>
                <w:lang w:val="en-US"/>
              </w:rPr>
            </w:pPr>
            <w:r w:rsidRPr="00532031">
              <w:t>Однократно в начале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методик Программе ИИ</w:t>
            </w:r>
          </w:p>
          <w:p w:rsidR="005B6A85" w:rsidRPr="00532031" w:rsidRDefault="005B6A85" w:rsidP="005B6A85">
            <w:r w:rsidRPr="00532031">
              <w:t>Обоснованность отклонений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Опробование водных экосистем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14.10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Выбор и обоснование станций наблюдения для отбора проб компонентов водных (пресных и морских) экосистем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pPr>
              <w:rPr>
                <w:lang w:val="en-US"/>
              </w:rPr>
            </w:pPr>
            <w:r w:rsidRPr="00532031">
              <w:t>Однократно в начале работ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соответствия места отбора проб установленным требованиям по представительности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14.11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Отбор проб компонентов водных экосистем на химический и радиологический анализ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отбора проб установленным требованиям, отбор контрольных проб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14.12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b/>
                <w:lang w:eastAsia="en-US"/>
              </w:rPr>
            </w:pPr>
            <w:r w:rsidRPr="00532031">
              <w:t>Отбор проб для определения гидробиологических показателей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отбора проб установленным требованиям, отбор контрольных проб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Хранение и транспортировка проб компонентов наземных и водных экосистем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14.13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Процесс упаковки, транспортировки проб почвы, растительности, сельхозпродукции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упаковки и транспортировки проб установленным требованиям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14.14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Процесс или прием предохранения пробы воды от возможных изменений ее химического состава при транспортировке и хранении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обеспечения пробы воды от возможных изменений ее химического состава при транспортировке и хранении</w:t>
            </w:r>
          </w:p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14.15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Методика подготовки проб компонентов наземных и водных экосистем к лабораторному анализу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соблюдения методики подготовки проб установленным требованиям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pPr>
              <w:rPr>
                <w:lang w:val="en-US"/>
              </w:rPr>
            </w:pPr>
            <w:r w:rsidRPr="00532031">
              <w:rPr>
                <w:b/>
                <w:lang w:eastAsia="en-US"/>
              </w:rPr>
              <w:t>Лабораторные исследования биологических объектов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14.16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Методические и инструментальные методы исследования биологических объектов района расположения АЭС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соблюдения методических и инструментальных методов исследования установленным требованиям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Лабораторные исследования почв и грунтов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14.17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Исследования водно-физических свойств почв и грунтов (проводится в составе гидрогеологических изысканий)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соблюдения методик установленным требованиям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14.18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Исследования (анализы) загрязнителей различного вида, содержащихся в почвах и грунтах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выбора и соблюдения методик анализов установленным требованиям. Контрольные измерения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/>
                <w:lang w:eastAsia="en-US"/>
              </w:rPr>
              <w:t>Лабораторные исследования воды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/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/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14.19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rPr>
                <w:bCs/>
              </w:rPr>
              <w:t xml:space="preserve">Характеристика методов выполнения измерений показателей химического состава воды 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используемых методик анализов нормативным требованиям</w:t>
            </w:r>
          </w:p>
        </w:tc>
      </w:tr>
      <w:tr w:rsidR="005B6A85" w:rsidRPr="00532031" w:rsidTr="00E5143B">
        <w:tblPrEx>
          <w:tblCellMar>
            <w:left w:w="28" w:type="dxa"/>
            <w:right w:w="28" w:type="dxa"/>
          </w:tblCellMar>
        </w:tblPrEx>
        <w:trPr>
          <w:gridBefore w:val="1"/>
          <w:wBefore w:w="63" w:type="dxa"/>
          <w:jc w:val="center"/>
        </w:trPr>
        <w:tc>
          <w:tcPr>
            <w:tcW w:w="969" w:type="dxa"/>
            <w:gridSpan w:val="2"/>
            <w:shd w:val="clear" w:color="auto" w:fill="auto"/>
          </w:tcPr>
          <w:p w:rsidR="005B6A85" w:rsidRPr="00532031" w:rsidRDefault="005B6A85" w:rsidP="005B6A85">
            <w:pPr>
              <w:jc w:val="center"/>
            </w:pPr>
            <w:r w:rsidRPr="00532031">
              <w:t>14.20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Исследования (анализы) загрязнителей различного вида, содержащихся в воде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  <w:shd w:val="clear" w:color="auto" w:fill="auto"/>
          </w:tcPr>
          <w:p w:rsidR="005B6A85" w:rsidRPr="00532031" w:rsidRDefault="005B6A85" w:rsidP="005B6A85">
            <w:r w:rsidRPr="00532031">
              <w:t>Контроль соблюдения методик анализов установленным требованиям. Контрольные измерения</w:t>
            </w:r>
          </w:p>
        </w:tc>
      </w:tr>
      <w:tr w:rsidR="005B6A85" w:rsidRPr="00532031" w:rsidTr="00E5143B">
        <w:trPr>
          <w:gridBefore w:val="1"/>
          <w:wBefore w:w="63" w:type="dxa"/>
          <w:trHeight w:val="567"/>
          <w:jc w:val="center"/>
        </w:trPr>
        <w:tc>
          <w:tcPr>
            <w:tcW w:w="9928" w:type="dxa"/>
            <w:gridSpan w:val="10"/>
          </w:tcPr>
          <w:p w:rsidR="005B6A85" w:rsidRPr="00532031" w:rsidRDefault="005B6A85" w:rsidP="005B6A85">
            <w:pPr>
              <w:jc w:val="center"/>
            </w:pPr>
            <w:r w:rsidRPr="00532031">
              <w:rPr>
                <w:b/>
              </w:rPr>
              <w:t>15 Лабораторные исследования грунтов и природных вод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/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/>
              </w:rPr>
              <w:t>Лабораторные исследования грунтов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Отбор, упаковка, транспортирование и хранение образцов - ГОСТ 12071-2000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за отбором, упаковкой, транспортированием и хранением образцов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Дисперсные грунты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Cs/>
              </w:rPr>
              <w:t xml:space="preserve">Влажность естественная, в том числе гигроскопическая </w:t>
            </w:r>
            <w:r w:rsidRPr="00532031">
              <w:t>ГОСТ 5180-84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15.3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t>Контрольные определения. Влажность границы текучести ГОСТ 5180-84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15.4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Контрольные определения. Влажность границы раскатывания ГОСТ 5180-84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15.5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Cs/>
              </w:rPr>
              <w:t xml:space="preserve">Плотность грунта естественная, сухого грунта, частиц грунта </w:t>
            </w:r>
            <w:r w:rsidRPr="00532031">
              <w:t>ГОСТ 5180-84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15.6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t>Контрольные определения. Гранулометрический состав – ГОСТ 12536-79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15.7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t>Содержание органического вещества – ГОСТ 23740-79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15.8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Прочностные характеристики (угол внутреннего трения (φ, град.), удельное сцепление (с, кПа)) – ГОСТ 12248-2010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15.9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Модуль деформации (Е, МПа) - ГОСТ 12248-2010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15.10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Динамический модуль сдвига - ГОСТ 12248-2010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15.11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Cs/>
              </w:rPr>
              <w:t>Разжижаемость дисперсных грунтов - ГОСТ Р 56353-2015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Коэффициент выветрелости (для крупнообломочных грунтов)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проведения определений в соответствии с требованиями НД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rPr>
                <w:b/>
              </w:rPr>
              <w:t>Скальные грунты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pPr>
              <w:rPr>
                <w:b/>
              </w:rPr>
            </w:pPr>
            <w:r w:rsidRPr="00532031">
              <w:t>Петрографический (минеральный) состав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15.13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Химический состав (суммарное содержание легко- и среднерастворимых солей)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15.14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Плотность грунта (удельный вес грунта)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15.15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Плотность сухого грунта (удельный вес сухого грунта)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15.16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Плотность частиц грунта (удельный вес частиц грунта)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15.17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Природная (естественная) влажность, влажность при полном водонасыщении)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15.18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Пористость и коэффициент пористости грунтов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15.19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Прочностные характеристики (угол внутреннего трения (φ, град.), удельное сцепление (с, кПа))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15.20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Предел прочности на одноосное сжатие (Rc) в воздушно-сухом состоянии и в водонасыщенном состоянии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15.21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Предел прочности на растяжение (Rp)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15.22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Деформационные характеристики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15.23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Коэффициент размягчаемости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15.24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Коэффициент выветрелости (степень сохранности)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15.25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Агрессивность грунтов по отношению к строительным материалам (к бетонным и стальным конструкциям, к свинцовым и алюминиевым оболочкам кабелей)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полноты описания и оформления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rPr>
                <w:b/>
              </w:rPr>
              <w:t>Лабораторные исследования природных вод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/>
        </w:tc>
        <w:tc>
          <w:tcPr>
            <w:tcW w:w="3444" w:type="dxa"/>
            <w:gridSpan w:val="3"/>
          </w:tcPr>
          <w:p w:rsidR="005B6A85" w:rsidRPr="00532031" w:rsidRDefault="005B6A85" w:rsidP="005B6A85"/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15.26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Подготовка приборов и оборудования для отбора и транспортировки проб природных вод, определения неустойчивых компонентов, рН, Т°С, физических свойств воды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 xml:space="preserve">Однократно в начале работ. </w:t>
            </w:r>
          </w:p>
          <w:p w:rsidR="005B6A85" w:rsidRPr="00532031" w:rsidRDefault="005B6A85" w:rsidP="005B6A85">
            <w:r w:rsidRPr="00532031">
              <w:t>Выборочно в процессе проведения работ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соответствия используемых средств, установленным требованиям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15.27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Наличие подготовленного персонала для проведения отбора проб природных вод, определения неустойчивых компонентов, рН, Т°С, измерений физических свойств воды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 xml:space="preserve">В начале проведения работ. </w:t>
            </w:r>
          </w:p>
          <w:p w:rsidR="005B6A85" w:rsidRPr="00532031" w:rsidRDefault="005B6A85" w:rsidP="005B6A85">
            <w:r w:rsidRPr="00532031">
              <w:t>Выборочно в процессе проведения работ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наличия документов подтверждающих квалификацию персонала (удостоверения, сертификаты, в том числе по повышению квалификации)</w:t>
            </w:r>
          </w:p>
        </w:tc>
      </w:tr>
      <w:tr w:rsidR="005B6A85" w:rsidRPr="00532031" w:rsidTr="00E5143B">
        <w:trPr>
          <w:gridBefore w:val="1"/>
          <w:wBefore w:w="63" w:type="dxa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15.28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Определения неустойчивых компонентов, рН, Т°С, измерений физических свойств воды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определения неустойчивых компонентов путем отбора контрольной пробы и проведения повторных определений</w:t>
            </w:r>
          </w:p>
        </w:tc>
      </w:tr>
      <w:tr w:rsidR="005B6A85" w:rsidRPr="00532031" w:rsidTr="00E5143B">
        <w:trPr>
          <w:gridBefore w:val="1"/>
          <w:wBefore w:w="63" w:type="dxa"/>
          <w:trHeight w:val="935"/>
          <w:jc w:val="center"/>
        </w:trPr>
        <w:tc>
          <w:tcPr>
            <w:tcW w:w="969" w:type="dxa"/>
            <w:gridSpan w:val="2"/>
          </w:tcPr>
          <w:p w:rsidR="005B6A85" w:rsidRPr="00532031" w:rsidRDefault="005B6A85" w:rsidP="005B6A85">
            <w:pPr>
              <w:jc w:val="center"/>
            </w:pPr>
            <w:r w:rsidRPr="00532031">
              <w:t>15.29</w:t>
            </w:r>
          </w:p>
        </w:tc>
        <w:tc>
          <w:tcPr>
            <w:tcW w:w="3261" w:type="dxa"/>
            <w:gridSpan w:val="2"/>
          </w:tcPr>
          <w:p w:rsidR="005B6A85" w:rsidRPr="00532031" w:rsidRDefault="005B6A85" w:rsidP="005B6A85">
            <w:r w:rsidRPr="00532031">
              <w:t>Проверка полевой гидрохимической лаборатории</w:t>
            </w:r>
          </w:p>
        </w:tc>
        <w:tc>
          <w:tcPr>
            <w:tcW w:w="2254" w:type="dxa"/>
            <w:gridSpan w:val="3"/>
          </w:tcPr>
          <w:p w:rsidR="005B6A85" w:rsidRPr="00532031" w:rsidRDefault="005B6A85" w:rsidP="005B6A85">
            <w:r w:rsidRPr="00532031">
              <w:t>Выборочно</w:t>
            </w:r>
          </w:p>
        </w:tc>
        <w:tc>
          <w:tcPr>
            <w:tcW w:w="3444" w:type="dxa"/>
            <w:gridSpan w:val="3"/>
          </w:tcPr>
          <w:p w:rsidR="005B6A85" w:rsidRPr="00532031" w:rsidRDefault="005B6A85" w:rsidP="005B6A85">
            <w:r w:rsidRPr="00532031">
              <w:t>Контроль наличия устанавливающей документации, документации по процессу ведения работ, используемых методик, приборов и оборудования</w:t>
            </w:r>
          </w:p>
        </w:tc>
      </w:tr>
    </w:tbl>
    <w:p w:rsidR="00730A60" w:rsidRPr="00532031" w:rsidRDefault="00730A60" w:rsidP="006864B2">
      <w:pPr>
        <w:pStyle w:val="af"/>
      </w:pPr>
    </w:p>
    <w:p w:rsidR="00601E86" w:rsidRPr="00532031" w:rsidRDefault="00601E86" w:rsidP="00601E86">
      <w:pPr>
        <w:pStyle w:val="2"/>
        <w:jc w:val="center"/>
        <w:rPr>
          <w:i w:val="0"/>
        </w:rPr>
      </w:pPr>
      <w:r w:rsidRPr="00532031">
        <w:rPr>
          <w:szCs w:val="24"/>
        </w:rPr>
        <w:br w:type="page"/>
      </w:r>
      <w:bookmarkStart w:id="38" w:name="_Toc383160774"/>
      <w:bookmarkStart w:id="39" w:name="_Toc387133558"/>
      <w:bookmarkStart w:id="40" w:name="_Toc460838813"/>
      <w:r w:rsidRPr="00532031">
        <w:rPr>
          <w:i w:val="0"/>
        </w:rPr>
        <w:t xml:space="preserve">Приложение </w:t>
      </w:r>
      <w:r w:rsidR="005361D8" w:rsidRPr="00532031">
        <w:rPr>
          <w:i w:val="0"/>
        </w:rPr>
        <w:t>Д</w:t>
      </w:r>
      <w:r w:rsidRPr="00532031">
        <w:rPr>
          <w:i w:val="0"/>
        </w:rPr>
        <w:br/>
        <w:t>(</w:t>
      </w:r>
      <w:r w:rsidR="00DC7CCC" w:rsidRPr="00532031">
        <w:rPr>
          <w:i w:val="0"/>
        </w:rPr>
        <w:t>рекомендуемое</w:t>
      </w:r>
      <w:r w:rsidRPr="00532031">
        <w:rPr>
          <w:i w:val="0"/>
        </w:rPr>
        <w:t>)</w:t>
      </w:r>
      <w:r w:rsidRPr="00532031">
        <w:rPr>
          <w:i w:val="0"/>
        </w:rPr>
        <w:br/>
        <w:t xml:space="preserve">Форма обложки и листа журнала регистрации выдачи </w:t>
      </w:r>
      <w:r w:rsidR="00DC7CCC" w:rsidRPr="00532031">
        <w:rPr>
          <w:i w:val="0"/>
        </w:rPr>
        <w:t xml:space="preserve">и учета </w:t>
      </w:r>
      <w:r w:rsidRPr="00532031">
        <w:rPr>
          <w:i w:val="0"/>
        </w:rPr>
        <w:t>заполненных контрольных листов на объекте работ</w:t>
      </w:r>
      <w:bookmarkEnd w:id="38"/>
      <w:bookmarkEnd w:id="39"/>
      <w:bookmarkEnd w:id="40"/>
    </w:p>
    <w:p w:rsidR="00601E86" w:rsidRPr="00532031" w:rsidRDefault="00601E86" w:rsidP="00601E86">
      <w:pPr>
        <w:jc w:val="right"/>
      </w:pPr>
      <w:r w:rsidRPr="00532031">
        <w:t>Лицевая сторона</w:t>
      </w:r>
    </w:p>
    <w:p w:rsidR="00601E86" w:rsidRPr="00532031" w:rsidRDefault="00601E86" w:rsidP="00601E86">
      <w:pPr>
        <w:jc w:val="right"/>
      </w:pPr>
      <w:r w:rsidRPr="00532031">
        <w:t>(обложка журнала)</w:t>
      </w:r>
    </w:p>
    <w:p w:rsidR="00601E86" w:rsidRPr="00532031" w:rsidRDefault="00DC7CCC" w:rsidP="00631CB1">
      <w:pPr>
        <w:pStyle w:val="ac"/>
        <w:jc w:val="center"/>
        <w:rPr>
          <w:sz w:val="28"/>
        </w:rPr>
      </w:pPr>
      <w:r w:rsidRPr="00532031">
        <w:rPr>
          <w:sz w:val="28"/>
        </w:rPr>
        <w:t>______________________________________________</w:t>
      </w:r>
    </w:p>
    <w:p w:rsidR="00601E86" w:rsidRPr="00532031" w:rsidRDefault="00601E86" w:rsidP="00601E86">
      <w:pPr>
        <w:jc w:val="center"/>
        <w:rPr>
          <w:sz w:val="20"/>
        </w:rPr>
      </w:pPr>
      <w:r w:rsidRPr="00532031">
        <w:rPr>
          <w:sz w:val="20"/>
        </w:rPr>
        <w:t xml:space="preserve"> (Наименование организации)</w:t>
      </w:r>
    </w:p>
    <w:p w:rsidR="00601E86" w:rsidRPr="00532031" w:rsidRDefault="00601E86" w:rsidP="00601E86">
      <w:pPr>
        <w:spacing w:before="240"/>
        <w:jc w:val="center"/>
        <w:rPr>
          <w:rFonts w:eastAsia="Arial Unicode MS"/>
          <w:b/>
          <w:sz w:val="28"/>
          <w:szCs w:val="28"/>
        </w:rPr>
      </w:pPr>
      <w:r w:rsidRPr="00532031">
        <w:rPr>
          <w:rFonts w:eastAsia="Arial Unicode MS"/>
          <w:b/>
          <w:sz w:val="28"/>
          <w:szCs w:val="28"/>
        </w:rPr>
        <w:t>Полное наименование структурного подразделения</w:t>
      </w:r>
    </w:p>
    <w:p w:rsidR="00601E86" w:rsidRPr="00532031" w:rsidRDefault="00601E86" w:rsidP="00601E86">
      <w:pPr>
        <w:jc w:val="center"/>
        <w:rPr>
          <w:b/>
          <w:bCs/>
          <w:sz w:val="28"/>
        </w:rPr>
      </w:pPr>
      <w:r w:rsidRPr="00532031">
        <w:rPr>
          <w:b/>
          <w:bCs/>
          <w:sz w:val="28"/>
        </w:rPr>
        <w:t xml:space="preserve"> (сокращенное наименование)</w:t>
      </w:r>
    </w:p>
    <w:p w:rsidR="00601E86" w:rsidRPr="00532031" w:rsidRDefault="00601E86" w:rsidP="00601E86">
      <w:pPr>
        <w:jc w:val="center"/>
        <w:rPr>
          <w:sz w:val="20"/>
        </w:rPr>
      </w:pPr>
      <w:r w:rsidRPr="00532031">
        <w:rPr>
          <w:sz w:val="20"/>
        </w:rPr>
        <w:t>(Наименование структурного подразделения)</w:t>
      </w:r>
    </w:p>
    <w:p w:rsidR="00601E86" w:rsidRPr="00532031" w:rsidRDefault="00601E86" w:rsidP="00601E86">
      <w:pPr>
        <w:jc w:val="center"/>
        <w:rPr>
          <w:sz w:val="20"/>
        </w:rPr>
      </w:pPr>
    </w:p>
    <w:p w:rsidR="00601E86" w:rsidRPr="00532031" w:rsidRDefault="00601E86" w:rsidP="00601E86">
      <w:pPr>
        <w:jc w:val="center"/>
        <w:rPr>
          <w:sz w:val="20"/>
        </w:rPr>
      </w:pPr>
    </w:p>
    <w:p w:rsidR="00601E86" w:rsidRPr="00532031" w:rsidRDefault="00601E86" w:rsidP="00601E86">
      <w:pPr>
        <w:jc w:val="center"/>
        <w:rPr>
          <w:sz w:val="20"/>
        </w:rPr>
      </w:pP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>Технический контроль инженерных изысканий</w:t>
      </w:r>
    </w:p>
    <w:p w:rsidR="00601E86" w:rsidRPr="00532031" w:rsidRDefault="00601E86" w:rsidP="00601E86">
      <w:pPr>
        <w:spacing w:before="120"/>
        <w:jc w:val="center"/>
        <w:rPr>
          <w:b/>
        </w:rPr>
      </w:pPr>
      <w:r w:rsidRPr="00532031">
        <w:rPr>
          <w:b/>
        </w:rPr>
        <w:t>Объект работ __________________________</w:t>
      </w:r>
    </w:p>
    <w:p w:rsidR="00601E86" w:rsidRPr="00532031" w:rsidRDefault="00601E86" w:rsidP="00601E86">
      <w:pPr>
        <w:spacing w:before="120"/>
        <w:jc w:val="center"/>
        <w:rPr>
          <w:b/>
        </w:rPr>
      </w:pPr>
    </w:p>
    <w:p w:rsidR="00601E86" w:rsidRPr="00532031" w:rsidRDefault="00601E86" w:rsidP="00601E86">
      <w:pPr>
        <w:spacing w:before="120"/>
        <w:jc w:val="center"/>
        <w:rPr>
          <w:b/>
        </w:rPr>
      </w:pPr>
    </w:p>
    <w:p w:rsidR="00601E86" w:rsidRPr="00532031" w:rsidRDefault="00601E86" w:rsidP="00601E86">
      <w:pPr>
        <w:spacing w:before="120"/>
        <w:jc w:val="center"/>
        <w:rPr>
          <w:b/>
        </w:rPr>
      </w:pPr>
    </w:p>
    <w:p w:rsidR="00601E86" w:rsidRPr="00532031" w:rsidRDefault="00601E86" w:rsidP="00601E86">
      <w:pPr>
        <w:spacing w:before="120"/>
        <w:jc w:val="center"/>
        <w:rPr>
          <w:b/>
        </w:rPr>
      </w:pPr>
      <w:r w:rsidRPr="00532031">
        <w:rPr>
          <w:b/>
          <w:bCs/>
          <w:sz w:val="28"/>
        </w:rPr>
        <w:t xml:space="preserve">ЖУРНАЛ № </w:t>
      </w:r>
      <w:r w:rsidR="000F35ED" w:rsidRPr="00532031">
        <w:rPr>
          <w:b/>
          <w:bCs/>
          <w:sz w:val="28"/>
        </w:rPr>
        <w:t>___</w:t>
      </w:r>
      <w:r w:rsidRPr="00532031">
        <w:rPr>
          <w:b/>
          <w:bCs/>
          <w:caps/>
          <w:sz w:val="28"/>
        </w:rPr>
        <w:t>ЧАСТЬ</w:t>
      </w:r>
      <w:r w:rsidRPr="00532031">
        <w:rPr>
          <w:b/>
          <w:bCs/>
          <w:sz w:val="28"/>
        </w:rPr>
        <w:t xml:space="preserve"> №</w:t>
      </w:r>
      <w:r w:rsidR="000F35ED" w:rsidRPr="00532031">
        <w:rPr>
          <w:b/>
          <w:bCs/>
          <w:sz w:val="28"/>
        </w:rPr>
        <w:t>___</w:t>
      </w:r>
    </w:p>
    <w:p w:rsidR="00601E86" w:rsidRPr="00532031" w:rsidRDefault="00601E86" w:rsidP="00601E86">
      <w:pPr>
        <w:jc w:val="center"/>
        <w:rPr>
          <w:b/>
          <w:sz w:val="32"/>
          <w:szCs w:val="32"/>
        </w:rPr>
      </w:pP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 xml:space="preserve">регистрации выдачи </w:t>
      </w:r>
      <w:r w:rsidR="00DC7CCC" w:rsidRPr="00532031">
        <w:rPr>
          <w:b/>
          <w:sz w:val="28"/>
          <w:szCs w:val="28"/>
        </w:rPr>
        <w:t xml:space="preserve">и учета </w:t>
      </w:r>
      <w:r w:rsidRPr="00532031">
        <w:rPr>
          <w:b/>
          <w:sz w:val="28"/>
          <w:szCs w:val="28"/>
        </w:rPr>
        <w:t xml:space="preserve">заполненных контрольных листов на объекте работ </w:t>
      </w:r>
      <w:r w:rsidR="00DC7CCC" w:rsidRPr="00532031">
        <w:rPr>
          <w:b/>
          <w:sz w:val="28"/>
          <w:szCs w:val="28"/>
        </w:rPr>
        <w:t xml:space="preserve">и </w:t>
      </w:r>
      <w:r w:rsidRPr="00532031">
        <w:rPr>
          <w:b/>
          <w:sz w:val="28"/>
          <w:szCs w:val="28"/>
        </w:rPr>
        <w:t>____________________</w:t>
      </w:r>
    </w:p>
    <w:p w:rsidR="00601E86" w:rsidRPr="00532031" w:rsidRDefault="00601E86" w:rsidP="00601E86">
      <w:pPr>
        <w:pStyle w:val="27"/>
        <w:jc w:val="center"/>
        <w:rPr>
          <w:bCs/>
          <w:sz w:val="32"/>
        </w:rPr>
      </w:pPr>
      <w:r w:rsidRPr="00532031">
        <w:rPr>
          <w:bCs/>
          <w:sz w:val="20"/>
        </w:rPr>
        <w:t>(Заголовок дела)</w:t>
      </w:r>
    </w:p>
    <w:p w:rsidR="00601E86" w:rsidRPr="00532031" w:rsidRDefault="00601E86" w:rsidP="00601E86">
      <w:pPr>
        <w:pStyle w:val="27"/>
        <w:jc w:val="center"/>
        <w:rPr>
          <w:sz w:val="32"/>
        </w:rPr>
      </w:pPr>
    </w:p>
    <w:p w:rsidR="00601E86" w:rsidRPr="00532031" w:rsidRDefault="00601E86" w:rsidP="00601E86">
      <w:pPr>
        <w:pStyle w:val="ac"/>
      </w:pPr>
      <w:r w:rsidRPr="00532031">
        <w:t>__________________________________</w:t>
      </w:r>
    </w:p>
    <w:p w:rsidR="00601E86" w:rsidRPr="00532031" w:rsidRDefault="00601E86" w:rsidP="000F35ED">
      <w:pPr>
        <w:pStyle w:val="27"/>
        <w:jc w:val="left"/>
        <w:rPr>
          <w:bCs/>
          <w:sz w:val="20"/>
        </w:rPr>
      </w:pPr>
      <w:r w:rsidRPr="00532031">
        <w:rPr>
          <w:bCs/>
          <w:sz w:val="20"/>
        </w:rPr>
        <w:t>(Даты начала и окончания ведения журнала)</w:t>
      </w:r>
    </w:p>
    <w:p w:rsidR="00601E86" w:rsidRPr="00532031" w:rsidRDefault="00601E86" w:rsidP="00601E86">
      <w:pPr>
        <w:pStyle w:val="27"/>
        <w:jc w:val="center"/>
        <w:rPr>
          <w:b w:val="0"/>
          <w:bCs/>
          <w:sz w:val="20"/>
        </w:rPr>
      </w:pPr>
    </w:p>
    <w:p w:rsidR="00601E86" w:rsidRPr="00532031" w:rsidRDefault="00601E86" w:rsidP="00601E86">
      <w:pPr>
        <w:pStyle w:val="27"/>
        <w:jc w:val="center"/>
        <w:rPr>
          <w:b w:val="0"/>
          <w:bCs/>
          <w:sz w:val="20"/>
        </w:rPr>
      </w:pPr>
    </w:p>
    <w:p w:rsidR="00601E86" w:rsidRPr="00532031" w:rsidRDefault="00601E86" w:rsidP="00601E86">
      <w:pPr>
        <w:pStyle w:val="27"/>
        <w:jc w:val="center"/>
        <w:rPr>
          <w:b w:val="0"/>
          <w:bCs/>
          <w:sz w:val="20"/>
        </w:rPr>
      </w:pPr>
    </w:p>
    <w:p w:rsidR="00601E86" w:rsidRPr="00532031" w:rsidRDefault="00601E86" w:rsidP="00601E86">
      <w:pPr>
        <w:pStyle w:val="27"/>
        <w:ind w:left="4321" w:firstLine="720"/>
        <w:jc w:val="center"/>
        <w:rPr>
          <w:b w:val="0"/>
          <w:bCs/>
          <w:sz w:val="20"/>
        </w:rPr>
      </w:pPr>
      <w:r w:rsidRPr="00532031">
        <w:rPr>
          <w:sz w:val="20"/>
        </w:rPr>
        <w:t>Хранить</w:t>
      </w:r>
      <w:r w:rsidR="00DC7CCC" w:rsidRPr="00532031">
        <w:rPr>
          <w:sz w:val="20"/>
        </w:rPr>
        <w:t xml:space="preserve"> ______ лет</w:t>
      </w:r>
    </w:p>
    <w:p w:rsidR="00E116D2" w:rsidRPr="00532031" w:rsidRDefault="00E116D2" w:rsidP="00E116D2">
      <w:pPr>
        <w:widowControl/>
        <w:rPr>
          <w:color w:val="000000" w:themeColor="text1"/>
          <w:szCs w:val="28"/>
        </w:rPr>
      </w:pPr>
    </w:p>
    <w:p w:rsidR="00601E86" w:rsidRPr="00532031" w:rsidRDefault="00601E86" w:rsidP="00E116D2">
      <w:pPr>
        <w:widowControl/>
        <w:rPr>
          <w:color w:val="000000" w:themeColor="text1"/>
          <w:szCs w:val="28"/>
        </w:rPr>
        <w:sectPr w:rsidR="00601E86" w:rsidRPr="00532031" w:rsidSect="00044DD1">
          <w:footerReference w:type="default" r:id="rId10"/>
          <w:pgSz w:w="11909" w:h="16838"/>
          <w:pgMar w:top="1418" w:right="851" w:bottom="1134" w:left="1418" w:header="0" w:footer="3" w:gutter="0"/>
          <w:cols w:space="720"/>
          <w:noEndnote/>
          <w:docGrid w:linePitch="360"/>
        </w:sectPr>
      </w:pPr>
    </w:p>
    <w:p w:rsidR="00601E86" w:rsidRPr="00532031" w:rsidRDefault="00601E86" w:rsidP="00601E86">
      <w:pPr>
        <w:jc w:val="right"/>
      </w:pPr>
      <w:r w:rsidRPr="00532031">
        <w:t>Листы журнала</w:t>
      </w:r>
    </w:p>
    <w:p w:rsidR="00601E86" w:rsidRPr="00532031" w:rsidRDefault="00601E86" w:rsidP="00601E86">
      <w:pPr>
        <w:jc w:val="right"/>
      </w:pPr>
      <w:r w:rsidRPr="00532031">
        <w:t>(продолжение)</w:t>
      </w: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8"/>
        <w:gridCol w:w="1701"/>
        <w:gridCol w:w="1702"/>
        <w:gridCol w:w="1702"/>
        <w:gridCol w:w="1840"/>
        <w:gridCol w:w="1564"/>
        <w:gridCol w:w="1702"/>
        <w:gridCol w:w="3752"/>
      </w:tblGrid>
      <w:tr w:rsidR="00601E86" w:rsidRPr="00532031" w:rsidTr="00805CDE">
        <w:trPr>
          <w:jc w:val="center"/>
        </w:trPr>
        <w:tc>
          <w:tcPr>
            <w:tcW w:w="708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Поз.</w:t>
            </w:r>
          </w:p>
          <w:p w:rsidR="00601E86" w:rsidRPr="00532031" w:rsidRDefault="00601E86" w:rsidP="00805CDE">
            <w:pPr>
              <w:jc w:val="center"/>
            </w:pPr>
            <w:r w:rsidRPr="00532031">
              <w:t>(п/п)</w:t>
            </w:r>
          </w:p>
        </w:tc>
        <w:tc>
          <w:tcPr>
            <w:tcW w:w="1701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Регистрацион-ный номер контрольного листа</w:t>
            </w:r>
          </w:p>
        </w:tc>
        <w:tc>
          <w:tcPr>
            <w:tcW w:w="1702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Дата</w:t>
            </w:r>
            <w:r w:rsidRPr="00532031">
              <w:br/>
              <w:t>регистрации</w:t>
            </w:r>
          </w:p>
          <w:p w:rsidR="00601E86" w:rsidRPr="00532031" w:rsidRDefault="00601E86" w:rsidP="00805CDE">
            <w:pPr>
              <w:jc w:val="center"/>
            </w:pPr>
            <w:r w:rsidRPr="00532031">
              <w:t>(выдачи КЛ)</w:t>
            </w:r>
          </w:p>
        </w:tc>
        <w:tc>
          <w:tcPr>
            <w:tcW w:w="1702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Задание выдал</w:t>
            </w:r>
          </w:p>
          <w:p w:rsidR="00601E86" w:rsidRPr="00532031" w:rsidRDefault="000F35ED" w:rsidP="00805CDE">
            <w:pPr>
              <w:jc w:val="center"/>
            </w:pPr>
            <w:r w:rsidRPr="00532031">
              <w:t>ФИО</w:t>
            </w:r>
          </w:p>
          <w:p w:rsidR="00601E86" w:rsidRPr="00532031" w:rsidRDefault="00601E86" w:rsidP="00805CDE">
            <w:pPr>
              <w:jc w:val="center"/>
            </w:pPr>
            <w:r w:rsidRPr="00532031">
              <w:t>Подпись</w:t>
            </w:r>
          </w:p>
        </w:tc>
        <w:tc>
          <w:tcPr>
            <w:tcW w:w="1840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Задание получил</w:t>
            </w:r>
          </w:p>
          <w:p w:rsidR="000F35ED" w:rsidRPr="00532031" w:rsidRDefault="000F35ED" w:rsidP="00805CDE">
            <w:pPr>
              <w:jc w:val="center"/>
            </w:pPr>
            <w:r w:rsidRPr="00532031">
              <w:t>ФИО</w:t>
            </w:r>
          </w:p>
          <w:p w:rsidR="00601E86" w:rsidRPr="00532031" w:rsidRDefault="00601E86" w:rsidP="00805CDE">
            <w:pPr>
              <w:jc w:val="center"/>
            </w:pPr>
            <w:r w:rsidRPr="00532031">
              <w:t>Подпись</w:t>
            </w:r>
          </w:p>
        </w:tc>
        <w:tc>
          <w:tcPr>
            <w:tcW w:w="1564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Дата</w:t>
            </w:r>
            <w:r w:rsidRPr="00532031">
              <w:br/>
              <w:t>исполнения</w:t>
            </w:r>
          </w:p>
        </w:tc>
        <w:tc>
          <w:tcPr>
            <w:tcW w:w="1702" w:type="dxa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Задание принял</w:t>
            </w:r>
          </w:p>
          <w:p w:rsidR="00601E86" w:rsidRPr="00532031" w:rsidRDefault="000F35ED" w:rsidP="00805CDE">
            <w:pPr>
              <w:jc w:val="center"/>
            </w:pPr>
            <w:r w:rsidRPr="00532031">
              <w:t>ФИО</w:t>
            </w:r>
            <w:r w:rsidR="00601E86" w:rsidRPr="00532031">
              <w:t xml:space="preserve"> </w:t>
            </w:r>
          </w:p>
          <w:p w:rsidR="00601E86" w:rsidRPr="00532031" w:rsidRDefault="00601E86" w:rsidP="00805CDE">
            <w:pPr>
              <w:jc w:val="center"/>
            </w:pPr>
            <w:r w:rsidRPr="00532031">
              <w:t>Подпись</w:t>
            </w:r>
          </w:p>
        </w:tc>
        <w:tc>
          <w:tcPr>
            <w:tcW w:w="3752" w:type="dxa"/>
            <w:vAlign w:val="center"/>
          </w:tcPr>
          <w:p w:rsidR="000F35ED" w:rsidRPr="00532031" w:rsidRDefault="000F35ED" w:rsidP="000F35ED">
            <w:pPr>
              <w:jc w:val="center"/>
            </w:pPr>
            <w:r w:rsidRPr="00532031">
              <w:t>Примечание</w:t>
            </w:r>
          </w:p>
          <w:p w:rsidR="00601E86" w:rsidRPr="00532031" w:rsidRDefault="00E43724" w:rsidP="000F35ED">
            <w:pPr>
              <w:jc w:val="center"/>
            </w:pPr>
            <w:r w:rsidRPr="00532031">
              <w:t>(</w:t>
            </w:r>
            <w:r w:rsidR="000F35ED" w:rsidRPr="00532031">
              <w:t>д</w:t>
            </w:r>
            <w:r w:rsidR="00601E86" w:rsidRPr="00532031">
              <w:t>анные о передаче задания другому работнику</w:t>
            </w:r>
            <w:r w:rsidR="000F35ED" w:rsidRPr="00532031">
              <w:t>)</w:t>
            </w:r>
          </w:p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  <w:tr w:rsidR="00601E86" w:rsidRPr="00532031" w:rsidTr="00805CDE">
        <w:trPr>
          <w:trHeight w:hRule="exact" w:val="709"/>
          <w:jc w:val="center"/>
        </w:trPr>
        <w:tc>
          <w:tcPr>
            <w:tcW w:w="708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1" w:type="dxa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1840" w:type="dxa"/>
          </w:tcPr>
          <w:p w:rsidR="00601E86" w:rsidRPr="00532031" w:rsidRDefault="00601E86" w:rsidP="00805CDE"/>
        </w:tc>
        <w:tc>
          <w:tcPr>
            <w:tcW w:w="1564" w:type="dxa"/>
          </w:tcPr>
          <w:p w:rsidR="00601E86" w:rsidRPr="00532031" w:rsidRDefault="00601E86" w:rsidP="00805CDE"/>
        </w:tc>
        <w:tc>
          <w:tcPr>
            <w:tcW w:w="1702" w:type="dxa"/>
          </w:tcPr>
          <w:p w:rsidR="00601E86" w:rsidRPr="00532031" w:rsidRDefault="00601E86" w:rsidP="00805CDE"/>
        </w:tc>
        <w:tc>
          <w:tcPr>
            <w:tcW w:w="3752" w:type="dxa"/>
          </w:tcPr>
          <w:p w:rsidR="00601E86" w:rsidRPr="00532031" w:rsidRDefault="00601E86" w:rsidP="00805CDE"/>
        </w:tc>
      </w:tr>
    </w:tbl>
    <w:p w:rsidR="00601E86" w:rsidRPr="00532031" w:rsidRDefault="00601E86" w:rsidP="00601E86"/>
    <w:p w:rsidR="00F560C3" w:rsidRPr="00532031" w:rsidRDefault="00F560C3">
      <w:pPr>
        <w:widowControl/>
        <w:rPr>
          <w:rFonts w:ascii="Cambria" w:hAnsi="Cambria" w:cs="Times New Roman"/>
          <w:b/>
          <w:bCs/>
          <w:iCs/>
          <w:sz w:val="28"/>
          <w:szCs w:val="28"/>
        </w:rPr>
      </w:pPr>
      <w:bookmarkStart w:id="41" w:name="_Toc384974501"/>
      <w:bookmarkStart w:id="42" w:name="_Toc387133555"/>
      <w:bookmarkStart w:id="43" w:name="_Toc331434556"/>
      <w:bookmarkStart w:id="44" w:name="_Toc334774041"/>
      <w:bookmarkStart w:id="45" w:name="_Toc383160775"/>
      <w:bookmarkStart w:id="46" w:name="_Toc387133559"/>
      <w:r w:rsidRPr="00532031">
        <w:rPr>
          <w:i/>
        </w:rPr>
        <w:br w:type="page"/>
      </w:r>
    </w:p>
    <w:p w:rsidR="00F560C3" w:rsidRPr="00532031" w:rsidRDefault="00F560C3" w:rsidP="00F560C3">
      <w:pPr>
        <w:pStyle w:val="2"/>
        <w:jc w:val="center"/>
        <w:rPr>
          <w:i w:val="0"/>
        </w:rPr>
      </w:pPr>
      <w:bookmarkStart w:id="47" w:name="_Toc460838814"/>
      <w:r w:rsidRPr="00532031">
        <w:rPr>
          <w:i w:val="0"/>
        </w:rPr>
        <w:t xml:space="preserve">Приложение </w:t>
      </w:r>
      <w:r w:rsidR="005361D8" w:rsidRPr="00532031">
        <w:rPr>
          <w:i w:val="0"/>
        </w:rPr>
        <w:t>Е</w:t>
      </w:r>
      <w:r w:rsidRPr="00532031">
        <w:rPr>
          <w:i w:val="0"/>
        </w:rPr>
        <w:t xml:space="preserve"> </w:t>
      </w:r>
      <w:r w:rsidRPr="00532031">
        <w:rPr>
          <w:i w:val="0"/>
        </w:rPr>
        <w:br/>
        <w:t>(рекомендуемое)</w:t>
      </w:r>
      <w:r w:rsidRPr="00532031">
        <w:rPr>
          <w:i w:val="0"/>
        </w:rPr>
        <w:br/>
        <w:t>Форма плана проведения инспекционных проверок технического контроля качества инженерных изысканий на объекте</w:t>
      </w:r>
      <w:bookmarkEnd w:id="41"/>
      <w:bookmarkEnd w:id="42"/>
      <w:bookmarkEnd w:id="47"/>
    </w:p>
    <w:p w:rsidR="00F560C3" w:rsidRPr="00532031" w:rsidRDefault="00F560C3" w:rsidP="00F560C3">
      <w:pPr>
        <w:spacing w:after="120"/>
        <w:ind w:left="10064"/>
        <w:rPr>
          <w:b/>
          <w:caps/>
        </w:rPr>
      </w:pPr>
      <w:r w:rsidRPr="00532031">
        <w:rPr>
          <w:b/>
          <w:caps/>
        </w:rPr>
        <w:t>Утверждаю</w:t>
      </w:r>
    </w:p>
    <w:p w:rsidR="00F560C3" w:rsidRPr="00532031" w:rsidRDefault="00F560C3" w:rsidP="00F560C3">
      <w:pPr>
        <w:spacing w:after="120"/>
        <w:ind w:left="10064"/>
      </w:pPr>
      <w:r w:rsidRPr="00532031">
        <w:t>Должность руководителя</w:t>
      </w:r>
    </w:p>
    <w:p w:rsidR="00F560C3" w:rsidRPr="00532031" w:rsidRDefault="00F560C3" w:rsidP="00F560C3">
      <w:pPr>
        <w:ind w:left="10065"/>
      </w:pPr>
      <w:r w:rsidRPr="00532031">
        <w:t>Подпись                      И.О. Фамилия</w:t>
      </w:r>
    </w:p>
    <w:p w:rsidR="00F560C3" w:rsidRPr="00532031" w:rsidRDefault="00F560C3" w:rsidP="00F560C3">
      <w:pPr>
        <w:ind w:left="10065"/>
        <w:jc w:val="center"/>
      </w:pPr>
      <w:r w:rsidRPr="00532031">
        <w:t>«____» ____________ 20___г.</w:t>
      </w:r>
    </w:p>
    <w:p w:rsidR="00F560C3" w:rsidRPr="00532031" w:rsidRDefault="00F560C3" w:rsidP="00F560C3">
      <w:pPr>
        <w:ind w:left="11482"/>
        <w:jc w:val="center"/>
      </w:pPr>
    </w:p>
    <w:p w:rsidR="00F560C3" w:rsidRPr="00532031" w:rsidRDefault="00F560C3" w:rsidP="00F560C3">
      <w:pPr>
        <w:jc w:val="center"/>
        <w:rPr>
          <w:b/>
        </w:rPr>
      </w:pPr>
      <w:r w:rsidRPr="00532031">
        <w:rPr>
          <w:b/>
        </w:rPr>
        <w:t>План</w:t>
      </w:r>
      <w:r w:rsidRPr="00532031">
        <w:rPr>
          <w:b/>
        </w:rPr>
        <w:br/>
        <w:t>проведения инспекционных проверок технического контроля качества инженерных изысканий на объекте</w:t>
      </w:r>
    </w:p>
    <w:p w:rsidR="00F560C3" w:rsidRPr="00532031" w:rsidRDefault="00F560C3" w:rsidP="00F560C3">
      <w:pPr>
        <w:jc w:val="right"/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6098"/>
        <w:gridCol w:w="1840"/>
        <w:gridCol w:w="1564"/>
        <w:gridCol w:w="1702"/>
        <w:gridCol w:w="2659"/>
      </w:tblGrid>
      <w:tr w:rsidR="00F560C3" w:rsidRPr="00532031" w:rsidTr="00DC3D24">
        <w:trPr>
          <w:jc w:val="center"/>
        </w:trPr>
        <w:tc>
          <w:tcPr>
            <w:tcW w:w="709" w:type="dxa"/>
          </w:tcPr>
          <w:p w:rsidR="00F560C3" w:rsidRPr="00532031" w:rsidRDefault="00F560C3" w:rsidP="00DC3D24">
            <w:pPr>
              <w:jc w:val="center"/>
            </w:pPr>
            <w:r w:rsidRPr="00532031">
              <w:t>Поз.</w:t>
            </w:r>
          </w:p>
        </w:tc>
        <w:tc>
          <w:tcPr>
            <w:tcW w:w="6098" w:type="dxa"/>
          </w:tcPr>
          <w:p w:rsidR="00F560C3" w:rsidRPr="00532031" w:rsidRDefault="00F560C3" w:rsidP="00DC3D24">
            <w:pPr>
              <w:jc w:val="center"/>
            </w:pPr>
            <w:r w:rsidRPr="00532031">
              <w:t>Состав проверки</w:t>
            </w:r>
          </w:p>
        </w:tc>
        <w:tc>
          <w:tcPr>
            <w:tcW w:w="1840" w:type="dxa"/>
          </w:tcPr>
          <w:p w:rsidR="00F560C3" w:rsidRPr="00532031" w:rsidRDefault="00F560C3" w:rsidP="00DC3D24">
            <w:pPr>
              <w:jc w:val="center"/>
            </w:pPr>
            <w:r w:rsidRPr="00532031">
              <w:t>Место проведения</w:t>
            </w:r>
          </w:p>
        </w:tc>
        <w:tc>
          <w:tcPr>
            <w:tcW w:w="1564" w:type="dxa"/>
          </w:tcPr>
          <w:p w:rsidR="00F560C3" w:rsidRPr="00532031" w:rsidRDefault="00F560C3" w:rsidP="00DC3D24">
            <w:pPr>
              <w:jc w:val="center"/>
            </w:pPr>
            <w:r w:rsidRPr="00532031">
              <w:t>Срок выполнения</w:t>
            </w:r>
          </w:p>
        </w:tc>
        <w:tc>
          <w:tcPr>
            <w:tcW w:w="1702" w:type="dxa"/>
          </w:tcPr>
          <w:p w:rsidR="00F560C3" w:rsidRPr="00532031" w:rsidRDefault="00F560C3" w:rsidP="00DC3D24">
            <w:pPr>
              <w:jc w:val="center"/>
            </w:pPr>
            <w:r w:rsidRPr="00532031">
              <w:t>Ответственный</w:t>
            </w:r>
          </w:p>
        </w:tc>
        <w:tc>
          <w:tcPr>
            <w:tcW w:w="2659" w:type="dxa"/>
          </w:tcPr>
          <w:p w:rsidR="00F560C3" w:rsidRPr="00532031" w:rsidRDefault="00F560C3" w:rsidP="00DC3D24">
            <w:pPr>
              <w:jc w:val="center"/>
            </w:pPr>
            <w:r w:rsidRPr="00532031">
              <w:t>Примечания/</w:t>
            </w:r>
            <w:r w:rsidRPr="00532031">
              <w:br/>
              <w:t>комментарии</w:t>
            </w:r>
          </w:p>
        </w:tc>
      </w:tr>
      <w:tr w:rsidR="00F560C3" w:rsidRPr="00532031" w:rsidTr="00DC3D24">
        <w:trPr>
          <w:trHeight w:val="567"/>
          <w:jc w:val="center"/>
        </w:trPr>
        <w:tc>
          <w:tcPr>
            <w:tcW w:w="709" w:type="dxa"/>
          </w:tcPr>
          <w:p w:rsidR="00F560C3" w:rsidRPr="00532031" w:rsidRDefault="00F560C3" w:rsidP="00DC3D24">
            <w:pPr>
              <w:jc w:val="center"/>
            </w:pPr>
            <w:r w:rsidRPr="00532031">
              <w:t>1</w:t>
            </w:r>
          </w:p>
        </w:tc>
        <w:tc>
          <w:tcPr>
            <w:tcW w:w="6098" w:type="dxa"/>
          </w:tcPr>
          <w:p w:rsidR="00F560C3" w:rsidRPr="00532031" w:rsidRDefault="00F560C3" w:rsidP="00DC3D24"/>
        </w:tc>
        <w:tc>
          <w:tcPr>
            <w:tcW w:w="1840" w:type="dxa"/>
          </w:tcPr>
          <w:p w:rsidR="00F560C3" w:rsidRPr="00532031" w:rsidRDefault="00F560C3" w:rsidP="00DC3D24"/>
        </w:tc>
        <w:tc>
          <w:tcPr>
            <w:tcW w:w="1564" w:type="dxa"/>
          </w:tcPr>
          <w:p w:rsidR="00F560C3" w:rsidRPr="00532031" w:rsidRDefault="00E43724" w:rsidP="00E43724">
            <w:r w:rsidRPr="00532031">
              <w:t>«_»____20___</w:t>
            </w:r>
          </w:p>
          <w:p w:rsidR="00F560C3" w:rsidRPr="00532031" w:rsidRDefault="00E43724" w:rsidP="00E43724">
            <w:r w:rsidRPr="00532031">
              <w:t>«_»____</w:t>
            </w:r>
            <w:r w:rsidR="00F560C3" w:rsidRPr="00532031">
              <w:t>20___</w:t>
            </w:r>
          </w:p>
        </w:tc>
        <w:tc>
          <w:tcPr>
            <w:tcW w:w="1702" w:type="dxa"/>
          </w:tcPr>
          <w:p w:rsidR="00F560C3" w:rsidRPr="00532031" w:rsidRDefault="00F560C3" w:rsidP="00DC3D24">
            <w:r w:rsidRPr="00532031">
              <w:t>Ф</w:t>
            </w:r>
            <w:r w:rsidR="00E43724" w:rsidRPr="00532031">
              <w:t>ИО</w:t>
            </w:r>
          </w:p>
          <w:p w:rsidR="00F560C3" w:rsidRPr="00532031" w:rsidRDefault="00F560C3" w:rsidP="00E43724">
            <w:r w:rsidRPr="00532031">
              <w:t>Ф</w:t>
            </w:r>
            <w:r w:rsidR="00E43724" w:rsidRPr="00532031">
              <w:t>ИО</w:t>
            </w:r>
          </w:p>
        </w:tc>
        <w:tc>
          <w:tcPr>
            <w:tcW w:w="2659" w:type="dxa"/>
          </w:tcPr>
          <w:p w:rsidR="00F560C3" w:rsidRPr="00532031" w:rsidRDefault="00F560C3" w:rsidP="00DC3D24"/>
        </w:tc>
      </w:tr>
      <w:tr w:rsidR="00F560C3" w:rsidRPr="00532031" w:rsidTr="00DC3D24">
        <w:trPr>
          <w:trHeight w:val="567"/>
          <w:jc w:val="center"/>
        </w:trPr>
        <w:tc>
          <w:tcPr>
            <w:tcW w:w="709" w:type="dxa"/>
          </w:tcPr>
          <w:p w:rsidR="00F560C3" w:rsidRPr="00532031" w:rsidRDefault="00F560C3" w:rsidP="00DC3D24">
            <w:pPr>
              <w:jc w:val="center"/>
            </w:pPr>
            <w:r w:rsidRPr="00532031">
              <w:t>2</w:t>
            </w:r>
          </w:p>
        </w:tc>
        <w:tc>
          <w:tcPr>
            <w:tcW w:w="6098" w:type="dxa"/>
          </w:tcPr>
          <w:p w:rsidR="00F560C3" w:rsidRPr="00532031" w:rsidRDefault="00F560C3" w:rsidP="00DC3D24"/>
        </w:tc>
        <w:tc>
          <w:tcPr>
            <w:tcW w:w="1840" w:type="dxa"/>
          </w:tcPr>
          <w:p w:rsidR="00F560C3" w:rsidRPr="00532031" w:rsidRDefault="00F560C3" w:rsidP="00DC3D24"/>
        </w:tc>
        <w:tc>
          <w:tcPr>
            <w:tcW w:w="1564" w:type="dxa"/>
          </w:tcPr>
          <w:p w:rsidR="00F560C3" w:rsidRPr="00532031" w:rsidRDefault="00E43724" w:rsidP="00E43724">
            <w:r w:rsidRPr="00532031">
              <w:t>«_»</w:t>
            </w:r>
            <w:r w:rsidR="00F560C3" w:rsidRPr="00532031">
              <w:t>.</w:t>
            </w:r>
            <w:r w:rsidRPr="00532031">
              <w:t>___</w:t>
            </w:r>
            <w:r w:rsidR="00F560C3" w:rsidRPr="00532031">
              <w:t>.20___</w:t>
            </w:r>
          </w:p>
          <w:p w:rsidR="00F560C3" w:rsidRPr="00532031" w:rsidRDefault="00E43724" w:rsidP="00E43724">
            <w:r w:rsidRPr="00532031">
              <w:t>«_» ___</w:t>
            </w:r>
            <w:r w:rsidR="00F560C3" w:rsidRPr="00532031">
              <w:t>.20___</w:t>
            </w:r>
          </w:p>
        </w:tc>
        <w:tc>
          <w:tcPr>
            <w:tcW w:w="1702" w:type="dxa"/>
          </w:tcPr>
          <w:p w:rsidR="00F560C3" w:rsidRPr="00532031" w:rsidRDefault="00F560C3" w:rsidP="00DC3D24">
            <w:r w:rsidRPr="00532031">
              <w:t>Ф</w:t>
            </w:r>
            <w:r w:rsidR="00E43724" w:rsidRPr="00532031">
              <w:t>ИО</w:t>
            </w:r>
          </w:p>
          <w:p w:rsidR="00F560C3" w:rsidRPr="00532031" w:rsidRDefault="00F560C3" w:rsidP="00E43724">
            <w:r w:rsidRPr="00532031">
              <w:t>Ф</w:t>
            </w:r>
            <w:r w:rsidR="00E43724" w:rsidRPr="00532031">
              <w:t>ИО</w:t>
            </w:r>
          </w:p>
        </w:tc>
        <w:tc>
          <w:tcPr>
            <w:tcW w:w="2659" w:type="dxa"/>
          </w:tcPr>
          <w:p w:rsidR="00F560C3" w:rsidRPr="00532031" w:rsidRDefault="00F560C3" w:rsidP="00DC3D24"/>
        </w:tc>
      </w:tr>
    </w:tbl>
    <w:p w:rsidR="00F560C3" w:rsidRPr="00532031" w:rsidRDefault="00F560C3" w:rsidP="00F560C3"/>
    <w:tbl>
      <w:tblPr>
        <w:tblW w:w="0" w:type="auto"/>
        <w:tblInd w:w="250" w:type="dxa"/>
        <w:tblLook w:val="04A0"/>
      </w:tblPr>
      <w:tblGrid>
        <w:gridCol w:w="4752"/>
        <w:gridCol w:w="4747"/>
        <w:gridCol w:w="4753"/>
      </w:tblGrid>
      <w:tr w:rsidR="00F560C3" w:rsidRPr="00532031" w:rsidTr="00DC3D24">
        <w:tc>
          <w:tcPr>
            <w:tcW w:w="4772" w:type="dxa"/>
            <w:shd w:val="clear" w:color="auto" w:fill="auto"/>
          </w:tcPr>
          <w:p w:rsidR="00F560C3" w:rsidRPr="00532031" w:rsidRDefault="00F560C3" w:rsidP="00DC3D24">
            <w:pPr>
              <w:jc w:val="right"/>
            </w:pPr>
            <w:r w:rsidRPr="00532031">
              <w:t>Должность ответственного разработчика</w:t>
            </w:r>
          </w:p>
        </w:tc>
        <w:tc>
          <w:tcPr>
            <w:tcW w:w="4772" w:type="dxa"/>
            <w:shd w:val="clear" w:color="auto" w:fill="auto"/>
          </w:tcPr>
          <w:p w:rsidR="00F560C3" w:rsidRPr="00532031" w:rsidRDefault="00F560C3" w:rsidP="00DC3D24"/>
        </w:tc>
        <w:tc>
          <w:tcPr>
            <w:tcW w:w="4773" w:type="dxa"/>
            <w:shd w:val="clear" w:color="auto" w:fill="auto"/>
          </w:tcPr>
          <w:p w:rsidR="00F560C3" w:rsidRPr="00532031" w:rsidRDefault="00E43724" w:rsidP="00DC3D24">
            <w:r w:rsidRPr="00532031">
              <w:t>ФИО</w:t>
            </w:r>
          </w:p>
        </w:tc>
      </w:tr>
      <w:tr w:rsidR="00F560C3" w:rsidRPr="00532031" w:rsidTr="00DC3D24">
        <w:tc>
          <w:tcPr>
            <w:tcW w:w="4772" w:type="dxa"/>
            <w:shd w:val="clear" w:color="auto" w:fill="auto"/>
          </w:tcPr>
          <w:p w:rsidR="00F560C3" w:rsidRPr="00532031" w:rsidRDefault="00F560C3" w:rsidP="00DC3D24">
            <w:r w:rsidRPr="00532031">
              <w:t>Согласовано:</w:t>
            </w:r>
          </w:p>
        </w:tc>
        <w:tc>
          <w:tcPr>
            <w:tcW w:w="4772" w:type="dxa"/>
            <w:shd w:val="clear" w:color="auto" w:fill="auto"/>
          </w:tcPr>
          <w:p w:rsidR="00F560C3" w:rsidRPr="00532031" w:rsidRDefault="00F560C3" w:rsidP="00DC3D24"/>
        </w:tc>
        <w:tc>
          <w:tcPr>
            <w:tcW w:w="4773" w:type="dxa"/>
            <w:shd w:val="clear" w:color="auto" w:fill="auto"/>
          </w:tcPr>
          <w:p w:rsidR="00F560C3" w:rsidRPr="00532031" w:rsidDel="00AC1706" w:rsidRDefault="00F560C3" w:rsidP="00DC3D24"/>
        </w:tc>
      </w:tr>
      <w:tr w:rsidR="00F560C3" w:rsidRPr="00532031" w:rsidTr="00DC3D24">
        <w:tc>
          <w:tcPr>
            <w:tcW w:w="4772" w:type="dxa"/>
            <w:shd w:val="clear" w:color="auto" w:fill="auto"/>
          </w:tcPr>
          <w:p w:rsidR="00F560C3" w:rsidRPr="00532031" w:rsidRDefault="00F560C3" w:rsidP="00DC3D24">
            <w:r w:rsidRPr="00532031">
              <w:t>Должность</w:t>
            </w:r>
          </w:p>
          <w:p w:rsidR="00F560C3" w:rsidRPr="00532031" w:rsidRDefault="00F560C3" w:rsidP="00DC3D24">
            <w:pPr>
              <w:tabs>
                <w:tab w:val="left" w:pos="2444"/>
              </w:tabs>
            </w:pPr>
            <w:r w:rsidRPr="00532031">
              <w:tab/>
            </w:r>
            <w:r w:rsidR="00E43724" w:rsidRPr="00532031">
              <w:t>ФИО</w:t>
            </w:r>
          </w:p>
          <w:p w:rsidR="00F560C3" w:rsidRPr="00532031" w:rsidRDefault="00F560C3" w:rsidP="00DC3D24">
            <w:r w:rsidRPr="00532031">
              <w:t>«____»________________20___ г.</w:t>
            </w:r>
          </w:p>
        </w:tc>
        <w:tc>
          <w:tcPr>
            <w:tcW w:w="4772" w:type="dxa"/>
            <w:shd w:val="clear" w:color="auto" w:fill="auto"/>
          </w:tcPr>
          <w:p w:rsidR="00F560C3" w:rsidRPr="00532031" w:rsidRDefault="00F560C3" w:rsidP="00DC3D24">
            <w:r w:rsidRPr="00532031">
              <w:t>Должность</w:t>
            </w:r>
          </w:p>
          <w:p w:rsidR="00F560C3" w:rsidRPr="00532031" w:rsidRDefault="00F560C3" w:rsidP="00DC3D24">
            <w:pPr>
              <w:tabs>
                <w:tab w:val="left" w:pos="2444"/>
              </w:tabs>
            </w:pPr>
            <w:r w:rsidRPr="00532031">
              <w:tab/>
              <w:t xml:space="preserve"> </w:t>
            </w:r>
            <w:r w:rsidR="00E43724" w:rsidRPr="00532031">
              <w:t>ФИО</w:t>
            </w:r>
          </w:p>
          <w:p w:rsidR="00F560C3" w:rsidRPr="00532031" w:rsidRDefault="00E43724" w:rsidP="00DC3D24">
            <w:r w:rsidRPr="00532031">
              <w:t xml:space="preserve"> «____»_____________</w:t>
            </w:r>
            <w:r w:rsidR="00F560C3" w:rsidRPr="00532031">
              <w:t>20___ г.</w:t>
            </w:r>
          </w:p>
        </w:tc>
        <w:tc>
          <w:tcPr>
            <w:tcW w:w="4773" w:type="dxa"/>
            <w:shd w:val="clear" w:color="auto" w:fill="auto"/>
          </w:tcPr>
          <w:p w:rsidR="00F560C3" w:rsidRPr="00532031" w:rsidRDefault="00F560C3" w:rsidP="00DC3D24">
            <w:r w:rsidRPr="00532031">
              <w:t>Должность</w:t>
            </w:r>
          </w:p>
          <w:p w:rsidR="00F560C3" w:rsidRPr="00532031" w:rsidRDefault="00F560C3" w:rsidP="00DC3D24">
            <w:pPr>
              <w:tabs>
                <w:tab w:val="left" w:pos="2444"/>
              </w:tabs>
            </w:pPr>
            <w:r w:rsidRPr="00532031">
              <w:tab/>
            </w:r>
            <w:r w:rsidR="00E43724" w:rsidRPr="00532031">
              <w:t>ФИО</w:t>
            </w:r>
          </w:p>
          <w:p w:rsidR="00F560C3" w:rsidRPr="00532031" w:rsidRDefault="00F560C3" w:rsidP="00DC3D24">
            <w:r w:rsidRPr="00532031">
              <w:t xml:space="preserve"> «____»________________20___ г.</w:t>
            </w:r>
          </w:p>
        </w:tc>
      </w:tr>
    </w:tbl>
    <w:p w:rsidR="00F560C3" w:rsidRPr="00532031" w:rsidRDefault="00F560C3" w:rsidP="00F560C3">
      <w:pPr>
        <w:widowControl/>
        <w:rPr>
          <w:color w:val="000000" w:themeColor="text1"/>
          <w:szCs w:val="28"/>
        </w:rPr>
      </w:pPr>
    </w:p>
    <w:p w:rsidR="00F560C3" w:rsidRPr="00532031" w:rsidRDefault="00F560C3" w:rsidP="00F560C3">
      <w:pPr>
        <w:widowControl/>
        <w:rPr>
          <w:color w:val="000000" w:themeColor="text1"/>
          <w:szCs w:val="28"/>
        </w:rPr>
      </w:pPr>
    </w:p>
    <w:p w:rsidR="00F560C3" w:rsidRPr="00532031" w:rsidRDefault="00F560C3" w:rsidP="00F560C3">
      <w:pPr>
        <w:widowControl/>
        <w:rPr>
          <w:color w:val="000000" w:themeColor="text1"/>
          <w:szCs w:val="28"/>
        </w:rPr>
        <w:sectPr w:rsidR="00F560C3" w:rsidRPr="00532031" w:rsidSect="00805CDE">
          <w:pgSz w:w="16838" w:h="11909" w:orient="landscape"/>
          <w:pgMar w:top="851" w:right="1134" w:bottom="1418" w:left="1418" w:header="0" w:footer="3" w:gutter="0"/>
          <w:cols w:space="720"/>
          <w:noEndnote/>
          <w:docGrid w:linePitch="360"/>
        </w:sectPr>
      </w:pPr>
    </w:p>
    <w:p w:rsidR="00601E86" w:rsidRPr="00532031" w:rsidRDefault="00601E86" w:rsidP="00601E86">
      <w:pPr>
        <w:pStyle w:val="2"/>
        <w:jc w:val="center"/>
        <w:rPr>
          <w:i w:val="0"/>
        </w:rPr>
      </w:pPr>
      <w:bookmarkStart w:id="48" w:name="_Toc460838815"/>
      <w:r w:rsidRPr="00532031">
        <w:rPr>
          <w:i w:val="0"/>
        </w:rPr>
        <w:t xml:space="preserve">Приложение </w:t>
      </w:r>
      <w:r w:rsidR="005361D8" w:rsidRPr="00532031">
        <w:rPr>
          <w:i w:val="0"/>
        </w:rPr>
        <w:t>Ж</w:t>
      </w:r>
      <w:r w:rsidRPr="00532031">
        <w:rPr>
          <w:i w:val="0"/>
        </w:rPr>
        <w:br/>
        <w:t>(обязательное)</w:t>
      </w:r>
      <w:r w:rsidRPr="00532031">
        <w:rPr>
          <w:i w:val="0"/>
        </w:rPr>
        <w:br/>
        <w:t>Форма обложки и листа журнала регистрации актов приемки материалов</w:t>
      </w:r>
      <w:bookmarkEnd w:id="43"/>
      <w:bookmarkEnd w:id="44"/>
      <w:bookmarkEnd w:id="45"/>
      <w:r w:rsidRPr="00532031">
        <w:rPr>
          <w:i w:val="0"/>
        </w:rPr>
        <w:t xml:space="preserve"> инженерных изысканий на объекте работ</w:t>
      </w:r>
      <w:bookmarkEnd w:id="46"/>
      <w:bookmarkEnd w:id="48"/>
    </w:p>
    <w:p w:rsidR="00601E86" w:rsidRPr="00532031" w:rsidRDefault="00601E86" w:rsidP="00601E86">
      <w:pPr>
        <w:jc w:val="right"/>
      </w:pPr>
      <w:r w:rsidRPr="00532031">
        <w:t>Лицевая сторона</w:t>
      </w:r>
    </w:p>
    <w:p w:rsidR="00601E86" w:rsidRPr="00532031" w:rsidRDefault="00601E86" w:rsidP="00601E86">
      <w:pPr>
        <w:jc w:val="right"/>
      </w:pPr>
      <w:r w:rsidRPr="00532031">
        <w:t>(обложка)</w:t>
      </w:r>
    </w:p>
    <w:p w:rsidR="00601E86" w:rsidRPr="00532031" w:rsidRDefault="00DC7CCC" w:rsidP="00631CB1">
      <w:pPr>
        <w:pStyle w:val="ac"/>
        <w:jc w:val="center"/>
        <w:rPr>
          <w:sz w:val="28"/>
        </w:rPr>
      </w:pPr>
      <w:r w:rsidRPr="00532031">
        <w:rPr>
          <w:sz w:val="28"/>
        </w:rPr>
        <w:t>_____________________________________________</w:t>
      </w:r>
    </w:p>
    <w:p w:rsidR="00601E86" w:rsidRPr="00532031" w:rsidRDefault="00601E86" w:rsidP="00601E86">
      <w:pPr>
        <w:jc w:val="center"/>
        <w:rPr>
          <w:sz w:val="20"/>
        </w:rPr>
      </w:pPr>
      <w:r w:rsidRPr="00532031">
        <w:rPr>
          <w:sz w:val="20"/>
        </w:rPr>
        <w:t xml:space="preserve"> (Наименование организации)</w:t>
      </w:r>
    </w:p>
    <w:p w:rsidR="00601E86" w:rsidRPr="00532031" w:rsidRDefault="00601E86" w:rsidP="00601E86">
      <w:pPr>
        <w:spacing w:before="240"/>
        <w:jc w:val="center"/>
        <w:rPr>
          <w:rFonts w:eastAsia="Arial Unicode MS"/>
          <w:b/>
          <w:sz w:val="28"/>
          <w:szCs w:val="28"/>
        </w:rPr>
      </w:pPr>
      <w:r w:rsidRPr="00532031">
        <w:rPr>
          <w:rFonts w:eastAsia="Arial Unicode MS"/>
          <w:b/>
          <w:sz w:val="28"/>
          <w:szCs w:val="28"/>
        </w:rPr>
        <w:t>Полное наименование структурного подразделения</w:t>
      </w:r>
    </w:p>
    <w:p w:rsidR="00601E86" w:rsidRPr="00532031" w:rsidRDefault="00601E86" w:rsidP="00601E86">
      <w:pPr>
        <w:jc w:val="center"/>
        <w:rPr>
          <w:b/>
          <w:bCs/>
          <w:sz w:val="28"/>
        </w:rPr>
      </w:pPr>
      <w:r w:rsidRPr="00532031">
        <w:rPr>
          <w:b/>
          <w:bCs/>
          <w:sz w:val="28"/>
        </w:rPr>
        <w:t xml:space="preserve"> (сокращенное наименование)</w:t>
      </w:r>
    </w:p>
    <w:p w:rsidR="00601E86" w:rsidRPr="00532031" w:rsidRDefault="00601E86" w:rsidP="00601E86">
      <w:pPr>
        <w:jc w:val="center"/>
        <w:rPr>
          <w:sz w:val="20"/>
        </w:rPr>
      </w:pPr>
      <w:r w:rsidRPr="00532031">
        <w:rPr>
          <w:sz w:val="20"/>
        </w:rPr>
        <w:t>(Наименование структурного подразделения)</w:t>
      </w:r>
    </w:p>
    <w:p w:rsidR="00601E86" w:rsidRPr="00532031" w:rsidRDefault="00601E86" w:rsidP="00601E86">
      <w:pPr>
        <w:jc w:val="center"/>
        <w:rPr>
          <w:sz w:val="20"/>
        </w:rPr>
      </w:pPr>
    </w:p>
    <w:p w:rsidR="00601E86" w:rsidRPr="00532031" w:rsidRDefault="00601E86" w:rsidP="00601E86">
      <w:pPr>
        <w:jc w:val="center"/>
        <w:rPr>
          <w:sz w:val="20"/>
        </w:rPr>
      </w:pPr>
    </w:p>
    <w:p w:rsidR="00601E86" w:rsidRPr="00532031" w:rsidRDefault="00601E86" w:rsidP="00601E86">
      <w:pPr>
        <w:jc w:val="center"/>
        <w:rPr>
          <w:sz w:val="20"/>
        </w:rPr>
      </w:pP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>Технический контроль инженерных изысканий</w:t>
      </w:r>
    </w:p>
    <w:p w:rsidR="00601E86" w:rsidRPr="00532031" w:rsidRDefault="00601E86" w:rsidP="00601E86">
      <w:pPr>
        <w:spacing w:before="120"/>
        <w:jc w:val="center"/>
        <w:rPr>
          <w:b/>
        </w:rPr>
      </w:pPr>
      <w:r w:rsidRPr="00532031">
        <w:rPr>
          <w:b/>
        </w:rPr>
        <w:t>Объект работ __________________________</w:t>
      </w:r>
    </w:p>
    <w:p w:rsidR="00601E86" w:rsidRPr="00532031" w:rsidRDefault="00601E86" w:rsidP="00601E86">
      <w:pPr>
        <w:spacing w:before="120"/>
        <w:jc w:val="center"/>
        <w:rPr>
          <w:b/>
        </w:rPr>
      </w:pPr>
    </w:p>
    <w:p w:rsidR="00601E86" w:rsidRPr="00532031" w:rsidRDefault="00601E86" w:rsidP="00601E86">
      <w:pPr>
        <w:spacing w:before="120"/>
        <w:jc w:val="center"/>
        <w:rPr>
          <w:b/>
        </w:rPr>
      </w:pPr>
    </w:p>
    <w:p w:rsidR="00601E86" w:rsidRPr="00532031" w:rsidRDefault="00601E86" w:rsidP="00601E86">
      <w:pPr>
        <w:spacing w:before="120"/>
        <w:jc w:val="center"/>
        <w:rPr>
          <w:b/>
        </w:rPr>
      </w:pPr>
    </w:p>
    <w:p w:rsidR="00601E86" w:rsidRPr="00532031" w:rsidRDefault="00601E86" w:rsidP="00601E86">
      <w:pPr>
        <w:spacing w:before="120"/>
        <w:jc w:val="center"/>
        <w:rPr>
          <w:b/>
          <w:bCs/>
          <w:sz w:val="28"/>
        </w:rPr>
      </w:pPr>
      <w:r w:rsidRPr="00532031">
        <w:rPr>
          <w:b/>
          <w:bCs/>
          <w:sz w:val="28"/>
        </w:rPr>
        <w:t xml:space="preserve">ЖУРНАЛ №  </w:t>
      </w:r>
      <w:r w:rsidRPr="00532031">
        <w:rPr>
          <w:b/>
          <w:bCs/>
          <w:sz w:val="48"/>
        </w:rPr>
        <w:t xml:space="preserve">           </w:t>
      </w:r>
      <w:r w:rsidRPr="00532031">
        <w:rPr>
          <w:b/>
          <w:bCs/>
          <w:caps/>
          <w:sz w:val="28"/>
        </w:rPr>
        <w:t>ЧАСТЬ</w:t>
      </w:r>
      <w:r w:rsidRPr="00532031">
        <w:rPr>
          <w:b/>
          <w:bCs/>
          <w:sz w:val="28"/>
        </w:rPr>
        <w:t xml:space="preserve"> №</w:t>
      </w: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</w:p>
    <w:p w:rsidR="00601E86" w:rsidRPr="00532031" w:rsidRDefault="00601E86" w:rsidP="00601E86">
      <w:pPr>
        <w:jc w:val="center"/>
        <w:rPr>
          <w:b/>
          <w:sz w:val="28"/>
          <w:szCs w:val="28"/>
        </w:rPr>
      </w:pPr>
      <w:r w:rsidRPr="00532031">
        <w:rPr>
          <w:b/>
          <w:sz w:val="28"/>
          <w:szCs w:val="28"/>
        </w:rPr>
        <w:t xml:space="preserve">регистрации актов приемки материалов инженерных изысканий </w:t>
      </w:r>
      <w:r w:rsidRPr="00532031">
        <w:rPr>
          <w:b/>
          <w:sz w:val="32"/>
          <w:szCs w:val="32"/>
        </w:rPr>
        <w:br/>
      </w:r>
      <w:r w:rsidRPr="00532031">
        <w:rPr>
          <w:b/>
          <w:sz w:val="28"/>
          <w:szCs w:val="28"/>
        </w:rPr>
        <w:t>на объекте работ ____________________</w:t>
      </w:r>
    </w:p>
    <w:p w:rsidR="00601E86" w:rsidRPr="00532031" w:rsidRDefault="00601E86" w:rsidP="00601E86"/>
    <w:p w:rsidR="00601E86" w:rsidRPr="00532031" w:rsidRDefault="00601E86" w:rsidP="00601E86">
      <w:pPr>
        <w:jc w:val="center"/>
        <w:rPr>
          <w:b/>
          <w:sz w:val="32"/>
          <w:szCs w:val="32"/>
        </w:rPr>
      </w:pPr>
      <w:r w:rsidRPr="00532031">
        <w:rPr>
          <w:b/>
          <w:sz w:val="32"/>
          <w:szCs w:val="32"/>
        </w:rPr>
        <w:t>____________________</w:t>
      </w:r>
    </w:p>
    <w:p w:rsidR="00601E86" w:rsidRPr="00532031" w:rsidRDefault="00601E86" w:rsidP="00601E86">
      <w:pPr>
        <w:pStyle w:val="27"/>
        <w:jc w:val="center"/>
        <w:rPr>
          <w:bCs/>
          <w:sz w:val="32"/>
        </w:rPr>
      </w:pPr>
      <w:r w:rsidRPr="00532031">
        <w:rPr>
          <w:bCs/>
          <w:sz w:val="20"/>
        </w:rPr>
        <w:t>(Заголовок дела)</w:t>
      </w:r>
    </w:p>
    <w:p w:rsidR="00601E86" w:rsidRPr="00532031" w:rsidRDefault="00601E86" w:rsidP="00601E86">
      <w:pPr>
        <w:pStyle w:val="27"/>
        <w:jc w:val="center"/>
        <w:rPr>
          <w:sz w:val="32"/>
        </w:rPr>
      </w:pPr>
    </w:p>
    <w:p w:rsidR="00601E86" w:rsidRPr="00532031" w:rsidRDefault="00601E86" w:rsidP="00601E86">
      <w:pPr>
        <w:pStyle w:val="ac"/>
      </w:pPr>
      <w:r w:rsidRPr="00532031">
        <w:t>__________________________________</w:t>
      </w:r>
    </w:p>
    <w:p w:rsidR="00601E86" w:rsidRPr="00532031" w:rsidRDefault="00601E86" w:rsidP="00601E86">
      <w:pPr>
        <w:pStyle w:val="27"/>
        <w:jc w:val="center"/>
        <w:rPr>
          <w:bCs/>
          <w:sz w:val="20"/>
        </w:rPr>
      </w:pPr>
      <w:r w:rsidRPr="00532031">
        <w:rPr>
          <w:bCs/>
          <w:sz w:val="20"/>
        </w:rPr>
        <w:t>(Даты начала и окончания ведения журнала)</w:t>
      </w:r>
    </w:p>
    <w:p w:rsidR="00601E86" w:rsidRPr="00532031" w:rsidRDefault="00601E86" w:rsidP="00601E86">
      <w:pPr>
        <w:pStyle w:val="27"/>
        <w:jc w:val="center"/>
        <w:rPr>
          <w:b w:val="0"/>
          <w:bCs/>
          <w:sz w:val="20"/>
        </w:rPr>
      </w:pPr>
    </w:p>
    <w:p w:rsidR="00601E86" w:rsidRPr="00532031" w:rsidRDefault="00601E86" w:rsidP="00601E86">
      <w:pPr>
        <w:pStyle w:val="27"/>
        <w:jc w:val="center"/>
        <w:rPr>
          <w:b w:val="0"/>
          <w:bCs/>
          <w:sz w:val="20"/>
        </w:rPr>
      </w:pPr>
    </w:p>
    <w:p w:rsidR="00601E86" w:rsidRPr="00532031" w:rsidRDefault="00601E86" w:rsidP="00601E86">
      <w:pPr>
        <w:pStyle w:val="27"/>
        <w:jc w:val="center"/>
        <w:rPr>
          <w:b w:val="0"/>
          <w:bCs/>
          <w:sz w:val="20"/>
        </w:rPr>
      </w:pPr>
    </w:p>
    <w:p w:rsidR="00601E86" w:rsidRPr="00532031" w:rsidRDefault="00601E86" w:rsidP="00601E86">
      <w:pPr>
        <w:pStyle w:val="af"/>
        <w:ind w:left="6349"/>
      </w:pPr>
      <w:r w:rsidRPr="00532031">
        <w:rPr>
          <w:sz w:val="20"/>
        </w:rPr>
        <w:t>Хранить</w:t>
      </w:r>
      <w:r w:rsidR="00DC7CCC" w:rsidRPr="00532031">
        <w:rPr>
          <w:sz w:val="20"/>
        </w:rPr>
        <w:t xml:space="preserve"> _______ лет</w:t>
      </w:r>
    </w:p>
    <w:p w:rsidR="00601E86" w:rsidRPr="00532031" w:rsidRDefault="00601E86" w:rsidP="00601E86">
      <w:pPr>
        <w:pStyle w:val="af"/>
      </w:pPr>
      <w:r w:rsidRPr="00532031">
        <w:br w:type="page"/>
      </w:r>
    </w:p>
    <w:p w:rsidR="00601E86" w:rsidRPr="00532031" w:rsidRDefault="00601E86" w:rsidP="00601E86">
      <w:pPr>
        <w:jc w:val="right"/>
      </w:pPr>
      <w:r w:rsidRPr="00532031">
        <w:t>Форма листов журнала</w:t>
      </w: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05"/>
        <w:gridCol w:w="1338"/>
        <w:gridCol w:w="1919"/>
        <w:gridCol w:w="2953"/>
        <w:gridCol w:w="2341"/>
      </w:tblGrid>
      <w:tr w:rsidR="00601E86" w:rsidRPr="00532031" w:rsidTr="00805C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Поз.</w:t>
            </w:r>
          </w:p>
          <w:p w:rsidR="00601E86" w:rsidRPr="00532031" w:rsidRDefault="00601E86" w:rsidP="00805CDE">
            <w:pPr>
              <w:jc w:val="center"/>
            </w:pPr>
            <w:r w:rsidRPr="00532031">
              <w:t>(п/п)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Регистрационный номер акта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>Наименование акта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6" w:rsidRPr="00532031" w:rsidRDefault="00601E86" w:rsidP="00805CDE">
            <w:pPr>
              <w:jc w:val="center"/>
            </w:pPr>
            <w:r w:rsidRPr="00532031">
              <w:t xml:space="preserve">И.О. Фамилия </w:t>
            </w:r>
            <w:r w:rsidRPr="00532031">
              <w:br/>
              <w:t>и подпись</w:t>
            </w:r>
          </w:p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  <w:tr w:rsidR="00601E86" w:rsidRPr="00532031" w:rsidTr="00805CDE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86" w:rsidRPr="00532031" w:rsidRDefault="00601E86" w:rsidP="00805CDE"/>
        </w:tc>
      </w:tr>
    </w:tbl>
    <w:p w:rsidR="00601E86" w:rsidRPr="00532031" w:rsidRDefault="00601E86" w:rsidP="00601E86"/>
    <w:p w:rsidR="00FE5DCF" w:rsidRPr="00532031" w:rsidRDefault="00FE5DCF">
      <w:pPr>
        <w:widowControl/>
      </w:pPr>
      <w:r w:rsidRPr="00532031">
        <w:br w:type="page"/>
      </w:r>
    </w:p>
    <w:p w:rsidR="00FE5DCF" w:rsidRPr="00532031" w:rsidRDefault="00FE5DCF" w:rsidP="00FE5DCF">
      <w:pPr>
        <w:pStyle w:val="1"/>
      </w:pPr>
      <w:bookmarkStart w:id="49" w:name="_Toc398545487"/>
      <w:bookmarkStart w:id="50" w:name="_Toc434482473"/>
      <w:bookmarkStart w:id="51" w:name="_Toc460838816"/>
      <w:r w:rsidRPr="00532031">
        <w:t>Библиография</w:t>
      </w:r>
      <w:bookmarkEnd w:id="49"/>
      <w:bookmarkEnd w:id="50"/>
      <w:bookmarkEnd w:id="51"/>
    </w:p>
    <w:tbl>
      <w:tblPr>
        <w:tblW w:w="96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69"/>
        <w:gridCol w:w="5698"/>
      </w:tblGrid>
      <w:tr w:rsidR="00FE5DCF" w:rsidRPr="00532031" w:rsidTr="0039014B">
        <w:tc>
          <w:tcPr>
            <w:tcW w:w="3969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[1] </w:t>
            </w:r>
            <w:r w:rsidRPr="00532031">
              <w:rPr>
                <w:sz w:val="28"/>
                <w:szCs w:val="28"/>
              </w:rPr>
              <w:t>Федеральный закон № 162 от 29.06.2015 года № 162-ФЗ</w:t>
            </w:r>
          </w:p>
        </w:tc>
        <w:tc>
          <w:tcPr>
            <w:tcW w:w="5698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sz w:val="28"/>
                <w:szCs w:val="28"/>
              </w:rPr>
              <w:t>О стандартизации в Российской Федерации</w:t>
            </w:r>
          </w:p>
        </w:tc>
      </w:tr>
      <w:tr w:rsidR="00FE5DCF" w:rsidRPr="00532031" w:rsidTr="0039014B">
        <w:tc>
          <w:tcPr>
            <w:tcW w:w="3969" w:type="dxa"/>
          </w:tcPr>
          <w:p w:rsidR="00FE5DCF" w:rsidRPr="00532031" w:rsidRDefault="00FE5DCF" w:rsidP="004221ED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[2] </w:t>
            </w:r>
            <w:r w:rsidR="004221ED" w:rsidRPr="00532031">
              <w:rPr>
                <w:sz w:val="28"/>
                <w:szCs w:val="28"/>
              </w:rPr>
              <w:t xml:space="preserve">Федеральным законом от 27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4221ED" w:rsidRPr="00532031">
                <w:rPr>
                  <w:sz w:val="28"/>
                  <w:szCs w:val="28"/>
                </w:rPr>
                <w:t>2001 года</w:t>
              </w:r>
            </w:smartTag>
            <w:r w:rsidR="004221ED" w:rsidRPr="00532031">
              <w:rPr>
                <w:sz w:val="28"/>
                <w:szCs w:val="28"/>
              </w:rPr>
              <w:t xml:space="preserve"> № 184-ФЗ</w:t>
            </w:r>
          </w:p>
        </w:tc>
        <w:tc>
          <w:tcPr>
            <w:tcW w:w="5698" w:type="dxa"/>
          </w:tcPr>
          <w:p w:rsidR="00FE5DCF" w:rsidRPr="00532031" w:rsidRDefault="004221ED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sz w:val="28"/>
                <w:szCs w:val="28"/>
              </w:rPr>
              <w:t>О техническом регулировании</w:t>
            </w:r>
          </w:p>
        </w:tc>
      </w:tr>
      <w:tr w:rsidR="00FE5DCF" w:rsidRPr="00532031" w:rsidTr="0039014B">
        <w:tc>
          <w:tcPr>
            <w:tcW w:w="3969" w:type="dxa"/>
          </w:tcPr>
          <w:p w:rsidR="00FE5DCF" w:rsidRPr="00532031" w:rsidRDefault="00FE5DCF" w:rsidP="004221ED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[3] </w:t>
            </w:r>
            <w:r w:rsidR="004221ED"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Федеральный закон от 30 декабря 2009 года № 384-ФЗ</w:t>
            </w:r>
          </w:p>
        </w:tc>
        <w:tc>
          <w:tcPr>
            <w:tcW w:w="5698" w:type="dxa"/>
          </w:tcPr>
          <w:p w:rsidR="00FE5DCF" w:rsidRPr="00532031" w:rsidRDefault="004221ED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Технический регламент о безопасности зданий и сооружений</w:t>
            </w:r>
          </w:p>
        </w:tc>
      </w:tr>
      <w:tr w:rsidR="00FE5DCF" w:rsidRPr="00532031" w:rsidTr="0039014B">
        <w:tc>
          <w:tcPr>
            <w:tcW w:w="3969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[4] Приказ Минрегиона РФ от 30.12.2009 № 624</w:t>
            </w:r>
          </w:p>
        </w:tc>
        <w:tc>
          <w:tcPr>
            <w:tcW w:w="5698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</w:tr>
      <w:tr w:rsidR="00FE5DCF" w:rsidRPr="00532031" w:rsidTr="0039014B">
        <w:tc>
          <w:tcPr>
            <w:tcW w:w="3969" w:type="dxa"/>
          </w:tcPr>
          <w:p w:rsidR="00FE5DCF" w:rsidRPr="00532031" w:rsidRDefault="00FE5DCF" w:rsidP="009D32C7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[5] Федеральный закон </w:t>
            </w:r>
            <w:r w:rsidR="009D32C7"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от 29.12.2004 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№ 190-ФЗ </w:t>
            </w:r>
            <w:r w:rsidR="009D32C7"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 в ред. ФЗ 03.07.2016 г. № 372-ФЗ)</w:t>
            </w:r>
          </w:p>
        </w:tc>
        <w:tc>
          <w:tcPr>
            <w:tcW w:w="5698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Градостроительный Кодекс Российской Федерации</w:t>
            </w:r>
          </w:p>
        </w:tc>
      </w:tr>
      <w:tr w:rsidR="00FE5DCF" w:rsidRPr="00532031" w:rsidTr="0039014B">
        <w:tc>
          <w:tcPr>
            <w:tcW w:w="3969" w:type="dxa"/>
          </w:tcPr>
          <w:p w:rsidR="00FE5DCF" w:rsidRPr="00532031" w:rsidRDefault="00FE5DCF" w:rsidP="00C05927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</w:t>
            </w:r>
            <w:r w:rsidR="00C05927"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6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] Постановление Правительства РФ от 24.03.2011 № 207</w:t>
            </w:r>
          </w:p>
        </w:tc>
        <w:tc>
          <w:tcPr>
            <w:tcW w:w="5698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</w:t>
            </w:r>
          </w:p>
        </w:tc>
      </w:tr>
      <w:tr w:rsidR="00FE5DCF" w:rsidRPr="00532031" w:rsidTr="0039014B">
        <w:tc>
          <w:tcPr>
            <w:tcW w:w="3969" w:type="dxa"/>
          </w:tcPr>
          <w:p w:rsidR="00FE5DCF" w:rsidRPr="00532031" w:rsidRDefault="00FE5DCF" w:rsidP="00C05927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</w:t>
            </w:r>
            <w:r w:rsidR="00C05927"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] СТО СРО-Г 60542954 00008-2015</w:t>
            </w:r>
          </w:p>
        </w:tc>
        <w:tc>
          <w:tcPr>
            <w:tcW w:w="5698" w:type="dxa"/>
          </w:tcPr>
          <w:p w:rsidR="00FE5DCF" w:rsidRPr="00532031" w:rsidRDefault="00FE5DCF" w:rsidP="0039014B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Требования к персоналу, осуществляющему работы по сооружению ОИАЭ</w:t>
            </w:r>
          </w:p>
        </w:tc>
      </w:tr>
      <w:tr w:rsidR="00C05927" w:rsidRPr="00532031" w:rsidTr="007C0C32">
        <w:tc>
          <w:tcPr>
            <w:tcW w:w="3969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[8] СТО СРО-Г 60542954 00010 -2016</w:t>
            </w:r>
          </w:p>
        </w:tc>
        <w:tc>
          <w:tcPr>
            <w:tcW w:w="5698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Объекты использования атомной энергии. Требования к научному сопровождению инженерных изысканий. оценка достаточности водных ресурсов для технического водоснабжения АС</w:t>
            </w:r>
          </w:p>
        </w:tc>
      </w:tr>
      <w:tr w:rsidR="00C05927" w:rsidRPr="00532031" w:rsidTr="007C0C32">
        <w:tc>
          <w:tcPr>
            <w:tcW w:w="3969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[9] НП 064-05</w:t>
            </w:r>
          </w:p>
        </w:tc>
        <w:tc>
          <w:tcPr>
            <w:tcW w:w="5698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Учёт внешних воздействий природного и техногенного происхождения на объекты использования атомной энергии</w:t>
            </w:r>
          </w:p>
        </w:tc>
      </w:tr>
      <w:tr w:rsidR="00C05927" w:rsidRPr="00532031" w:rsidTr="007C0C32">
        <w:tc>
          <w:tcPr>
            <w:tcW w:w="3969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[10] СТО СРО-Г 60542954 00011-2016</w:t>
            </w:r>
          </w:p>
        </w:tc>
        <w:tc>
          <w:tcPr>
            <w:tcW w:w="5698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Объекты использования атомной энергии. Требования к составу и содержанию программы инженерных изысканий для разработки проектной документации</w:t>
            </w:r>
          </w:p>
        </w:tc>
      </w:tr>
      <w:tr w:rsidR="00C05927" w:rsidRPr="00532031" w:rsidTr="007C0C32">
        <w:tc>
          <w:tcPr>
            <w:tcW w:w="3969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[11] Постановление Правительства РФ от 01 марта 2013г. № 173</w:t>
            </w:r>
          </w:p>
        </w:tc>
        <w:tc>
          <w:tcPr>
            <w:tcW w:w="5698" w:type="dxa"/>
          </w:tcPr>
          <w:p w:rsidR="00C05927" w:rsidRPr="00532031" w:rsidRDefault="00C05927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Об утверждении Положения об особенностях стандартизации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 перевозки, реализации, утилизации и захоронения указанной продукции</w:t>
            </w:r>
          </w:p>
        </w:tc>
      </w:tr>
      <w:tr w:rsidR="00C05927" w:rsidRPr="00532031" w:rsidTr="007C0C32">
        <w:tc>
          <w:tcPr>
            <w:tcW w:w="3969" w:type="dxa"/>
          </w:tcPr>
          <w:p w:rsidR="00C05927" w:rsidRPr="00532031" w:rsidRDefault="00C05927" w:rsidP="007C0C32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[1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] Постановление Правительства РФ от </w:t>
            </w:r>
            <w:r w:rsidRPr="00532031">
              <w:rPr>
                <w:sz w:val="28"/>
                <w:szCs w:val="28"/>
              </w:rPr>
              <w:t>23.04.2013 № 362</w:t>
            </w:r>
          </w:p>
        </w:tc>
        <w:tc>
          <w:tcPr>
            <w:tcW w:w="5698" w:type="dxa"/>
          </w:tcPr>
          <w:p w:rsidR="00C05927" w:rsidRPr="00532031" w:rsidRDefault="00C05927" w:rsidP="007C0C32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sz w:val="28"/>
                <w:szCs w:val="28"/>
              </w:rPr>
              <w:t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«Росатом»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</w:t>
            </w:r>
          </w:p>
        </w:tc>
      </w:tr>
      <w:tr w:rsidR="00C05927" w:rsidRPr="00532031" w:rsidTr="007C0C32">
        <w:tc>
          <w:tcPr>
            <w:tcW w:w="3969" w:type="dxa"/>
          </w:tcPr>
          <w:p w:rsidR="00C05927" w:rsidRPr="00532031" w:rsidRDefault="00C05927" w:rsidP="007C0C32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[13] Постановление Правительства РФ от </w:t>
            </w:r>
            <w:r w:rsidRPr="00532031">
              <w:rPr>
                <w:sz w:val="28"/>
                <w:szCs w:val="28"/>
              </w:rPr>
              <w:t>19 января 2006 г. № 20</w:t>
            </w:r>
          </w:p>
        </w:tc>
        <w:tc>
          <w:tcPr>
            <w:tcW w:w="5698" w:type="dxa"/>
          </w:tcPr>
          <w:p w:rsidR="00C05927" w:rsidRPr="00532031" w:rsidRDefault="00C05927" w:rsidP="007C0C32">
            <w:pPr>
              <w:rPr>
                <w:sz w:val="28"/>
                <w:szCs w:val="28"/>
              </w:rPr>
            </w:pPr>
            <w:r w:rsidRPr="00532031">
              <w:rPr>
                <w:sz w:val="28"/>
                <w:szCs w:val="28"/>
              </w:rPr>
              <w:t>Об инженерных изысканиях для подготовки проектной документации, строительства, реконструкции объектов капитального строительства</w:t>
            </w:r>
          </w:p>
        </w:tc>
      </w:tr>
      <w:tr w:rsidR="00D82053" w:rsidRPr="00532031" w:rsidTr="007C0C32">
        <w:tc>
          <w:tcPr>
            <w:tcW w:w="3969" w:type="dxa"/>
          </w:tcPr>
          <w:p w:rsidR="00D82053" w:rsidRPr="00532031" w:rsidRDefault="00D82053" w:rsidP="007C0C32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[1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val="en-US" w:eastAsia="en-US"/>
              </w:rPr>
              <w:t>4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] </w:t>
            </w:r>
            <w:r w:rsidRPr="00532031">
              <w:rPr>
                <w:sz w:val="28"/>
                <w:szCs w:val="28"/>
              </w:rPr>
              <w:t>СТО СРО-Г 60542954 00006-2015</w:t>
            </w:r>
          </w:p>
        </w:tc>
        <w:tc>
          <w:tcPr>
            <w:tcW w:w="5698" w:type="dxa"/>
          </w:tcPr>
          <w:p w:rsidR="00D82053" w:rsidRPr="00532031" w:rsidRDefault="00D82053" w:rsidP="007C0C32">
            <w:pPr>
              <w:rPr>
                <w:sz w:val="28"/>
                <w:szCs w:val="28"/>
              </w:rPr>
            </w:pPr>
            <w:r w:rsidRPr="00532031">
              <w:rPr>
                <w:sz w:val="28"/>
                <w:szCs w:val="28"/>
              </w:rPr>
              <w:t>Контроль качества инженерно-геологических изысканий</w:t>
            </w:r>
          </w:p>
        </w:tc>
      </w:tr>
      <w:tr w:rsidR="00D82053" w:rsidRPr="00532031" w:rsidTr="007C0C32">
        <w:tc>
          <w:tcPr>
            <w:tcW w:w="3969" w:type="dxa"/>
          </w:tcPr>
          <w:p w:rsidR="00D82053" w:rsidRPr="00532031" w:rsidRDefault="00D82053" w:rsidP="00D82053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[15] Инструкция по делопроизводству на предприятиях и в организациях Министерства Российской Федерации по атомной энергии (Утверждено Приказом Министерства от 31.12.1999 № 816)</w:t>
            </w:r>
          </w:p>
        </w:tc>
        <w:tc>
          <w:tcPr>
            <w:tcW w:w="5698" w:type="dxa"/>
          </w:tcPr>
          <w:p w:rsidR="00D82053" w:rsidRPr="00532031" w:rsidRDefault="00D82053" w:rsidP="007C0C32">
            <w:pPr>
              <w:rPr>
                <w:sz w:val="28"/>
                <w:szCs w:val="28"/>
              </w:rPr>
            </w:pPr>
          </w:p>
        </w:tc>
      </w:tr>
      <w:tr w:rsidR="00D82053" w:rsidRPr="00532031" w:rsidTr="007C0C32">
        <w:tc>
          <w:tcPr>
            <w:tcW w:w="3969" w:type="dxa"/>
          </w:tcPr>
          <w:p w:rsidR="00D82053" w:rsidRPr="00532031" w:rsidRDefault="00D82053" w:rsidP="00D82053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[16] Единые отраслевые методические указания по работе с организационно-распорядительными документами в единой отраслевой системе электронного документооборота ГК «Росатом» (Приказ ГК «Росатом» от 07.07.2016 № 1/610-П)</w:t>
            </w:r>
          </w:p>
        </w:tc>
        <w:tc>
          <w:tcPr>
            <w:tcW w:w="5698" w:type="dxa"/>
          </w:tcPr>
          <w:p w:rsidR="00D82053" w:rsidRPr="00532031" w:rsidRDefault="00D82053" w:rsidP="007C0C32">
            <w:pPr>
              <w:rPr>
                <w:sz w:val="28"/>
                <w:szCs w:val="28"/>
              </w:rPr>
            </w:pPr>
          </w:p>
        </w:tc>
      </w:tr>
      <w:tr w:rsidR="00D82053" w:rsidRPr="00532031" w:rsidTr="007C0C32">
        <w:tc>
          <w:tcPr>
            <w:tcW w:w="3969" w:type="dxa"/>
          </w:tcPr>
          <w:p w:rsidR="00D82053" w:rsidRPr="00532031" w:rsidRDefault="00D82053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[20] РМГ 63-2003</w:t>
            </w:r>
          </w:p>
        </w:tc>
        <w:tc>
          <w:tcPr>
            <w:tcW w:w="5698" w:type="dxa"/>
          </w:tcPr>
          <w:p w:rsidR="00D82053" w:rsidRPr="00532031" w:rsidRDefault="00D82053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ГСИ. Обеспечение эффективности измерений при управлении технологическими процессами. Метрологическая экспертиза технической документации</w:t>
            </w:r>
          </w:p>
        </w:tc>
      </w:tr>
      <w:tr w:rsidR="00D82053" w:rsidRPr="00532031" w:rsidTr="007C0C32">
        <w:tc>
          <w:tcPr>
            <w:tcW w:w="3969" w:type="dxa"/>
          </w:tcPr>
          <w:p w:rsidR="00D82053" w:rsidRPr="00532031" w:rsidRDefault="00D82053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[21] </w:t>
            </w:r>
            <w:r w:rsidRPr="00532031">
              <w:rPr>
                <w:sz w:val="28"/>
                <w:szCs w:val="28"/>
              </w:rPr>
              <w:t>НП-090-11</w:t>
            </w:r>
          </w:p>
        </w:tc>
        <w:tc>
          <w:tcPr>
            <w:tcW w:w="5698" w:type="dxa"/>
          </w:tcPr>
          <w:p w:rsidR="00D82053" w:rsidRPr="00532031" w:rsidRDefault="00D82053" w:rsidP="007C0C32">
            <w:pPr>
              <w:rPr>
                <w:rFonts w:cs="Times New Roman"/>
                <w:sz w:val="28"/>
                <w:szCs w:val="28"/>
              </w:rPr>
            </w:pPr>
            <w:r w:rsidRPr="00532031">
              <w:rPr>
                <w:sz w:val="28"/>
                <w:szCs w:val="28"/>
              </w:rPr>
              <w:t>Требования к программам обеспечения качества на объектах использования атомной энергии</w:t>
            </w:r>
          </w:p>
        </w:tc>
      </w:tr>
      <w:tr w:rsidR="00FD249F" w:rsidRPr="00532031" w:rsidTr="00414581">
        <w:tc>
          <w:tcPr>
            <w:tcW w:w="3969" w:type="dxa"/>
          </w:tcPr>
          <w:p w:rsidR="00FD249F" w:rsidRPr="00532031" w:rsidRDefault="00FD249F" w:rsidP="006E1B44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[2</w:t>
            </w:r>
            <w:r w:rsidR="00D82053"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]</w:t>
            </w:r>
            <w:r w:rsidR="00D82053" w:rsidRPr="00532031">
              <w:t xml:space="preserve"> </w:t>
            </w:r>
            <w:r w:rsidR="006E1B44" w:rsidRPr="00532031">
              <w:rPr>
                <w:rFonts w:eastAsia="Calibri"/>
                <w:sz w:val="28"/>
                <w:szCs w:val="28"/>
              </w:rPr>
              <w:t>Постановление правительства РФ от 30 декабря 2012 г. N 1488</w:t>
            </w:r>
          </w:p>
        </w:tc>
        <w:tc>
          <w:tcPr>
            <w:tcW w:w="5698" w:type="dxa"/>
          </w:tcPr>
          <w:p w:rsidR="00FD249F" w:rsidRPr="00532031" w:rsidRDefault="006E1B44" w:rsidP="006E1B44">
            <w:pPr>
              <w:rPr>
                <w:sz w:val="28"/>
                <w:szCs w:val="28"/>
              </w:rPr>
            </w:pPr>
            <w:r w:rsidRPr="00532031">
              <w:rPr>
                <w:rFonts w:eastAsia="Calibri"/>
                <w:sz w:val="28"/>
                <w:szCs w:val="28"/>
              </w:rPr>
              <w:t>Об утверждении положения об особенностях обеспечения единства измерений при осуществлении деятельности в области использования атомной энергии</w:t>
            </w:r>
          </w:p>
        </w:tc>
      </w:tr>
      <w:tr w:rsidR="00E9627D" w:rsidRPr="00E9627D" w:rsidTr="00414581">
        <w:tc>
          <w:tcPr>
            <w:tcW w:w="3969" w:type="dxa"/>
          </w:tcPr>
          <w:p w:rsidR="00E9627D" w:rsidRPr="00532031" w:rsidRDefault="00E9627D" w:rsidP="00E9627D">
            <w:pPr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32031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 xml:space="preserve">[23] </w:t>
            </w:r>
            <w:r w:rsidRPr="00532031">
              <w:rPr>
                <w:sz w:val="28"/>
                <w:szCs w:val="28"/>
              </w:rPr>
              <w:t>СТО СМК-ПКФ-018.1-12</w:t>
            </w:r>
          </w:p>
        </w:tc>
        <w:tc>
          <w:tcPr>
            <w:tcW w:w="5698" w:type="dxa"/>
          </w:tcPr>
          <w:p w:rsidR="00E9627D" w:rsidRPr="00E9627D" w:rsidRDefault="00E9627D" w:rsidP="00E9627D">
            <w:pPr>
              <w:rPr>
                <w:rFonts w:eastAsia="Calibri"/>
                <w:sz w:val="28"/>
                <w:szCs w:val="28"/>
              </w:rPr>
            </w:pPr>
            <w:r w:rsidRPr="00532031">
              <w:rPr>
                <w:sz w:val="28"/>
                <w:szCs w:val="28"/>
              </w:rPr>
              <w:t>Стандарт организации. Система менеджмента качества. Проект "ВВЭР-ТОИ". Управление разработкой Проекта. Часть 1. Порядок сдачи и приемки документации.</w:t>
            </w:r>
          </w:p>
        </w:tc>
      </w:tr>
    </w:tbl>
    <w:p w:rsidR="00FE5DCF" w:rsidRDefault="00FE5DCF" w:rsidP="00FE5DCF"/>
    <w:p w:rsidR="00FE5DCF" w:rsidRPr="00E4058F" w:rsidRDefault="00FE5DCF" w:rsidP="00FE5DCF"/>
    <w:p w:rsidR="00FE5DCF" w:rsidRDefault="00FE5DCF" w:rsidP="00601E86"/>
    <w:sectPr w:rsidR="00FE5DCF" w:rsidSect="00044DD1">
      <w:pgSz w:w="11909" w:h="16838"/>
      <w:pgMar w:top="1418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9D" w:rsidRDefault="00B0049D" w:rsidP="00CE6CC6">
      <w:r>
        <w:separator/>
      </w:r>
    </w:p>
  </w:endnote>
  <w:endnote w:type="continuationSeparator" w:id="0">
    <w:p w:rsidR="00B0049D" w:rsidRDefault="00B0049D" w:rsidP="00CE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9037"/>
      <w:docPartObj>
        <w:docPartGallery w:val="Page Numbers (Bottom of Page)"/>
        <w:docPartUnique/>
      </w:docPartObj>
    </w:sdtPr>
    <w:sdtContent>
      <w:p w:rsidR="008D0E35" w:rsidRDefault="000D6BF2">
        <w:pPr>
          <w:pStyle w:val="a7"/>
          <w:jc w:val="right"/>
        </w:pPr>
        <w:r>
          <w:fldChar w:fldCharType="begin"/>
        </w:r>
        <w:r w:rsidR="008D0E35">
          <w:instrText>PAGE   \* MERGEFORMAT</w:instrText>
        </w:r>
        <w:r>
          <w:fldChar w:fldCharType="separate"/>
        </w:r>
        <w:r w:rsidR="0053203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D0E35" w:rsidRDefault="008D0E35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31674"/>
      <w:docPartObj>
        <w:docPartGallery w:val="Page Numbers (Bottom of Page)"/>
        <w:docPartUnique/>
      </w:docPartObj>
    </w:sdtPr>
    <w:sdtContent>
      <w:p w:rsidR="008D0E35" w:rsidRDefault="000D6BF2">
        <w:pPr>
          <w:pStyle w:val="a7"/>
          <w:jc w:val="right"/>
        </w:pPr>
        <w:r>
          <w:fldChar w:fldCharType="begin"/>
        </w:r>
        <w:r w:rsidR="008D0E35">
          <w:instrText>PAGE   \* MERGEFORMAT</w:instrText>
        </w:r>
        <w:r>
          <w:fldChar w:fldCharType="separate"/>
        </w:r>
        <w:r w:rsidR="0053203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D0E35" w:rsidRDefault="008D0E35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09378"/>
      <w:docPartObj>
        <w:docPartGallery w:val="Page Numbers (Bottom of Page)"/>
        <w:docPartUnique/>
      </w:docPartObj>
    </w:sdtPr>
    <w:sdtContent>
      <w:p w:rsidR="008D0E35" w:rsidRDefault="000D6BF2">
        <w:pPr>
          <w:pStyle w:val="a7"/>
          <w:jc w:val="right"/>
        </w:pPr>
        <w:r>
          <w:fldChar w:fldCharType="begin"/>
        </w:r>
        <w:r w:rsidR="008D0E35">
          <w:instrText>PAGE   \* MERGEFORMAT</w:instrText>
        </w:r>
        <w:r>
          <w:fldChar w:fldCharType="separate"/>
        </w:r>
        <w:r w:rsidR="0053203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8D0E35" w:rsidRDefault="008D0E35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9D" w:rsidRDefault="00B0049D" w:rsidP="00CE6CC6">
      <w:r>
        <w:separator/>
      </w:r>
    </w:p>
  </w:footnote>
  <w:footnote w:type="continuationSeparator" w:id="0">
    <w:p w:rsidR="00B0049D" w:rsidRDefault="00B0049D" w:rsidP="00CE6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770"/>
    <w:multiLevelType w:val="multilevel"/>
    <w:tmpl w:val="F08E0A22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40998"/>
    <w:multiLevelType w:val="multilevel"/>
    <w:tmpl w:val="919ED15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9260E"/>
    <w:multiLevelType w:val="multilevel"/>
    <w:tmpl w:val="27BA785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F339B"/>
    <w:multiLevelType w:val="multilevel"/>
    <w:tmpl w:val="E6A620D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76439"/>
    <w:multiLevelType w:val="hybridMultilevel"/>
    <w:tmpl w:val="07E4FC60"/>
    <w:lvl w:ilvl="0" w:tplc="9D764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26574"/>
    <w:multiLevelType w:val="multilevel"/>
    <w:tmpl w:val="B8620288"/>
    <w:lvl w:ilvl="0">
      <w:start w:val="1"/>
      <w:numFmt w:val="decimal"/>
      <w:lvlText w:val="8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935F2"/>
    <w:multiLevelType w:val="multilevel"/>
    <w:tmpl w:val="8FC8628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4679B"/>
    <w:multiLevelType w:val="hybridMultilevel"/>
    <w:tmpl w:val="DEB8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79B9"/>
    <w:multiLevelType w:val="multilevel"/>
    <w:tmpl w:val="022CB87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62FE3"/>
    <w:multiLevelType w:val="multilevel"/>
    <w:tmpl w:val="99B8B8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1087F"/>
    <w:multiLevelType w:val="multilevel"/>
    <w:tmpl w:val="59B61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4509F2"/>
    <w:multiLevelType w:val="multilevel"/>
    <w:tmpl w:val="7D2CA28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17392E"/>
    <w:multiLevelType w:val="multilevel"/>
    <w:tmpl w:val="CB60D59E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C1E74"/>
    <w:multiLevelType w:val="multilevel"/>
    <w:tmpl w:val="DF8812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A1B26EA"/>
    <w:multiLevelType w:val="multilevel"/>
    <w:tmpl w:val="3454EEA4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A11C8C"/>
    <w:multiLevelType w:val="hybridMultilevel"/>
    <w:tmpl w:val="A732A5D2"/>
    <w:lvl w:ilvl="0" w:tplc="03FE849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421"/>
  <w:stylePaneSortMethod w:val="00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6E9A"/>
    <w:rsid w:val="0000096B"/>
    <w:rsid w:val="00000AB5"/>
    <w:rsid w:val="0000141E"/>
    <w:rsid w:val="00001741"/>
    <w:rsid w:val="00001962"/>
    <w:rsid w:val="00001A03"/>
    <w:rsid w:val="00001D8D"/>
    <w:rsid w:val="00001F8D"/>
    <w:rsid w:val="00003254"/>
    <w:rsid w:val="0000368E"/>
    <w:rsid w:val="00003812"/>
    <w:rsid w:val="00003AE2"/>
    <w:rsid w:val="00003DE3"/>
    <w:rsid w:val="00003EED"/>
    <w:rsid w:val="00005100"/>
    <w:rsid w:val="00005A8C"/>
    <w:rsid w:val="00005CB0"/>
    <w:rsid w:val="00005E83"/>
    <w:rsid w:val="00006042"/>
    <w:rsid w:val="0000632D"/>
    <w:rsid w:val="0001026F"/>
    <w:rsid w:val="00010BD0"/>
    <w:rsid w:val="00010BDE"/>
    <w:rsid w:val="00011667"/>
    <w:rsid w:val="00011CE9"/>
    <w:rsid w:val="000124EB"/>
    <w:rsid w:val="000124F8"/>
    <w:rsid w:val="00012640"/>
    <w:rsid w:val="00012F5D"/>
    <w:rsid w:val="00013065"/>
    <w:rsid w:val="00014267"/>
    <w:rsid w:val="0001505E"/>
    <w:rsid w:val="00015189"/>
    <w:rsid w:val="0001594C"/>
    <w:rsid w:val="00015ED2"/>
    <w:rsid w:val="00016D11"/>
    <w:rsid w:val="00017F2A"/>
    <w:rsid w:val="000206BB"/>
    <w:rsid w:val="00020DC2"/>
    <w:rsid w:val="00021A00"/>
    <w:rsid w:val="00022786"/>
    <w:rsid w:val="00022800"/>
    <w:rsid w:val="000228C5"/>
    <w:rsid w:val="000229DD"/>
    <w:rsid w:val="000233A9"/>
    <w:rsid w:val="000239CB"/>
    <w:rsid w:val="00023BFF"/>
    <w:rsid w:val="00023CBD"/>
    <w:rsid w:val="00023D17"/>
    <w:rsid w:val="0002432F"/>
    <w:rsid w:val="00024818"/>
    <w:rsid w:val="000248B1"/>
    <w:rsid w:val="00025C7E"/>
    <w:rsid w:val="0002606E"/>
    <w:rsid w:val="00026673"/>
    <w:rsid w:val="00026909"/>
    <w:rsid w:val="00026BDC"/>
    <w:rsid w:val="000276E8"/>
    <w:rsid w:val="00030C9F"/>
    <w:rsid w:val="00030CCF"/>
    <w:rsid w:val="000316BC"/>
    <w:rsid w:val="0003194A"/>
    <w:rsid w:val="00032D66"/>
    <w:rsid w:val="000331AD"/>
    <w:rsid w:val="000334FC"/>
    <w:rsid w:val="00034B80"/>
    <w:rsid w:val="00035175"/>
    <w:rsid w:val="00035522"/>
    <w:rsid w:val="0003586D"/>
    <w:rsid w:val="00035D70"/>
    <w:rsid w:val="00036C71"/>
    <w:rsid w:val="00036EBF"/>
    <w:rsid w:val="00037465"/>
    <w:rsid w:val="00040E8B"/>
    <w:rsid w:val="000412A5"/>
    <w:rsid w:val="00041A2A"/>
    <w:rsid w:val="00043131"/>
    <w:rsid w:val="000431E9"/>
    <w:rsid w:val="00043DDE"/>
    <w:rsid w:val="00043F1F"/>
    <w:rsid w:val="000447EB"/>
    <w:rsid w:val="00044DD1"/>
    <w:rsid w:val="00045036"/>
    <w:rsid w:val="000453F8"/>
    <w:rsid w:val="000455A5"/>
    <w:rsid w:val="000463C1"/>
    <w:rsid w:val="0004706A"/>
    <w:rsid w:val="000507FC"/>
    <w:rsid w:val="00051028"/>
    <w:rsid w:val="00051AE9"/>
    <w:rsid w:val="00051E2C"/>
    <w:rsid w:val="0005230F"/>
    <w:rsid w:val="00052AA7"/>
    <w:rsid w:val="00052D70"/>
    <w:rsid w:val="000530C1"/>
    <w:rsid w:val="000535AC"/>
    <w:rsid w:val="0005374C"/>
    <w:rsid w:val="000537E2"/>
    <w:rsid w:val="00053B24"/>
    <w:rsid w:val="00053CC7"/>
    <w:rsid w:val="00053D94"/>
    <w:rsid w:val="00053DC3"/>
    <w:rsid w:val="00053F9B"/>
    <w:rsid w:val="00054D02"/>
    <w:rsid w:val="0005524E"/>
    <w:rsid w:val="00055903"/>
    <w:rsid w:val="00055B27"/>
    <w:rsid w:val="00055CC8"/>
    <w:rsid w:val="00056030"/>
    <w:rsid w:val="00056104"/>
    <w:rsid w:val="000566D4"/>
    <w:rsid w:val="00056A0F"/>
    <w:rsid w:val="00056B41"/>
    <w:rsid w:val="00056D14"/>
    <w:rsid w:val="000571E0"/>
    <w:rsid w:val="00057406"/>
    <w:rsid w:val="00060B0F"/>
    <w:rsid w:val="00060B43"/>
    <w:rsid w:val="00060CB4"/>
    <w:rsid w:val="00062088"/>
    <w:rsid w:val="0006386E"/>
    <w:rsid w:val="000639F6"/>
    <w:rsid w:val="00063B07"/>
    <w:rsid w:val="00065111"/>
    <w:rsid w:val="000659CD"/>
    <w:rsid w:val="000660A4"/>
    <w:rsid w:val="000668E5"/>
    <w:rsid w:val="000672F8"/>
    <w:rsid w:val="00070B6E"/>
    <w:rsid w:val="000710A7"/>
    <w:rsid w:val="0007122E"/>
    <w:rsid w:val="000714A7"/>
    <w:rsid w:val="00071F64"/>
    <w:rsid w:val="000722E3"/>
    <w:rsid w:val="000724B6"/>
    <w:rsid w:val="000724CE"/>
    <w:rsid w:val="000730B8"/>
    <w:rsid w:val="0007315E"/>
    <w:rsid w:val="000740B4"/>
    <w:rsid w:val="00076370"/>
    <w:rsid w:val="00077187"/>
    <w:rsid w:val="000776EA"/>
    <w:rsid w:val="00077F99"/>
    <w:rsid w:val="00080129"/>
    <w:rsid w:val="000801E9"/>
    <w:rsid w:val="000804B0"/>
    <w:rsid w:val="000811D2"/>
    <w:rsid w:val="00081568"/>
    <w:rsid w:val="000817A0"/>
    <w:rsid w:val="00081FAF"/>
    <w:rsid w:val="000824CA"/>
    <w:rsid w:val="000826E8"/>
    <w:rsid w:val="0008290A"/>
    <w:rsid w:val="00082CE7"/>
    <w:rsid w:val="00083472"/>
    <w:rsid w:val="0008385F"/>
    <w:rsid w:val="00084319"/>
    <w:rsid w:val="00084B69"/>
    <w:rsid w:val="00085252"/>
    <w:rsid w:val="000853B6"/>
    <w:rsid w:val="00085666"/>
    <w:rsid w:val="00085B3C"/>
    <w:rsid w:val="0008606A"/>
    <w:rsid w:val="000865BA"/>
    <w:rsid w:val="00086656"/>
    <w:rsid w:val="00086877"/>
    <w:rsid w:val="00086D74"/>
    <w:rsid w:val="00087B1C"/>
    <w:rsid w:val="00087B2C"/>
    <w:rsid w:val="00087BCB"/>
    <w:rsid w:val="00087E36"/>
    <w:rsid w:val="000901E2"/>
    <w:rsid w:val="000905A6"/>
    <w:rsid w:val="00090E55"/>
    <w:rsid w:val="000914C9"/>
    <w:rsid w:val="000917FE"/>
    <w:rsid w:val="0009187D"/>
    <w:rsid w:val="000918F6"/>
    <w:rsid w:val="0009254F"/>
    <w:rsid w:val="00093102"/>
    <w:rsid w:val="0009399A"/>
    <w:rsid w:val="00093D25"/>
    <w:rsid w:val="00094483"/>
    <w:rsid w:val="00094A90"/>
    <w:rsid w:val="00094FBF"/>
    <w:rsid w:val="000963CD"/>
    <w:rsid w:val="00096617"/>
    <w:rsid w:val="00096B86"/>
    <w:rsid w:val="00097BC0"/>
    <w:rsid w:val="000A02A9"/>
    <w:rsid w:val="000A0449"/>
    <w:rsid w:val="000A10EB"/>
    <w:rsid w:val="000A15AC"/>
    <w:rsid w:val="000A1EF6"/>
    <w:rsid w:val="000A2367"/>
    <w:rsid w:val="000A24A5"/>
    <w:rsid w:val="000A2657"/>
    <w:rsid w:val="000A276D"/>
    <w:rsid w:val="000A280F"/>
    <w:rsid w:val="000A3973"/>
    <w:rsid w:val="000A47C4"/>
    <w:rsid w:val="000A5013"/>
    <w:rsid w:val="000A5081"/>
    <w:rsid w:val="000A50AE"/>
    <w:rsid w:val="000A5486"/>
    <w:rsid w:val="000A5A4B"/>
    <w:rsid w:val="000A5C59"/>
    <w:rsid w:val="000A5F94"/>
    <w:rsid w:val="000A6018"/>
    <w:rsid w:val="000A6916"/>
    <w:rsid w:val="000A6BC1"/>
    <w:rsid w:val="000A7377"/>
    <w:rsid w:val="000B007C"/>
    <w:rsid w:val="000B0A6B"/>
    <w:rsid w:val="000B0B22"/>
    <w:rsid w:val="000B11C2"/>
    <w:rsid w:val="000B200F"/>
    <w:rsid w:val="000B2109"/>
    <w:rsid w:val="000B22E9"/>
    <w:rsid w:val="000B3646"/>
    <w:rsid w:val="000B37D1"/>
    <w:rsid w:val="000B3EE8"/>
    <w:rsid w:val="000B49B0"/>
    <w:rsid w:val="000B4FE4"/>
    <w:rsid w:val="000B5AC8"/>
    <w:rsid w:val="000B5EB1"/>
    <w:rsid w:val="000B72A4"/>
    <w:rsid w:val="000B73D7"/>
    <w:rsid w:val="000B75A1"/>
    <w:rsid w:val="000B76BD"/>
    <w:rsid w:val="000B7AE8"/>
    <w:rsid w:val="000C01FB"/>
    <w:rsid w:val="000C035E"/>
    <w:rsid w:val="000C0587"/>
    <w:rsid w:val="000C0679"/>
    <w:rsid w:val="000C0939"/>
    <w:rsid w:val="000C12D3"/>
    <w:rsid w:val="000C1B52"/>
    <w:rsid w:val="000C1D05"/>
    <w:rsid w:val="000C1F5B"/>
    <w:rsid w:val="000C1FB7"/>
    <w:rsid w:val="000C26B7"/>
    <w:rsid w:val="000C27F9"/>
    <w:rsid w:val="000C32C5"/>
    <w:rsid w:val="000C3572"/>
    <w:rsid w:val="000C3CB5"/>
    <w:rsid w:val="000C3DBB"/>
    <w:rsid w:val="000C42A2"/>
    <w:rsid w:val="000C43C2"/>
    <w:rsid w:val="000C4842"/>
    <w:rsid w:val="000C5656"/>
    <w:rsid w:val="000C5B2C"/>
    <w:rsid w:val="000C6180"/>
    <w:rsid w:val="000C62E6"/>
    <w:rsid w:val="000C6D62"/>
    <w:rsid w:val="000C7851"/>
    <w:rsid w:val="000C7DCE"/>
    <w:rsid w:val="000C7E39"/>
    <w:rsid w:val="000D01D6"/>
    <w:rsid w:val="000D0757"/>
    <w:rsid w:val="000D0827"/>
    <w:rsid w:val="000D10D4"/>
    <w:rsid w:val="000D2615"/>
    <w:rsid w:val="000D2945"/>
    <w:rsid w:val="000D30BA"/>
    <w:rsid w:val="000D3BA3"/>
    <w:rsid w:val="000D4261"/>
    <w:rsid w:val="000D46E7"/>
    <w:rsid w:val="000D485B"/>
    <w:rsid w:val="000D5522"/>
    <w:rsid w:val="000D5581"/>
    <w:rsid w:val="000D62AF"/>
    <w:rsid w:val="000D6617"/>
    <w:rsid w:val="000D6BF2"/>
    <w:rsid w:val="000E0285"/>
    <w:rsid w:val="000E05A8"/>
    <w:rsid w:val="000E0B42"/>
    <w:rsid w:val="000E18C8"/>
    <w:rsid w:val="000E1FC1"/>
    <w:rsid w:val="000E2E2A"/>
    <w:rsid w:val="000E2EE2"/>
    <w:rsid w:val="000E343D"/>
    <w:rsid w:val="000E35DA"/>
    <w:rsid w:val="000E3640"/>
    <w:rsid w:val="000E3A71"/>
    <w:rsid w:val="000E40C2"/>
    <w:rsid w:val="000E4376"/>
    <w:rsid w:val="000E584C"/>
    <w:rsid w:val="000E6482"/>
    <w:rsid w:val="000E6852"/>
    <w:rsid w:val="000E69A8"/>
    <w:rsid w:val="000E72F4"/>
    <w:rsid w:val="000E7B3F"/>
    <w:rsid w:val="000F0389"/>
    <w:rsid w:val="000F190B"/>
    <w:rsid w:val="000F35ED"/>
    <w:rsid w:val="000F3B35"/>
    <w:rsid w:val="000F42C4"/>
    <w:rsid w:val="000F4463"/>
    <w:rsid w:val="000F45B7"/>
    <w:rsid w:val="000F462F"/>
    <w:rsid w:val="000F544D"/>
    <w:rsid w:val="000F63C9"/>
    <w:rsid w:val="000F666D"/>
    <w:rsid w:val="000F67F0"/>
    <w:rsid w:val="000F692E"/>
    <w:rsid w:val="000F6AA1"/>
    <w:rsid w:val="00100806"/>
    <w:rsid w:val="001011D7"/>
    <w:rsid w:val="00101E82"/>
    <w:rsid w:val="001023F0"/>
    <w:rsid w:val="00102686"/>
    <w:rsid w:val="001028CF"/>
    <w:rsid w:val="00102999"/>
    <w:rsid w:val="00102B6B"/>
    <w:rsid w:val="00102B95"/>
    <w:rsid w:val="00103407"/>
    <w:rsid w:val="00104182"/>
    <w:rsid w:val="00104B07"/>
    <w:rsid w:val="00104E52"/>
    <w:rsid w:val="00105008"/>
    <w:rsid w:val="00105F86"/>
    <w:rsid w:val="00105FFB"/>
    <w:rsid w:val="00106E8B"/>
    <w:rsid w:val="00106EA4"/>
    <w:rsid w:val="00107367"/>
    <w:rsid w:val="00107382"/>
    <w:rsid w:val="001076A9"/>
    <w:rsid w:val="00107A77"/>
    <w:rsid w:val="00107BDF"/>
    <w:rsid w:val="00107C71"/>
    <w:rsid w:val="0011199F"/>
    <w:rsid w:val="00111E9A"/>
    <w:rsid w:val="00112693"/>
    <w:rsid w:val="00112AB5"/>
    <w:rsid w:val="00112F79"/>
    <w:rsid w:val="0011383E"/>
    <w:rsid w:val="00113BF4"/>
    <w:rsid w:val="001140F7"/>
    <w:rsid w:val="00114C55"/>
    <w:rsid w:val="00114C79"/>
    <w:rsid w:val="001154E9"/>
    <w:rsid w:val="00116130"/>
    <w:rsid w:val="00116232"/>
    <w:rsid w:val="001162DF"/>
    <w:rsid w:val="00116665"/>
    <w:rsid w:val="001169D3"/>
    <w:rsid w:val="0011786D"/>
    <w:rsid w:val="00117A36"/>
    <w:rsid w:val="00117E60"/>
    <w:rsid w:val="0012084D"/>
    <w:rsid w:val="0012118C"/>
    <w:rsid w:val="001211D2"/>
    <w:rsid w:val="00121989"/>
    <w:rsid w:val="00121FB2"/>
    <w:rsid w:val="001223E9"/>
    <w:rsid w:val="00122792"/>
    <w:rsid w:val="00123769"/>
    <w:rsid w:val="00124074"/>
    <w:rsid w:val="001243D2"/>
    <w:rsid w:val="001243F2"/>
    <w:rsid w:val="0012473A"/>
    <w:rsid w:val="00124D32"/>
    <w:rsid w:val="00124F55"/>
    <w:rsid w:val="00125607"/>
    <w:rsid w:val="00125979"/>
    <w:rsid w:val="00125A2D"/>
    <w:rsid w:val="00125A98"/>
    <w:rsid w:val="00126107"/>
    <w:rsid w:val="00126656"/>
    <w:rsid w:val="00127DCF"/>
    <w:rsid w:val="001303BE"/>
    <w:rsid w:val="00130484"/>
    <w:rsid w:val="001304E5"/>
    <w:rsid w:val="00130B29"/>
    <w:rsid w:val="00131B51"/>
    <w:rsid w:val="00131F6E"/>
    <w:rsid w:val="00132073"/>
    <w:rsid w:val="0013272C"/>
    <w:rsid w:val="00132B6A"/>
    <w:rsid w:val="00133182"/>
    <w:rsid w:val="001342B8"/>
    <w:rsid w:val="001347BB"/>
    <w:rsid w:val="00134B30"/>
    <w:rsid w:val="00134D13"/>
    <w:rsid w:val="00134F69"/>
    <w:rsid w:val="00135444"/>
    <w:rsid w:val="001357C8"/>
    <w:rsid w:val="001362AB"/>
    <w:rsid w:val="00136579"/>
    <w:rsid w:val="00136BC6"/>
    <w:rsid w:val="00136C94"/>
    <w:rsid w:val="00137076"/>
    <w:rsid w:val="001372DA"/>
    <w:rsid w:val="00137A7A"/>
    <w:rsid w:val="0014143F"/>
    <w:rsid w:val="00141450"/>
    <w:rsid w:val="001414E8"/>
    <w:rsid w:val="00141B54"/>
    <w:rsid w:val="00141D58"/>
    <w:rsid w:val="001432F3"/>
    <w:rsid w:val="0014339B"/>
    <w:rsid w:val="00143B9E"/>
    <w:rsid w:val="00143CC1"/>
    <w:rsid w:val="00143EB2"/>
    <w:rsid w:val="00143F0F"/>
    <w:rsid w:val="0014492F"/>
    <w:rsid w:val="00144AA0"/>
    <w:rsid w:val="00144D80"/>
    <w:rsid w:val="00145674"/>
    <w:rsid w:val="0014574A"/>
    <w:rsid w:val="00145CAF"/>
    <w:rsid w:val="00145E28"/>
    <w:rsid w:val="00146DBD"/>
    <w:rsid w:val="00146E47"/>
    <w:rsid w:val="00147984"/>
    <w:rsid w:val="00147A41"/>
    <w:rsid w:val="00147A7B"/>
    <w:rsid w:val="00147ABA"/>
    <w:rsid w:val="00150436"/>
    <w:rsid w:val="001507D4"/>
    <w:rsid w:val="001511A4"/>
    <w:rsid w:val="001511F7"/>
    <w:rsid w:val="001514C7"/>
    <w:rsid w:val="00151F87"/>
    <w:rsid w:val="00152337"/>
    <w:rsid w:val="00152341"/>
    <w:rsid w:val="00153BE8"/>
    <w:rsid w:val="00153DA3"/>
    <w:rsid w:val="00154731"/>
    <w:rsid w:val="001551B3"/>
    <w:rsid w:val="00155262"/>
    <w:rsid w:val="00155C38"/>
    <w:rsid w:val="00156060"/>
    <w:rsid w:val="00156854"/>
    <w:rsid w:val="00156881"/>
    <w:rsid w:val="00156ADC"/>
    <w:rsid w:val="00156DD3"/>
    <w:rsid w:val="0015722E"/>
    <w:rsid w:val="0015771F"/>
    <w:rsid w:val="00157F69"/>
    <w:rsid w:val="00160383"/>
    <w:rsid w:val="0016078B"/>
    <w:rsid w:val="001617FA"/>
    <w:rsid w:val="00161CF5"/>
    <w:rsid w:val="00161D6E"/>
    <w:rsid w:val="00162205"/>
    <w:rsid w:val="00163430"/>
    <w:rsid w:val="0016363E"/>
    <w:rsid w:val="00163D3F"/>
    <w:rsid w:val="00164049"/>
    <w:rsid w:val="00164F64"/>
    <w:rsid w:val="00165688"/>
    <w:rsid w:val="00165E9A"/>
    <w:rsid w:val="0016799A"/>
    <w:rsid w:val="00167B57"/>
    <w:rsid w:val="00171260"/>
    <w:rsid w:val="001715A4"/>
    <w:rsid w:val="00171F97"/>
    <w:rsid w:val="00173486"/>
    <w:rsid w:val="001735B4"/>
    <w:rsid w:val="00173941"/>
    <w:rsid w:val="00173B26"/>
    <w:rsid w:val="00174873"/>
    <w:rsid w:val="00174CEC"/>
    <w:rsid w:val="00175B7E"/>
    <w:rsid w:val="00176349"/>
    <w:rsid w:val="00176794"/>
    <w:rsid w:val="001768CF"/>
    <w:rsid w:val="00176993"/>
    <w:rsid w:val="00176E75"/>
    <w:rsid w:val="00176FEE"/>
    <w:rsid w:val="00177423"/>
    <w:rsid w:val="001778AB"/>
    <w:rsid w:val="00180A69"/>
    <w:rsid w:val="00180CDE"/>
    <w:rsid w:val="00180D0D"/>
    <w:rsid w:val="00180DB3"/>
    <w:rsid w:val="001814D2"/>
    <w:rsid w:val="0018363A"/>
    <w:rsid w:val="00184346"/>
    <w:rsid w:val="0018583F"/>
    <w:rsid w:val="001859C5"/>
    <w:rsid w:val="001863B6"/>
    <w:rsid w:val="001863BD"/>
    <w:rsid w:val="001866AA"/>
    <w:rsid w:val="001867FA"/>
    <w:rsid w:val="001869CE"/>
    <w:rsid w:val="00186B81"/>
    <w:rsid w:val="00186F1C"/>
    <w:rsid w:val="001875DA"/>
    <w:rsid w:val="00187BFF"/>
    <w:rsid w:val="00187F02"/>
    <w:rsid w:val="00191150"/>
    <w:rsid w:val="001911BE"/>
    <w:rsid w:val="00193B97"/>
    <w:rsid w:val="00193F13"/>
    <w:rsid w:val="0019450F"/>
    <w:rsid w:val="001948BB"/>
    <w:rsid w:val="00194B62"/>
    <w:rsid w:val="0019555D"/>
    <w:rsid w:val="001959E1"/>
    <w:rsid w:val="00196FB9"/>
    <w:rsid w:val="001970DD"/>
    <w:rsid w:val="001979F9"/>
    <w:rsid w:val="00197DFF"/>
    <w:rsid w:val="001A009B"/>
    <w:rsid w:val="001A0122"/>
    <w:rsid w:val="001A04A7"/>
    <w:rsid w:val="001A06B4"/>
    <w:rsid w:val="001A07CC"/>
    <w:rsid w:val="001A1352"/>
    <w:rsid w:val="001A1DF4"/>
    <w:rsid w:val="001A2204"/>
    <w:rsid w:val="001A22B3"/>
    <w:rsid w:val="001A2332"/>
    <w:rsid w:val="001A254E"/>
    <w:rsid w:val="001A2687"/>
    <w:rsid w:val="001A46D3"/>
    <w:rsid w:val="001A4E31"/>
    <w:rsid w:val="001A5251"/>
    <w:rsid w:val="001A5F58"/>
    <w:rsid w:val="001A6DEF"/>
    <w:rsid w:val="001A7323"/>
    <w:rsid w:val="001A7373"/>
    <w:rsid w:val="001A7BC5"/>
    <w:rsid w:val="001B08ED"/>
    <w:rsid w:val="001B0DE5"/>
    <w:rsid w:val="001B0EAE"/>
    <w:rsid w:val="001B1372"/>
    <w:rsid w:val="001B1607"/>
    <w:rsid w:val="001B170D"/>
    <w:rsid w:val="001B1C5B"/>
    <w:rsid w:val="001B20F3"/>
    <w:rsid w:val="001B21D4"/>
    <w:rsid w:val="001B2261"/>
    <w:rsid w:val="001B2EC8"/>
    <w:rsid w:val="001B355B"/>
    <w:rsid w:val="001B372A"/>
    <w:rsid w:val="001B3792"/>
    <w:rsid w:val="001B44E8"/>
    <w:rsid w:val="001B487C"/>
    <w:rsid w:val="001B51D5"/>
    <w:rsid w:val="001B5C56"/>
    <w:rsid w:val="001B70E8"/>
    <w:rsid w:val="001B713C"/>
    <w:rsid w:val="001B7BDB"/>
    <w:rsid w:val="001C07CB"/>
    <w:rsid w:val="001C0B87"/>
    <w:rsid w:val="001C0BF8"/>
    <w:rsid w:val="001C0D93"/>
    <w:rsid w:val="001C0DB7"/>
    <w:rsid w:val="001C0EE4"/>
    <w:rsid w:val="001C0F57"/>
    <w:rsid w:val="001C194A"/>
    <w:rsid w:val="001C2382"/>
    <w:rsid w:val="001C2550"/>
    <w:rsid w:val="001C2611"/>
    <w:rsid w:val="001C2A47"/>
    <w:rsid w:val="001C2F2D"/>
    <w:rsid w:val="001C3178"/>
    <w:rsid w:val="001C35F9"/>
    <w:rsid w:val="001C3878"/>
    <w:rsid w:val="001C3E17"/>
    <w:rsid w:val="001C4BFD"/>
    <w:rsid w:val="001C4DC2"/>
    <w:rsid w:val="001C4F93"/>
    <w:rsid w:val="001C5FC5"/>
    <w:rsid w:val="001C61CC"/>
    <w:rsid w:val="001C635F"/>
    <w:rsid w:val="001C6F05"/>
    <w:rsid w:val="001C7760"/>
    <w:rsid w:val="001C7B11"/>
    <w:rsid w:val="001C7C14"/>
    <w:rsid w:val="001D0A81"/>
    <w:rsid w:val="001D1EC2"/>
    <w:rsid w:val="001D272E"/>
    <w:rsid w:val="001D37E4"/>
    <w:rsid w:val="001D37FD"/>
    <w:rsid w:val="001D3887"/>
    <w:rsid w:val="001D3CF3"/>
    <w:rsid w:val="001D48FB"/>
    <w:rsid w:val="001D5007"/>
    <w:rsid w:val="001D5064"/>
    <w:rsid w:val="001D54B8"/>
    <w:rsid w:val="001D5509"/>
    <w:rsid w:val="001D5D5F"/>
    <w:rsid w:val="001D66F0"/>
    <w:rsid w:val="001D6F4D"/>
    <w:rsid w:val="001E0184"/>
    <w:rsid w:val="001E0602"/>
    <w:rsid w:val="001E06C7"/>
    <w:rsid w:val="001E0B37"/>
    <w:rsid w:val="001E0EB2"/>
    <w:rsid w:val="001E15D3"/>
    <w:rsid w:val="001E2AA8"/>
    <w:rsid w:val="001E2B12"/>
    <w:rsid w:val="001E305E"/>
    <w:rsid w:val="001E32C4"/>
    <w:rsid w:val="001E449C"/>
    <w:rsid w:val="001E457B"/>
    <w:rsid w:val="001E4915"/>
    <w:rsid w:val="001E4E96"/>
    <w:rsid w:val="001E5119"/>
    <w:rsid w:val="001E5698"/>
    <w:rsid w:val="001E570A"/>
    <w:rsid w:val="001E5E2C"/>
    <w:rsid w:val="001E621D"/>
    <w:rsid w:val="001E64A0"/>
    <w:rsid w:val="001E7579"/>
    <w:rsid w:val="001F00FA"/>
    <w:rsid w:val="001F023B"/>
    <w:rsid w:val="001F0316"/>
    <w:rsid w:val="001F04EC"/>
    <w:rsid w:val="001F0DBB"/>
    <w:rsid w:val="001F1D60"/>
    <w:rsid w:val="001F245F"/>
    <w:rsid w:val="001F2568"/>
    <w:rsid w:val="001F2859"/>
    <w:rsid w:val="001F36B8"/>
    <w:rsid w:val="001F3CB2"/>
    <w:rsid w:val="001F4487"/>
    <w:rsid w:val="001F4954"/>
    <w:rsid w:val="001F6C6C"/>
    <w:rsid w:val="001F6F6D"/>
    <w:rsid w:val="00200106"/>
    <w:rsid w:val="0020078B"/>
    <w:rsid w:val="00200AB8"/>
    <w:rsid w:val="00200FF8"/>
    <w:rsid w:val="002015AA"/>
    <w:rsid w:val="00201CF8"/>
    <w:rsid w:val="00202A20"/>
    <w:rsid w:val="00202B77"/>
    <w:rsid w:val="00202F60"/>
    <w:rsid w:val="002034C5"/>
    <w:rsid w:val="002037E1"/>
    <w:rsid w:val="002039FB"/>
    <w:rsid w:val="002040AE"/>
    <w:rsid w:val="00204CA4"/>
    <w:rsid w:val="0020518B"/>
    <w:rsid w:val="00205BAB"/>
    <w:rsid w:val="0020611D"/>
    <w:rsid w:val="002069A3"/>
    <w:rsid w:val="002071BF"/>
    <w:rsid w:val="002073A1"/>
    <w:rsid w:val="0020740B"/>
    <w:rsid w:val="00207603"/>
    <w:rsid w:val="00207872"/>
    <w:rsid w:val="00207D3A"/>
    <w:rsid w:val="00207FF1"/>
    <w:rsid w:val="002116B0"/>
    <w:rsid w:val="002117D8"/>
    <w:rsid w:val="00211E26"/>
    <w:rsid w:val="00211F5F"/>
    <w:rsid w:val="00212C3B"/>
    <w:rsid w:val="002131C7"/>
    <w:rsid w:val="002137B1"/>
    <w:rsid w:val="00213A45"/>
    <w:rsid w:val="00214000"/>
    <w:rsid w:val="0021476F"/>
    <w:rsid w:val="002148BF"/>
    <w:rsid w:val="00214AFF"/>
    <w:rsid w:val="00215416"/>
    <w:rsid w:val="00216133"/>
    <w:rsid w:val="0021787D"/>
    <w:rsid w:val="00220186"/>
    <w:rsid w:val="0022077E"/>
    <w:rsid w:val="00220C55"/>
    <w:rsid w:val="002212C9"/>
    <w:rsid w:val="00221404"/>
    <w:rsid w:val="00221AD8"/>
    <w:rsid w:val="002229DF"/>
    <w:rsid w:val="00222AAC"/>
    <w:rsid w:val="0022309A"/>
    <w:rsid w:val="00223C27"/>
    <w:rsid w:val="00224560"/>
    <w:rsid w:val="002248A5"/>
    <w:rsid w:val="00225BF1"/>
    <w:rsid w:val="0022628A"/>
    <w:rsid w:val="00226526"/>
    <w:rsid w:val="00226807"/>
    <w:rsid w:val="002268B9"/>
    <w:rsid w:val="00226F77"/>
    <w:rsid w:val="002274E5"/>
    <w:rsid w:val="00230064"/>
    <w:rsid w:val="00230CCF"/>
    <w:rsid w:val="00231933"/>
    <w:rsid w:val="00231B02"/>
    <w:rsid w:val="00231D2D"/>
    <w:rsid w:val="00231E41"/>
    <w:rsid w:val="00232130"/>
    <w:rsid w:val="00232915"/>
    <w:rsid w:val="00232933"/>
    <w:rsid w:val="00232D46"/>
    <w:rsid w:val="002337B7"/>
    <w:rsid w:val="00234E7E"/>
    <w:rsid w:val="0023671F"/>
    <w:rsid w:val="0023755D"/>
    <w:rsid w:val="00240462"/>
    <w:rsid w:val="002404D2"/>
    <w:rsid w:val="002409AE"/>
    <w:rsid w:val="00241671"/>
    <w:rsid w:val="00241E7C"/>
    <w:rsid w:val="0024287F"/>
    <w:rsid w:val="00243A2C"/>
    <w:rsid w:val="00244D93"/>
    <w:rsid w:val="00244E30"/>
    <w:rsid w:val="00244EEC"/>
    <w:rsid w:val="002457C5"/>
    <w:rsid w:val="002470EF"/>
    <w:rsid w:val="00247506"/>
    <w:rsid w:val="002476A6"/>
    <w:rsid w:val="002505CE"/>
    <w:rsid w:val="00250934"/>
    <w:rsid w:val="00250BEE"/>
    <w:rsid w:val="0025164C"/>
    <w:rsid w:val="0025177E"/>
    <w:rsid w:val="00252078"/>
    <w:rsid w:val="00252256"/>
    <w:rsid w:val="002522C9"/>
    <w:rsid w:val="00253C4E"/>
    <w:rsid w:val="00254D08"/>
    <w:rsid w:val="00254DEB"/>
    <w:rsid w:val="002550EB"/>
    <w:rsid w:val="00255566"/>
    <w:rsid w:val="00255D07"/>
    <w:rsid w:val="00256415"/>
    <w:rsid w:val="002566AB"/>
    <w:rsid w:val="002567BE"/>
    <w:rsid w:val="00256CD4"/>
    <w:rsid w:val="00257B07"/>
    <w:rsid w:val="00257DEA"/>
    <w:rsid w:val="0026082E"/>
    <w:rsid w:val="00260D7C"/>
    <w:rsid w:val="002614CB"/>
    <w:rsid w:val="00262B43"/>
    <w:rsid w:val="00262E6F"/>
    <w:rsid w:val="0026303C"/>
    <w:rsid w:val="0026315B"/>
    <w:rsid w:val="00263BE0"/>
    <w:rsid w:val="00264010"/>
    <w:rsid w:val="002640C8"/>
    <w:rsid w:val="00264410"/>
    <w:rsid w:val="00264738"/>
    <w:rsid w:val="002647CA"/>
    <w:rsid w:val="00265BB1"/>
    <w:rsid w:val="00265C00"/>
    <w:rsid w:val="002663E6"/>
    <w:rsid w:val="002664CB"/>
    <w:rsid w:val="0026730D"/>
    <w:rsid w:val="00267BA7"/>
    <w:rsid w:val="00267CB0"/>
    <w:rsid w:val="00270CA1"/>
    <w:rsid w:val="00270DED"/>
    <w:rsid w:val="00271B42"/>
    <w:rsid w:val="00271B7B"/>
    <w:rsid w:val="002727AF"/>
    <w:rsid w:val="00272966"/>
    <w:rsid w:val="00272E7F"/>
    <w:rsid w:val="0027320C"/>
    <w:rsid w:val="002736D1"/>
    <w:rsid w:val="00273BC5"/>
    <w:rsid w:val="00273DC8"/>
    <w:rsid w:val="00273E9F"/>
    <w:rsid w:val="002742D1"/>
    <w:rsid w:val="00275032"/>
    <w:rsid w:val="00275E3C"/>
    <w:rsid w:val="0027606A"/>
    <w:rsid w:val="0027613A"/>
    <w:rsid w:val="00276195"/>
    <w:rsid w:val="002765B6"/>
    <w:rsid w:val="002769E6"/>
    <w:rsid w:val="00276C68"/>
    <w:rsid w:val="0027733B"/>
    <w:rsid w:val="00277930"/>
    <w:rsid w:val="00280336"/>
    <w:rsid w:val="0028079A"/>
    <w:rsid w:val="002808C9"/>
    <w:rsid w:val="0028106C"/>
    <w:rsid w:val="0028162F"/>
    <w:rsid w:val="002817EA"/>
    <w:rsid w:val="00281DBD"/>
    <w:rsid w:val="00282027"/>
    <w:rsid w:val="0028265D"/>
    <w:rsid w:val="00282EBD"/>
    <w:rsid w:val="002836CF"/>
    <w:rsid w:val="002839F7"/>
    <w:rsid w:val="00283A67"/>
    <w:rsid w:val="00283DDC"/>
    <w:rsid w:val="0028401D"/>
    <w:rsid w:val="002843C2"/>
    <w:rsid w:val="0028525D"/>
    <w:rsid w:val="00285AAF"/>
    <w:rsid w:val="0028686E"/>
    <w:rsid w:val="00286925"/>
    <w:rsid w:val="00287065"/>
    <w:rsid w:val="00287066"/>
    <w:rsid w:val="00287233"/>
    <w:rsid w:val="002874DD"/>
    <w:rsid w:val="00287539"/>
    <w:rsid w:val="002879BE"/>
    <w:rsid w:val="00287E7D"/>
    <w:rsid w:val="002902C5"/>
    <w:rsid w:val="00290578"/>
    <w:rsid w:val="00290C5B"/>
    <w:rsid w:val="00291362"/>
    <w:rsid w:val="00291C31"/>
    <w:rsid w:val="002927A4"/>
    <w:rsid w:val="002930A5"/>
    <w:rsid w:val="00294385"/>
    <w:rsid w:val="00294EB9"/>
    <w:rsid w:val="00296789"/>
    <w:rsid w:val="002968DE"/>
    <w:rsid w:val="00297445"/>
    <w:rsid w:val="00297D90"/>
    <w:rsid w:val="002A049C"/>
    <w:rsid w:val="002A0924"/>
    <w:rsid w:val="002A1604"/>
    <w:rsid w:val="002A1D9F"/>
    <w:rsid w:val="002A210E"/>
    <w:rsid w:val="002A223E"/>
    <w:rsid w:val="002A27E8"/>
    <w:rsid w:val="002A2C00"/>
    <w:rsid w:val="002A3112"/>
    <w:rsid w:val="002A3366"/>
    <w:rsid w:val="002A3625"/>
    <w:rsid w:val="002A48C1"/>
    <w:rsid w:val="002A5186"/>
    <w:rsid w:val="002A58E3"/>
    <w:rsid w:val="002A61F6"/>
    <w:rsid w:val="002A6B31"/>
    <w:rsid w:val="002A736A"/>
    <w:rsid w:val="002B04F4"/>
    <w:rsid w:val="002B0C9B"/>
    <w:rsid w:val="002B0D02"/>
    <w:rsid w:val="002B100E"/>
    <w:rsid w:val="002B1931"/>
    <w:rsid w:val="002B1A9A"/>
    <w:rsid w:val="002B1C81"/>
    <w:rsid w:val="002B1FBE"/>
    <w:rsid w:val="002B29A4"/>
    <w:rsid w:val="002B3537"/>
    <w:rsid w:val="002B3BB1"/>
    <w:rsid w:val="002B46D4"/>
    <w:rsid w:val="002B4EF7"/>
    <w:rsid w:val="002B57C1"/>
    <w:rsid w:val="002B5AE6"/>
    <w:rsid w:val="002B5C75"/>
    <w:rsid w:val="002B5C76"/>
    <w:rsid w:val="002B6157"/>
    <w:rsid w:val="002B695C"/>
    <w:rsid w:val="002B7501"/>
    <w:rsid w:val="002C0016"/>
    <w:rsid w:val="002C0177"/>
    <w:rsid w:val="002C0D16"/>
    <w:rsid w:val="002C0EAD"/>
    <w:rsid w:val="002C13AF"/>
    <w:rsid w:val="002C1894"/>
    <w:rsid w:val="002C1B1A"/>
    <w:rsid w:val="002C1CDC"/>
    <w:rsid w:val="002C1D6C"/>
    <w:rsid w:val="002C20FD"/>
    <w:rsid w:val="002C23BC"/>
    <w:rsid w:val="002C3464"/>
    <w:rsid w:val="002C34DB"/>
    <w:rsid w:val="002C40D9"/>
    <w:rsid w:val="002C5986"/>
    <w:rsid w:val="002C5AC9"/>
    <w:rsid w:val="002C64CD"/>
    <w:rsid w:val="002C6EE1"/>
    <w:rsid w:val="002C704A"/>
    <w:rsid w:val="002C7690"/>
    <w:rsid w:val="002D0252"/>
    <w:rsid w:val="002D0F52"/>
    <w:rsid w:val="002D1822"/>
    <w:rsid w:val="002D18D0"/>
    <w:rsid w:val="002D19DB"/>
    <w:rsid w:val="002D1EB1"/>
    <w:rsid w:val="002D20DD"/>
    <w:rsid w:val="002D2222"/>
    <w:rsid w:val="002D292D"/>
    <w:rsid w:val="002D3C8B"/>
    <w:rsid w:val="002D44C3"/>
    <w:rsid w:val="002D4630"/>
    <w:rsid w:val="002D4FA7"/>
    <w:rsid w:val="002D5340"/>
    <w:rsid w:val="002D54AF"/>
    <w:rsid w:val="002D5A7D"/>
    <w:rsid w:val="002D68F0"/>
    <w:rsid w:val="002D7387"/>
    <w:rsid w:val="002D73C7"/>
    <w:rsid w:val="002D765D"/>
    <w:rsid w:val="002D7713"/>
    <w:rsid w:val="002D79AE"/>
    <w:rsid w:val="002E01D4"/>
    <w:rsid w:val="002E051C"/>
    <w:rsid w:val="002E0F68"/>
    <w:rsid w:val="002E1AF1"/>
    <w:rsid w:val="002E270F"/>
    <w:rsid w:val="002E2B07"/>
    <w:rsid w:val="002E2CC6"/>
    <w:rsid w:val="002E2D7A"/>
    <w:rsid w:val="002E4294"/>
    <w:rsid w:val="002E44B3"/>
    <w:rsid w:val="002E54B8"/>
    <w:rsid w:val="002E5C2D"/>
    <w:rsid w:val="002E6086"/>
    <w:rsid w:val="002E6B96"/>
    <w:rsid w:val="002E6BA2"/>
    <w:rsid w:val="002E7903"/>
    <w:rsid w:val="002F051E"/>
    <w:rsid w:val="002F12F5"/>
    <w:rsid w:val="002F1745"/>
    <w:rsid w:val="002F19E3"/>
    <w:rsid w:val="002F1F77"/>
    <w:rsid w:val="002F207F"/>
    <w:rsid w:val="002F20E2"/>
    <w:rsid w:val="002F35B2"/>
    <w:rsid w:val="002F371A"/>
    <w:rsid w:val="002F3E1E"/>
    <w:rsid w:val="002F441A"/>
    <w:rsid w:val="002F451D"/>
    <w:rsid w:val="002F4696"/>
    <w:rsid w:val="002F4938"/>
    <w:rsid w:val="002F4A56"/>
    <w:rsid w:val="002F4EB8"/>
    <w:rsid w:val="002F5014"/>
    <w:rsid w:val="002F515C"/>
    <w:rsid w:val="002F56A7"/>
    <w:rsid w:val="002F5749"/>
    <w:rsid w:val="002F60B1"/>
    <w:rsid w:val="002F6593"/>
    <w:rsid w:val="002F6BAE"/>
    <w:rsid w:val="002F6FDA"/>
    <w:rsid w:val="002F7455"/>
    <w:rsid w:val="00300143"/>
    <w:rsid w:val="00301346"/>
    <w:rsid w:val="003015BB"/>
    <w:rsid w:val="00301CF9"/>
    <w:rsid w:val="0030213A"/>
    <w:rsid w:val="00302208"/>
    <w:rsid w:val="0030291A"/>
    <w:rsid w:val="00302E80"/>
    <w:rsid w:val="003045F0"/>
    <w:rsid w:val="00304604"/>
    <w:rsid w:val="00304BD6"/>
    <w:rsid w:val="00304EB5"/>
    <w:rsid w:val="00304F0B"/>
    <w:rsid w:val="00305EEB"/>
    <w:rsid w:val="003062F5"/>
    <w:rsid w:val="00306607"/>
    <w:rsid w:val="0030661B"/>
    <w:rsid w:val="00306C40"/>
    <w:rsid w:val="00306C4E"/>
    <w:rsid w:val="0030783B"/>
    <w:rsid w:val="00307FD7"/>
    <w:rsid w:val="00310F20"/>
    <w:rsid w:val="00311250"/>
    <w:rsid w:val="00311604"/>
    <w:rsid w:val="00311DBF"/>
    <w:rsid w:val="003121C7"/>
    <w:rsid w:val="0031226A"/>
    <w:rsid w:val="0031299F"/>
    <w:rsid w:val="00312CCC"/>
    <w:rsid w:val="00313156"/>
    <w:rsid w:val="00313F61"/>
    <w:rsid w:val="0031403F"/>
    <w:rsid w:val="003140BA"/>
    <w:rsid w:val="00315888"/>
    <w:rsid w:val="00315C79"/>
    <w:rsid w:val="00315E35"/>
    <w:rsid w:val="0031684C"/>
    <w:rsid w:val="003168EB"/>
    <w:rsid w:val="00316FDE"/>
    <w:rsid w:val="00317DCD"/>
    <w:rsid w:val="003207DD"/>
    <w:rsid w:val="00320FC3"/>
    <w:rsid w:val="003216E1"/>
    <w:rsid w:val="00321AF7"/>
    <w:rsid w:val="003223BE"/>
    <w:rsid w:val="0032268C"/>
    <w:rsid w:val="00322A22"/>
    <w:rsid w:val="003233FF"/>
    <w:rsid w:val="00323CC3"/>
    <w:rsid w:val="00323F1A"/>
    <w:rsid w:val="003240F7"/>
    <w:rsid w:val="00324129"/>
    <w:rsid w:val="00324877"/>
    <w:rsid w:val="00324A40"/>
    <w:rsid w:val="00324CC2"/>
    <w:rsid w:val="003255F6"/>
    <w:rsid w:val="00325647"/>
    <w:rsid w:val="00325A6E"/>
    <w:rsid w:val="00326922"/>
    <w:rsid w:val="003303E0"/>
    <w:rsid w:val="00330F07"/>
    <w:rsid w:val="00331308"/>
    <w:rsid w:val="0033142B"/>
    <w:rsid w:val="00331CC5"/>
    <w:rsid w:val="00331F69"/>
    <w:rsid w:val="0033237B"/>
    <w:rsid w:val="00333298"/>
    <w:rsid w:val="00334392"/>
    <w:rsid w:val="00337658"/>
    <w:rsid w:val="00337FDF"/>
    <w:rsid w:val="003405CB"/>
    <w:rsid w:val="00340DEF"/>
    <w:rsid w:val="003418B2"/>
    <w:rsid w:val="00342561"/>
    <w:rsid w:val="003426CF"/>
    <w:rsid w:val="003426FA"/>
    <w:rsid w:val="0034347D"/>
    <w:rsid w:val="0034350D"/>
    <w:rsid w:val="003439DF"/>
    <w:rsid w:val="00343F72"/>
    <w:rsid w:val="0034426B"/>
    <w:rsid w:val="003445FE"/>
    <w:rsid w:val="003449E8"/>
    <w:rsid w:val="00345AF9"/>
    <w:rsid w:val="00345B74"/>
    <w:rsid w:val="003460A4"/>
    <w:rsid w:val="00346A7E"/>
    <w:rsid w:val="00346E9C"/>
    <w:rsid w:val="00347A4A"/>
    <w:rsid w:val="00347C92"/>
    <w:rsid w:val="00347CFB"/>
    <w:rsid w:val="00350423"/>
    <w:rsid w:val="00350F66"/>
    <w:rsid w:val="00351224"/>
    <w:rsid w:val="003518F2"/>
    <w:rsid w:val="00352C3B"/>
    <w:rsid w:val="00352F93"/>
    <w:rsid w:val="00352FBC"/>
    <w:rsid w:val="00353FC4"/>
    <w:rsid w:val="003549DA"/>
    <w:rsid w:val="00354AF0"/>
    <w:rsid w:val="00354D7D"/>
    <w:rsid w:val="003555DA"/>
    <w:rsid w:val="0035595A"/>
    <w:rsid w:val="00356340"/>
    <w:rsid w:val="00356DD6"/>
    <w:rsid w:val="00357E51"/>
    <w:rsid w:val="00360266"/>
    <w:rsid w:val="0036104C"/>
    <w:rsid w:val="003611EB"/>
    <w:rsid w:val="003627F7"/>
    <w:rsid w:val="00362906"/>
    <w:rsid w:val="00362A56"/>
    <w:rsid w:val="00362E65"/>
    <w:rsid w:val="0036306E"/>
    <w:rsid w:val="00363EC6"/>
    <w:rsid w:val="00364628"/>
    <w:rsid w:val="00364D93"/>
    <w:rsid w:val="00364E18"/>
    <w:rsid w:val="00364F5F"/>
    <w:rsid w:val="003654B2"/>
    <w:rsid w:val="00365DAF"/>
    <w:rsid w:val="00366945"/>
    <w:rsid w:val="00370512"/>
    <w:rsid w:val="0037059F"/>
    <w:rsid w:val="00370CD1"/>
    <w:rsid w:val="003713B9"/>
    <w:rsid w:val="00371530"/>
    <w:rsid w:val="00372721"/>
    <w:rsid w:val="00372B8C"/>
    <w:rsid w:val="00372B97"/>
    <w:rsid w:val="0037466A"/>
    <w:rsid w:val="0037538C"/>
    <w:rsid w:val="00375543"/>
    <w:rsid w:val="0037561E"/>
    <w:rsid w:val="00375D1C"/>
    <w:rsid w:val="00376396"/>
    <w:rsid w:val="00376509"/>
    <w:rsid w:val="003765C5"/>
    <w:rsid w:val="00376880"/>
    <w:rsid w:val="00376A89"/>
    <w:rsid w:val="00376B87"/>
    <w:rsid w:val="0038079A"/>
    <w:rsid w:val="00382321"/>
    <w:rsid w:val="00382473"/>
    <w:rsid w:val="003824AD"/>
    <w:rsid w:val="003826B0"/>
    <w:rsid w:val="0038278A"/>
    <w:rsid w:val="0038288D"/>
    <w:rsid w:val="0038339D"/>
    <w:rsid w:val="00383A0A"/>
    <w:rsid w:val="00383CA0"/>
    <w:rsid w:val="00383DB6"/>
    <w:rsid w:val="003842D0"/>
    <w:rsid w:val="00384FEA"/>
    <w:rsid w:val="0038605E"/>
    <w:rsid w:val="003862C9"/>
    <w:rsid w:val="00386DA6"/>
    <w:rsid w:val="00386E57"/>
    <w:rsid w:val="00386EFF"/>
    <w:rsid w:val="00386FD1"/>
    <w:rsid w:val="0038719B"/>
    <w:rsid w:val="0039014B"/>
    <w:rsid w:val="0039079F"/>
    <w:rsid w:val="00390EA3"/>
    <w:rsid w:val="00391476"/>
    <w:rsid w:val="003915C1"/>
    <w:rsid w:val="003918B2"/>
    <w:rsid w:val="00391B2C"/>
    <w:rsid w:val="00392028"/>
    <w:rsid w:val="003927AD"/>
    <w:rsid w:val="0039350D"/>
    <w:rsid w:val="003948BC"/>
    <w:rsid w:val="00395478"/>
    <w:rsid w:val="003956ED"/>
    <w:rsid w:val="00395CEA"/>
    <w:rsid w:val="00396234"/>
    <w:rsid w:val="0039642D"/>
    <w:rsid w:val="00396D66"/>
    <w:rsid w:val="00396E67"/>
    <w:rsid w:val="00396F60"/>
    <w:rsid w:val="0039760F"/>
    <w:rsid w:val="00397858"/>
    <w:rsid w:val="00397920"/>
    <w:rsid w:val="00397986"/>
    <w:rsid w:val="00397ACB"/>
    <w:rsid w:val="003A0504"/>
    <w:rsid w:val="003A0EE9"/>
    <w:rsid w:val="003A1768"/>
    <w:rsid w:val="003A18FD"/>
    <w:rsid w:val="003A195C"/>
    <w:rsid w:val="003A29E8"/>
    <w:rsid w:val="003A2A98"/>
    <w:rsid w:val="003A3DF1"/>
    <w:rsid w:val="003A4755"/>
    <w:rsid w:val="003A4858"/>
    <w:rsid w:val="003A4AFE"/>
    <w:rsid w:val="003A54B8"/>
    <w:rsid w:val="003A56C6"/>
    <w:rsid w:val="003A5D09"/>
    <w:rsid w:val="003A6256"/>
    <w:rsid w:val="003A6DCB"/>
    <w:rsid w:val="003A6F38"/>
    <w:rsid w:val="003A7A89"/>
    <w:rsid w:val="003A7C82"/>
    <w:rsid w:val="003B024C"/>
    <w:rsid w:val="003B0513"/>
    <w:rsid w:val="003B06E6"/>
    <w:rsid w:val="003B0A7E"/>
    <w:rsid w:val="003B29B4"/>
    <w:rsid w:val="003B2B26"/>
    <w:rsid w:val="003B2FE6"/>
    <w:rsid w:val="003B3106"/>
    <w:rsid w:val="003B4774"/>
    <w:rsid w:val="003B5048"/>
    <w:rsid w:val="003B6D88"/>
    <w:rsid w:val="003B6FA9"/>
    <w:rsid w:val="003B7CFD"/>
    <w:rsid w:val="003C0CEB"/>
    <w:rsid w:val="003C0DE0"/>
    <w:rsid w:val="003C159C"/>
    <w:rsid w:val="003C175A"/>
    <w:rsid w:val="003C2163"/>
    <w:rsid w:val="003C2D8A"/>
    <w:rsid w:val="003C34F9"/>
    <w:rsid w:val="003C384E"/>
    <w:rsid w:val="003C3E0D"/>
    <w:rsid w:val="003C4834"/>
    <w:rsid w:val="003C4BBA"/>
    <w:rsid w:val="003C4CFA"/>
    <w:rsid w:val="003C55D0"/>
    <w:rsid w:val="003C5D95"/>
    <w:rsid w:val="003C5FA1"/>
    <w:rsid w:val="003C6CB0"/>
    <w:rsid w:val="003C6D1D"/>
    <w:rsid w:val="003C7671"/>
    <w:rsid w:val="003D0045"/>
    <w:rsid w:val="003D00B4"/>
    <w:rsid w:val="003D1DB3"/>
    <w:rsid w:val="003D2796"/>
    <w:rsid w:val="003D2983"/>
    <w:rsid w:val="003D3E6E"/>
    <w:rsid w:val="003D4548"/>
    <w:rsid w:val="003D5C17"/>
    <w:rsid w:val="003D6AA5"/>
    <w:rsid w:val="003D6AAE"/>
    <w:rsid w:val="003D6C1A"/>
    <w:rsid w:val="003D7703"/>
    <w:rsid w:val="003D7C39"/>
    <w:rsid w:val="003D7F4C"/>
    <w:rsid w:val="003D7F61"/>
    <w:rsid w:val="003E04F3"/>
    <w:rsid w:val="003E0A99"/>
    <w:rsid w:val="003E0D90"/>
    <w:rsid w:val="003E1047"/>
    <w:rsid w:val="003E1102"/>
    <w:rsid w:val="003E118A"/>
    <w:rsid w:val="003E1612"/>
    <w:rsid w:val="003E1682"/>
    <w:rsid w:val="003E1EF5"/>
    <w:rsid w:val="003E27C1"/>
    <w:rsid w:val="003E30D6"/>
    <w:rsid w:val="003E49F4"/>
    <w:rsid w:val="003E4DC0"/>
    <w:rsid w:val="003E5159"/>
    <w:rsid w:val="003E52BD"/>
    <w:rsid w:val="003E5376"/>
    <w:rsid w:val="003E727F"/>
    <w:rsid w:val="003E750A"/>
    <w:rsid w:val="003E7AE4"/>
    <w:rsid w:val="003E7D4C"/>
    <w:rsid w:val="003F0290"/>
    <w:rsid w:val="003F0AB3"/>
    <w:rsid w:val="003F11AF"/>
    <w:rsid w:val="003F13C0"/>
    <w:rsid w:val="003F183D"/>
    <w:rsid w:val="003F202B"/>
    <w:rsid w:val="003F2AF4"/>
    <w:rsid w:val="003F4799"/>
    <w:rsid w:val="003F4C13"/>
    <w:rsid w:val="003F54CF"/>
    <w:rsid w:val="003F572B"/>
    <w:rsid w:val="003F5736"/>
    <w:rsid w:val="003F57C9"/>
    <w:rsid w:val="003F5B5F"/>
    <w:rsid w:val="003F5F6F"/>
    <w:rsid w:val="003F615E"/>
    <w:rsid w:val="003F6E0E"/>
    <w:rsid w:val="003F716F"/>
    <w:rsid w:val="003F75DB"/>
    <w:rsid w:val="003F7DED"/>
    <w:rsid w:val="003F7E16"/>
    <w:rsid w:val="0040006F"/>
    <w:rsid w:val="00400400"/>
    <w:rsid w:val="00400714"/>
    <w:rsid w:val="00401254"/>
    <w:rsid w:val="004013D8"/>
    <w:rsid w:val="0040152E"/>
    <w:rsid w:val="00401BA1"/>
    <w:rsid w:val="0040251A"/>
    <w:rsid w:val="0040290F"/>
    <w:rsid w:val="00402DBD"/>
    <w:rsid w:val="00403384"/>
    <w:rsid w:val="004035EF"/>
    <w:rsid w:val="00403EF9"/>
    <w:rsid w:val="00404CC5"/>
    <w:rsid w:val="00405D4E"/>
    <w:rsid w:val="004062BF"/>
    <w:rsid w:val="004066CD"/>
    <w:rsid w:val="004077AD"/>
    <w:rsid w:val="004105AA"/>
    <w:rsid w:val="00410BF7"/>
    <w:rsid w:val="00411064"/>
    <w:rsid w:val="00411CF1"/>
    <w:rsid w:val="00412396"/>
    <w:rsid w:val="00412422"/>
    <w:rsid w:val="004126A4"/>
    <w:rsid w:val="0041297C"/>
    <w:rsid w:val="00412F42"/>
    <w:rsid w:val="00413422"/>
    <w:rsid w:val="004139CD"/>
    <w:rsid w:val="00414581"/>
    <w:rsid w:val="004151EC"/>
    <w:rsid w:val="004152FF"/>
    <w:rsid w:val="00415319"/>
    <w:rsid w:val="0041558D"/>
    <w:rsid w:val="004166E2"/>
    <w:rsid w:val="00416D33"/>
    <w:rsid w:val="004174FB"/>
    <w:rsid w:val="004179A3"/>
    <w:rsid w:val="00420041"/>
    <w:rsid w:val="00420538"/>
    <w:rsid w:val="00420AEC"/>
    <w:rsid w:val="00420F0C"/>
    <w:rsid w:val="00421986"/>
    <w:rsid w:val="004221ED"/>
    <w:rsid w:val="004232A4"/>
    <w:rsid w:val="0042347D"/>
    <w:rsid w:val="00423A72"/>
    <w:rsid w:val="00423CCD"/>
    <w:rsid w:val="0042480C"/>
    <w:rsid w:val="00424B1C"/>
    <w:rsid w:val="0042516A"/>
    <w:rsid w:val="004255F8"/>
    <w:rsid w:val="00425F9E"/>
    <w:rsid w:val="004261F6"/>
    <w:rsid w:val="00427716"/>
    <w:rsid w:val="004301F4"/>
    <w:rsid w:val="00430607"/>
    <w:rsid w:val="00430C01"/>
    <w:rsid w:val="00430C15"/>
    <w:rsid w:val="00430E4F"/>
    <w:rsid w:val="00431550"/>
    <w:rsid w:val="00432533"/>
    <w:rsid w:val="0043329F"/>
    <w:rsid w:val="0043356D"/>
    <w:rsid w:val="00433EFE"/>
    <w:rsid w:val="00434286"/>
    <w:rsid w:val="004345FB"/>
    <w:rsid w:val="00434FA2"/>
    <w:rsid w:val="004350F9"/>
    <w:rsid w:val="0043578B"/>
    <w:rsid w:val="00435B45"/>
    <w:rsid w:val="00436A60"/>
    <w:rsid w:val="00440085"/>
    <w:rsid w:val="004406CF"/>
    <w:rsid w:val="004406DF"/>
    <w:rsid w:val="00440F7A"/>
    <w:rsid w:val="00440F9F"/>
    <w:rsid w:val="00442064"/>
    <w:rsid w:val="00442074"/>
    <w:rsid w:val="00442827"/>
    <w:rsid w:val="004428B9"/>
    <w:rsid w:val="004428ED"/>
    <w:rsid w:val="004429F0"/>
    <w:rsid w:val="00442E46"/>
    <w:rsid w:val="00442F56"/>
    <w:rsid w:val="00443B1B"/>
    <w:rsid w:val="00443E64"/>
    <w:rsid w:val="00443F48"/>
    <w:rsid w:val="0044437B"/>
    <w:rsid w:val="004443B5"/>
    <w:rsid w:val="004457B5"/>
    <w:rsid w:val="00445C7C"/>
    <w:rsid w:val="0044754C"/>
    <w:rsid w:val="00450582"/>
    <w:rsid w:val="004506AA"/>
    <w:rsid w:val="0045076F"/>
    <w:rsid w:val="00450B6D"/>
    <w:rsid w:val="00450EC0"/>
    <w:rsid w:val="00451086"/>
    <w:rsid w:val="0045114C"/>
    <w:rsid w:val="00451C28"/>
    <w:rsid w:val="0045206B"/>
    <w:rsid w:val="00452321"/>
    <w:rsid w:val="00453565"/>
    <w:rsid w:val="004535CE"/>
    <w:rsid w:val="004536DB"/>
    <w:rsid w:val="00453D85"/>
    <w:rsid w:val="00454518"/>
    <w:rsid w:val="00454883"/>
    <w:rsid w:val="00454A33"/>
    <w:rsid w:val="004562D8"/>
    <w:rsid w:val="004563CA"/>
    <w:rsid w:val="004566AD"/>
    <w:rsid w:val="00456727"/>
    <w:rsid w:val="00457080"/>
    <w:rsid w:val="0045716C"/>
    <w:rsid w:val="00457D89"/>
    <w:rsid w:val="0046037B"/>
    <w:rsid w:val="0046053F"/>
    <w:rsid w:val="0046074A"/>
    <w:rsid w:val="00460CD8"/>
    <w:rsid w:val="004623D1"/>
    <w:rsid w:val="004629B1"/>
    <w:rsid w:val="00463A8E"/>
    <w:rsid w:val="00463F59"/>
    <w:rsid w:val="0046405A"/>
    <w:rsid w:val="00464F06"/>
    <w:rsid w:val="00465179"/>
    <w:rsid w:val="00465900"/>
    <w:rsid w:val="0046599F"/>
    <w:rsid w:val="004659E9"/>
    <w:rsid w:val="00465DBA"/>
    <w:rsid w:val="004663A2"/>
    <w:rsid w:val="0046652D"/>
    <w:rsid w:val="0046769D"/>
    <w:rsid w:val="00467F41"/>
    <w:rsid w:val="00470FBB"/>
    <w:rsid w:val="0047162F"/>
    <w:rsid w:val="00471849"/>
    <w:rsid w:val="00471DE7"/>
    <w:rsid w:val="00471F9B"/>
    <w:rsid w:val="00472051"/>
    <w:rsid w:val="00472427"/>
    <w:rsid w:val="004724D2"/>
    <w:rsid w:val="004726C3"/>
    <w:rsid w:val="00472E76"/>
    <w:rsid w:val="004740D6"/>
    <w:rsid w:val="00474134"/>
    <w:rsid w:val="00474423"/>
    <w:rsid w:val="00474915"/>
    <w:rsid w:val="00475158"/>
    <w:rsid w:val="004754CC"/>
    <w:rsid w:val="004756B7"/>
    <w:rsid w:val="00475F54"/>
    <w:rsid w:val="004760C7"/>
    <w:rsid w:val="0047631C"/>
    <w:rsid w:val="0047661C"/>
    <w:rsid w:val="00476C6B"/>
    <w:rsid w:val="004778F2"/>
    <w:rsid w:val="00477C0E"/>
    <w:rsid w:val="00477E17"/>
    <w:rsid w:val="00480235"/>
    <w:rsid w:val="00480419"/>
    <w:rsid w:val="00480B86"/>
    <w:rsid w:val="00480EBE"/>
    <w:rsid w:val="00481781"/>
    <w:rsid w:val="00481BF5"/>
    <w:rsid w:val="00482201"/>
    <w:rsid w:val="0048221F"/>
    <w:rsid w:val="00482612"/>
    <w:rsid w:val="00482941"/>
    <w:rsid w:val="00482B14"/>
    <w:rsid w:val="0048321D"/>
    <w:rsid w:val="00483C47"/>
    <w:rsid w:val="00483E7A"/>
    <w:rsid w:val="0048402B"/>
    <w:rsid w:val="0048438F"/>
    <w:rsid w:val="00484633"/>
    <w:rsid w:val="004857DA"/>
    <w:rsid w:val="00485A5E"/>
    <w:rsid w:val="00486A58"/>
    <w:rsid w:val="0048795D"/>
    <w:rsid w:val="004908B8"/>
    <w:rsid w:val="00491058"/>
    <w:rsid w:val="0049188D"/>
    <w:rsid w:val="00492CD6"/>
    <w:rsid w:val="00492D08"/>
    <w:rsid w:val="00492FC1"/>
    <w:rsid w:val="00492FD2"/>
    <w:rsid w:val="00493136"/>
    <w:rsid w:val="00493326"/>
    <w:rsid w:val="0049337F"/>
    <w:rsid w:val="00493B6A"/>
    <w:rsid w:val="0049482B"/>
    <w:rsid w:val="00494F23"/>
    <w:rsid w:val="00494FA6"/>
    <w:rsid w:val="00495052"/>
    <w:rsid w:val="00495182"/>
    <w:rsid w:val="004955DC"/>
    <w:rsid w:val="004956E7"/>
    <w:rsid w:val="00495AF8"/>
    <w:rsid w:val="0049687E"/>
    <w:rsid w:val="00496BE7"/>
    <w:rsid w:val="00496F41"/>
    <w:rsid w:val="004970A6"/>
    <w:rsid w:val="004A1323"/>
    <w:rsid w:val="004A1946"/>
    <w:rsid w:val="004A1DF0"/>
    <w:rsid w:val="004A1EE8"/>
    <w:rsid w:val="004A3130"/>
    <w:rsid w:val="004A48F1"/>
    <w:rsid w:val="004A5135"/>
    <w:rsid w:val="004A5A72"/>
    <w:rsid w:val="004A6271"/>
    <w:rsid w:val="004A6762"/>
    <w:rsid w:val="004A78C4"/>
    <w:rsid w:val="004A7F12"/>
    <w:rsid w:val="004B1C93"/>
    <w:rsid w:val="004B29B6"/>
    <w:rsid w:val="004B2B84"/>
    <w:rsid w:val="004B36C5"/>
    <w:rsid w:val="004B42C4"/>
    <w:rsid w:val="004B45EF"/>
    <w:rsid w:val="004B461B"/>
    <w:rsid w:val="004B57BF"/>
    <w:rsid w:val="004B5938"/>
    <w:rsid w:val="004B5A2F"/>
    <w:rsid w:val="004B5A66"/>
    <w:rsid w:val="004B5DAC"/>
    <w:rsid w:val="004B5DF4"/>
    <w:rsid w:val="004B6032"/>
    <w:rsid w:val="004B67E2"/>
    <w:rsid w:val="004B6836"/>
    <w:rsid w:val="004B6A67"/>
    <w:rsid w:val="004B6B67"/>
    <w:rsid w:val="004C000A"/>
    <w:rsid w:val="004C1C4D"/>
    <w:rsid w:val="004C2446"/>
    <w:rsid w:val="004C2533"/>
    <w:rsid w:val="004C260B"/>
    <w:rsid w:val="004C418B"/>
    <w:rsid w:val="004C5258"/>
    <w:rsid w:val="004C5A24"/>
    <w:rsid w:val="004C6060"/>
    <w:rsid w:val="004C629A"/>
    <w:rsid w:val="004C76FA"/>
    <w:rsid w:val="004C7BB6"/>
    <w:rsid w:val="004C7F02"/>
    <w:rsid w:val="004D03BA"/>
    <w:rsid w:val="004D057D"/>
    <w:rsid w:val="004D26A2"/>
    <w:rsid w:val="004D2FF7"/>
    <w:rsid w:val="004D362E"/>
    <w:rsid w:val="004D3E97"/>
    <w:rsid w:val="004D46B5"/>
    <w:rsid w:val="004D53F4"/>
    <w:rsid w:val="004D5A4E"/>
    <w:rsid w:val="004D67A7"/>
    <w:rsid w:val="004E00D4"/>
    <w:rsid w:val="004E028A"/>
    <w:rsid w:val="004E055A"/>
    <w:rsid w:val="004E07DD"/>
    <w:rsid w:val="004E0E52"/>
    <w:rsid w:val="004E12A8"/>
    <w:rsid w:val="004E21CF"/>
    <w:rsid w:val="004E2415"/>
    <w:rsid w:val="004E2CCD"/>
    <w:rsid w:val="004E3371"/>
    <w:rsid w:val="004E4D03"/>
    <w:rsid w:val="004E5941"/>
    <w:rsid w:val="004E60E3"/>
    <w:rsid w:val="004E685C"/>
    <w:rsid w:val="004E6B31"/>
    <w:rsid w:val="004E7BDC"/>
    <w:rsid w:val="004E7C20"/>
    <w:rsid w:val="004E7F9F"/>
    <w:rsid w:val="004F0876"/>
    <w:rsid w:val="004F0C5B"/>
    <w:rsid w:val="004F0FA1"/>
    <w:rsid w:val="004F1506"/>
    <w:rsid w:val="004F1545"/>
    <w:rsid w:val="004F1761"/>
    <w:rsid w:val="004F1B5E"/>
    <w:rsid w:val="004F1FEB"/>
    <w:rsid w:val="004F206A"/>
    <w:rsid w:val="004F23DB"/>
    <w:rsid w:val="004F2402"/>
    <w:rsid w:val="004F2A0A"/>
    <w:rsid w:val="004F2B49"/>
    <w:rsid w:val="004F2B65"/>
    <w:rsid w:val="004F32A7"/>
    <w:rsid w:val="004F37DA"/>
    <w:rsid w:val="004F4E5A"/>
    <w:rsid w:val="004F546C"/>
    <w:rsid w:val="004F5586"/>
    <w:rsid w:val="004F5621"/>
    <w:rsid w:val="004F56E8"/>
    <w:rsid w:val="004F5DD7"/>
    <w:rsid w:val="004F616B"/>
    <w:rsid w:val="004F6291"/>
    <w:rsid w:val="004F668F"/>
    <w:rsid w:val="004F66AA"/>
    <w:rsid w:val="004F6998"/>
    <w:rsid w:val="004F6EB8"/>
    <w:rsid w:val="004F7232"/>
    <w:rsid w:val="004F7785"/>
    <w:rsid w:val="004F7D99"/>
    <w:rsid w:val="004F7DCB"/>
    <w:rsid w:val="00500179"/>
    <w:rsid w:val="005001BD"/>
    <w:rsid w:val="00501716"/>
    <w:rsid w:val="00501B33"/>
    <w:rsid w:val="00501B45"/>
    <w:rsid w:val="00501F2C"/>
    <w:rsid w:val="00502101"/>
    <w:rsid w:val="005022AF"/>
    <w:rsid w:val="0050350F"/>
    <w:rsid w:val="005035B8"/>
    <w:rsid w:val="00503737"/>
    <w:rsid w:val="0050380B"/>
    <w:rsid w:val="00503B31"/>
    <w:rsid w:val="00504E9C"/>
    <w:rsid w:val="00506B34"/>
    <w:rsid w:val="00507928"/>
    <w:rsid w:val="00510208"/>
    <w:rsid w:val="00510419"/>
    <w:rsid w:val="005105B1"/>
    <w:rsid w:val="00510F03"/>
    <w:rsid w:val="0051264E"/>
    <w:rsid w:val="005128CB"/>
    <w:rsid w:val="00512BDE"/>
    <w:rsid w:val="005135E4"/>
    <w:rsid w:val="005136FE"/>
    <w:rsid w:val="005138C0"/>
    <w:rsid w:val="0051408D"/>
    <w:rsid w:val="005146BE"/>
    <w:rsid w:val="00514890"/>
    <w:rsid w:val="00514D58"/>
    <w:rsid w:val="005152D4"/>
    <w:rsid w:val="00515F71"/>
    <w:rsid w:val="00516646"/>
    <w:rsid w:val="00516876"/>
    <w:rsid w:val="00517C61"/>
    <w:rsid w:val="005204C5"/>
    <w:rsid w:val="0052093D"/>
    <w:rsid w:val="005210F6"/>
    <w:rsid w:val="00521250"/>
    <w:rsid w:val="00521918"/>
    <w:rsid w:val="005220A8"/>
    <w:rsid w:val="005224E2"/>
    <w:rsid w:val="005225D2"/>
    <w:rsid w:val="0052286F"/>
    <w:rsid w:val="00522972"/>
    <w:rsid w:val="0052315D"/>
    <w:rsid w:val="00523AE8"/>
    <w:rsid w:val="00523B50"/>
    <w:rsid w:val="00523FB2"/>
    <w:rsid w:val="005245C7"/>
    <w:rsid w:val="00525B8D"/>
    <w:rsid w:val="005261A0"/>
    <w:rsid w:val="00526F46"/>
    <w:rsid w:val="00527482"/>
    <w:rsid w:val="0053128C"/>
    <w:rsid w:val="00531A35"/>
    <w:rsid w:val="00531DB6"/>
    <w:rsid w:val="00532031"/>
    <w:rsid w:val="00532BB4"/>
    <w:rsid w:val="00532C2C"/>
    <w:rsid w:val="0053332C"/>
    <w:rsid w:val="00533D36"/>
    <w:rsid w:val="005344FF"/>
    <w:rsid w:val="00534579"/>
    <w:rsid w:val="00534B52"/>
    <w:rsid w:val="00534E2E"/>
    <w:rsid w:val="005361D8"/>
    <w:rsid w:val="00536AA6"/>
    <w:rsid w:val="0053775A"/>
    <w:rsid w:val="005377D5"/>
    <w:rsid w:val="005400FF"/>
    <w:rsid w:val="005404DE"/>
    <w:rsid w:val="005405C3"/>
    <w:rsid w:val="00541434"/>
    <w:rsid w:val="00541CB3"/>
    <w:rsid w:val="00542A89"/>
    <w:rsid w:val="0054349C"/>
    <w:rsid w:val="0054395B"/>
    <w:rsid w:val="005439BF"/>
    <w:rsid w:val="00543C2C"/>
    <w:rsid w:val="00543F8C"/>
    <w:rsid w:val="005441C3"/>
    <w:rsid w:val="005443EA"/>
    <w:rsid w:val="005445BB"/>
    <w:rsid w:val="00544C3E"/>
    <w:rsid w:val="00545A72"/>
    <w:rsid w:val="00545CD5"/>
    <w:rsid w:val="0054644B"/>
    <w:rsid w:val="00546751"/>
    <w:rsid w:val="00546E40"/>
    <w:rsid w:val="00546EB7"/>
    <w:rsid w:val="0054788B"/>
    <w:rsid w:val="00547A44"/>
    <w:rsid w:val="005500F3"/>
    <w:rsid w:val="005503F8"/>
    <w:rsid w:val="00550E47"/>
    <w:rsid w:val="00550ED2"/>
    <w:rsid w:val="005514F9"/>
    <w:rsid w:val="00552A5E"/>
    <w:rsid w:val="00553378"/>
    <w:rsid w:val="00553EB7"/>
    <w:rsid w:val="00553F0C"/>
    <w:rsid w:val="00554D36"/>
    <w:rsid w:val="0055597A"/>
    <w:rsid w:val="005560D4"/>
    <w:rsid w:val="0055654D"/>
    <w:rsid w:val="00556983"/>
    <w:rsid w:val="00560730"/>
    <w:rsid w:val="00561F8D"/>
    <w:rsid w:val="005622BC"/>
    <w:rsid w:val="005626ED"/>
    <w:rsid w:val="00562E10"/>
    <w:rsid w:val="0056331A"/>
    <w:rsid w:val="005637E3"/>
    <w:rsid w:val="00564599"/>
    <w:rsid w:val="0056498A"/>
    <w:rsid w:val="00564E9C"/>
    <w:rsid w:val="005659B8"/>
    <w:rsid w:val="00565F12"/>
    <w:rsid w:val="005668C1"/>
    <w:rsid w:val="00566D13"/>
    <w:rsid w:val="00567261"/>
    <w:rsid w:val="0057014F"/>
    <w:rsid w:val="005704D4"/>
    <w:rsid w:val="00570A0D"/>
    <w:rsid w:val="00570D55"/>
    <w:rsid w:val="0057149A"/>
    <w:rsid w:val="005715B4"/>
    <w:rsid w:val="005717A4"/>
    <w:rsid w:val="005727DF"/>
    <w:rsid w:val="00573396"/>
    <w:rsid w:val="005733B6"/>
    <w:rsid w:val="0057398A"/>
    <w:rsid w:val="00574662"/>
    <w:rsid w:val="00574EDE"/>
    <w:rsid w:val="00575A17"/>
    <w:rsid w:val="00575CCD"/>
    <w:rsid w:val="00576312"/>
    <w:rsid w:val="00576355"/>
    <w:rsid w:val="00576C80"/>
    <w:rsid w:val="00577102"/>
    <w:rsid w:val="005813EF"/>
    <w:rsid w:val="005813F8"/>
    <w:rsid w:val="00581BAE"/>
    <w:rsid w:val="005825D5"/>
    <w:rsid w:val="0058265A"/>
    <w:rsid w:val="0058266D"/>
    <w:rsid w:val="0058269E"/>
    <w:rsid w:val="005832FE"/>
    <w:rsid w:val="0058334B"/>
    <w:rsid w:val="00585EDD"/>
    <w:rsid w:val="00586193"/>
    <w:rsid w:val="0058727B"/>
    <w:rsid w:val="0059077E"/>
    <w:rsid w:val="005919DE"/>
    <w:rsid w:val="00592AF7"/>
    <w:rsid w:val="00592F5E"/>
    <w:rsid w:val="005930F3"/>
    <w:rsid w:val="00596941"/>
    <w:rsid w:val="00596BDA"/>
    <w:rsid w:val="0059703B"/>
    <w:rsid w:val="00597063"/>
    <w:rsid w:val="005973C0"/>
    <w:rsid w:val="005978DA"/>
    <w:rsid w:val="005A071D"/>
    <w:rsid w:val="005A312E"/>
    <w:rsid w:val="005A3471"/>
    <w:rsid w:val="005A3589"/>
    <w:rsid w:val="005A37C4"/>
    <w:rsid w:val="005A44AD"/>
    <w:rsid w:val="005A4FF8"/>
    <w:rsid w:val="005A5644"/>
    <w:rsid w:val="005A5AF3"/>
    <w:rsid w:val="005A6525"/>
    <w:rsid w:val="005A6AD3"/>
    <w:rsid w:val="005A6B96"/>
    <w:rsid w:val="005A7152"/>
    <w:rsid w:val="005A7561"/>
    <w:rsid w:val="005A78AA"/>
    <w:rsid w:val="005A7BDB"/>
    <w:rsid w:val="005B040C"/>
    <w:rsid w:val="005B062C"/>
    <w:rsid w:val="005B196D"/>
    <w:rsid w:val="005B2724"/>
    <w:rsid w:val="005B329F"/>
    <w:rsid w:val="005B37BB"/>
    <w:rsid w:val="005B389D"/>
    <w:rsid w:val="005B39CD"/>
    <w:rsid w:val="005B3E04"/>
    <w:rsid w:val="005B44C8"/>
    <w:rsid w:val="005B4684"/>
    <w:rsid w:val="005B493F"/>
    <w:rsid w:val="005B562C"/>
    <w:rsid w:val="005B56C6"/>
    <w:rsid w:val="005B5D5B"/>
    <w:rsid w:val="005B6423"/>
    <w:rsid w:val="005B6A85"/>
    <w:rsid w:val="005B6C34"/>
    <w:rsid w:val="005C044A"/>
    <w:rsid w:val="005C0BBF"/>
    <w:rsid w:val="005C1087"/>
    <w:rsid w:val="005C1C19"/>
    <w:rsid w:val="005C1ECB"/>
    <w:rsid w:val="005C20C9"/>
    <w:rsid w:val="005C29F5"/>
    <w:rsid w:val="005C34F3"/>
    <w:rsid w:val="005C4643"/>
    <w:rsid w:val="005C50D0"/>
    <w:rsid w:val="005C53AF"/>
    <w:rsid w:val="005C63CC"/>
    <w:rsid w:val="005C6697"/>
    <w:rsid w:val="005C7135"/>
    <w:rsid w:val="005C7D30"/>
    <w:rsid w:val="005D1507"/>
    <w:rsid w:val="005D16C2"/>
    <w:rsid w:val="005D1C28"/>
    <w:rsid w:val="005D35C4"/>
    <w:rsid w:val="005D3C85"/>
    <w:rsid w:val="005D683B"/>
    <w:rsid w:val="005D6D78"/>
    <w:rsid w:val="005D72A0"/>
    <w:rsid w:val="005D7C89"/>
    <w:rsid w:val="005E03A6"/>
    <w:rsid w:val="005E08A0"/>
    <w:rsid w:val="005E0E02"/>
    <w:rsid w:val="005E1484"/>
    <w:rsid w:val="005E1648"/>
    <w:rsid w:val="005E2730"/>
    <w:rsid w:val="005E2A51"/>
    <w:rsid w:val="005E2C5A"/>
    <w:rsid w:val="005E2FDD"/>
    <w:rsid w:val="005E3042"/>
    <w:rsid w:val="005E41EE"/>
    <w:rsid w:val="005E42BB"/>
    <w:rsid w:val="005E4E1F"/>
    <w:rsid w:val="005E4FE0"/>
    <w:rsid w:val="005E56D8"/>
    <w:rsid w:val="005E6096"/>
    <w:rsid w:val="005E657B"/>
    <w:rsid w:val="005E665F"/>
    <w:rsid w:val="005E6B88"/>
    <w:rsid w:val="005E77EA"/>
    <w:rsid w:val="005E7B4A"/>
    <w:rsid w:val="005E7D86"/>
    <w:rsid w:val="005F098E"/>
    <w:rsid w:val="005F0A77"/>
    <w:rsid w:val="005F106F"/>
    <w:rsid w:val="005F142E"/>
    <w:rsid w:val="005F15D1"/>
    <w:rsid w:val="005F2295"/>
    <w:rsid w:val="005F391E"/>
    <w:rsid w:val="005F3EF1"/>
    <w:rsid w:val="005F4FC8"/>
    <w:rsid w:val="005F6076"/>
    <w:rsid w:val="005F609A"/>
    <w:rsid w:val="005F740B"/>
    <w:rsid w:val="005F77C8"/>
    <w:rsid w:val="005F7EAA"/>
    <w:rsid w:val="0060081E"/>
    <w:rsid w:val="00601AC3"/>
    <w:rsid w:val="00601B4C"/>
    <w:rsid w:val="00601E42"/>
    <w:rsid w:val="00601E86"/>
    <w:rsid w:val="00602649"/>
    <w:rsid w:val="006027CD"/>
    <w:rsid w:val="0060296C"/>
    <w:rsid w:val="0060299A"/>
    <w:rsid w:val="006034B6"/>
    <w:rsid w:val="00603572"/>
    <w:rsid w:val="0060361A"/>
    <w:rsid w:val="00603CE8"/>
    <w:rsid w:val="00603DA7"/>
    <w:rsid w:val="006048AF"/>
    <w:rsid w:val="00605C83"/>
    <w:rsid w:val="00605E1C"/>
    <w:rsid w:val="006064F5"/>
    <w:rsid w:val="00610763"/>
    <w:rsid w:val="0061101B"/>
    <w:rsid w:val="0061186C"/>
    <w:rsid w:val="00611C4B"/>
    <w:rsid w:val="006122D9"/>
    <w:rsid w:val="006125BB"/>
    <w:rsid w:val="006126E5"/>
    <w:rsid w:val="006127F6"/>
    <w:rsid w:val="00612A5A"/>
    <w:rsid w:val="00613731"/>
    <w:rsid w:val="00613C01"/>
    <w:rsid w:val="00614C72"/>
    <w:rsid w:val="006150BA"/>
    <w:rsid w:val="00616435"/>
    <w:rsid w:val="006164E5"/>
    <w:rsid w:val="00616C45"/>
    <w:rsid w:val="006173A7"/>
    <w:rsid w:val="00620115"/>
    <w:rsid w:val="00620B26"/>
    <w:rsid w:val="0062116F"/>
    <w:rsid w:val="006218D2"/>
    <w:rsid w:val="00621D05"/>
    <w:rsid w:val="00622927"/>
    <w:rsid w:val="006229B7"/>
    <w:rsid w:val="00622D93"/>
    <w:rsid w:val="00623925"/>
    <w:rsid w:val="00623BF2"/>
    <w:rsid w:val="00625042"/>
    <w:rsid w:val="006254B5"/>
    <w:rsid w:val="00625638"/>
    <w:rsid w:val="006256F3"/>
    <w:rsid w:val="00625D06"/>
    <w:rsid w:val="00626200"/>
    <w:rsid w:val="00626327"/>
    <w:rsid w:val="00626C21"/>
    <w:rsid w:val="00626D32"/>
    <w:rsid w:val="00627FC7"/>
    <w:rsid w:val="006302CF"/>
    <w:rsid w:val="00630D76"/>
    <w:rsid w:val="00631149"/>
    <w:rsid w:val="006316DA"/>
    <w:rsid w:val="00631A8D"/>
    <w:rsid w:val="00631CB1"/>
    <w:rsid w:val="00631F09"/>
    <w:rsid w:val="00632489"/>
    <w:rsid w:val="00632B46"/>
    <w:rsid w:val="00632B85"/>
    <w:rsid w:val="006331FA"/>
    <w:rsid w:val="00633388"/>
    <w:rsid w:val="00633E49"/>
    <w:rsid w:val="0063461C"/>
    <w:rsid w:val="006348E9"/>
    <w:rsid w:val="00634AC4"/>
    <w:rsid w:val="006356CC"/>
    <w:rsid w:val="00635940"/>
    <w:rsid w:val="00635CDB"/>
    <w:rsid w:val="00636250"/>
    <w:rsid w:val="00636469"/>
    <w:rsid w:val="0063672E"/>
    <w:rsid w:val="00636E81"/>
    <w:rsid w:val="00637420"/>
    <w:rsid w:val="006376DF"/>
    <w:rsid w:val="006409D0"/>
    <w:rsid w:val="00640B6A"/>
    <w:rsid w:val="00640C42"/>
    <w:rsid w:val="00642650"/>
    <w:rsid w:val="00642818"/>
    <w:rsid w:val="0064287A"/>
    <w:rsid w:val="00643AFB"/>
    <w:rsid w:val="00643CCA"/>
    <w:rsid w:val="00644E9F"/>
    <w:rsid w:val="0064514A"/>
    <w:rsid w:val="0064524D"/>
    <w:rsid w:val="006455E9"/>
    <w:rsid w:val="00646082"/>
    <w:rsid w:val="00646500"/>
    <w:rsid w:val="006471BE"/>
    <w:rsid w:val="00647C63"/>
    <w:rsid w:val="00647E8D"/>
    <w:rsid w:val="00650532"/>
    <w:rsid w:val="0065054B"/>
    <w:rsid w:val="006516AF"/>
    <w:rsid w:val="006519B8"/>
    <w:rsid w:val="006535DE"/>
    <w:rsid w:val="00653DA7"/>
    <w:rsid w:val="006543DD"/>
    <w:rsid w:val="00654787"/>
    <w:rsid w:val="0065485A"/>
    <w:rsid w:val="00655488"/>
    <w:rsid w:val="00655CA9"/>
    <w:rsid w:val="006567ED"/>
    <w:rsid w:val="00656924"/>
    <w:rsid w:val="00656BE2"/>
    <w:rsid w:val="00656DD9"/>
    <w:rsid w:val="0066005F"/>
    <w:rsid w:val="006605E4"/>
    <w:rsid w:val="006605FA"/>
    <w:rsid w:val="00660A16"/>
    <w:rsid w:val="00661323"/>
    <w:rsid w:val="0066137B"/>
    <w:rsid w:val="00661384"/>
    <w:rsid w:val="0066177C"/>
    <w:rsid w:val="00661792"/>
    <w:rsid w:val="00661B89"/>
    <w:rsid w:val="00662297"/>
    <w:rsid w:val="00662655"/>
    <w:rsid w:val="00662CFE"/>
    <w:rsid w:val="00662D29"/>
    <w:rsid w:val="00662E0A"/>
    <w:rsid w:val="00662FFD"/>
    <w:rsid w:val="00663156"/>
    <w:rsid w:val="00663A0E"/>
    <w:rsid w:val="006640FA"/>
    <w:rsid w:val="00664C76"/>
    <w:rsid w:val="00664E57"/>
    <w:rsid w:val="00664F44"/>
    <w:rsid w:val="00665125"/>
    <w:rsid w:val="00665B1E"/>
    <w:rsid w:val="00665CB6"/>
    <w:rsid w:val="0066627A"/>
    <w:rsid w:val="006669E3"/>
    <w:rsid w:val="00666D4B"/>
    <w:rsid w:val="00670134"/>
    <w:rsid w:val="00670363"/>
    <w:rsid w:val="006716D0"/>
    <w:rsid w:val="00671F03"/>
    <w:rsid w:val="00673163"/>
    <w:rsid w:val="006734AC"/>
    <w:rsid w:val="00673F7A"/>
    <w:rsid w:val="0067409A"/>
    <w:rsid w:val="006745C2"/>
    <w:rsid w:val="00674AB8"/>
    <w:rsid w:val="00674BB9"/>
    <w:rsid w:val="00675334"/>
    <w:rsid w:val="00675D06"/>
    <w:rsid w:val="00676A6C"/>
    <w:rsid w:val="0067753B"/>
    <w:rsid w:val="00677808"/>
    <w:rsid w:val="00680C26"/>
    <w:rsid w:val="00681689"/>
    <w:rsid w:val="0068214A"/>
    <w:rsid w:val="00682F1C"/>
    <w:rsid w:val="00683195"/>
    <w:rsid w:val="006831BB"/>
    <w:rsid w:val="00683E2F"/>
    <w:rsid w:val="00684444"/>
    <w:rsid w:val="0068454A"/>
    <w:rsid w:val="00684969"/>
    <w:rsid w:val="00685491"/>
    <w:rsid w:val="006857CD"/>
    <w:rsid w:val="00685853"/>
    <w:rsid w:val="006862DB"/>
    <w:rsid w:val="00686469"/>
    <w:rsid w:val="006864B2"/>
    <w:rsid w:val="006866A8"/>
    <w:rsid w:val="00686E90"/>
    <w:rsid w:val="00686F17"/>
    <w:rsid w:val="006873DE"/>
    <w:rsid w:val="00687801"/>
    <w:rsid w:val="00687A21"/>
    <w:rsid w:val="00687C7B"/>
    <w:rsid w:val="00690502"/>
    <w:rsid w:val="00691171"/>
    <w:rsid w:val="006914B3"/>
    <w:rsid w:val="00691BF6"/>
    <w:rsid w:val="00691D9C"/>
    <w:rsid w:val="00691F63"/>
    <w:rsid w:val="006921D9"/>
    <w:rsid w:val="0069230C"/>
    <w:rsid w:val="00692B45"/>
    <w:rsid w:val="00692CB5"/>
    <w:rsid w:val="006930C5"/>
    <w:rsid w:val="00693273"/>
    <w:rsid w:val="006937B3"/>
    <w:rsid w:val="00693916"/>
    <w:rsid w:val="0069485F"/>
    <w:rsid w:val="00695075"/>
    <w:rsid w:val="006954C4"/>
    <w:rsid w:val="00695654"/>
    <w:rsid w:val="00695CE9"/>
    <w:rsid w:val="00696245"/>
    <w:rsid w:val="00696454"/>
    <w:rsid w:val="006A008F"/>
    <w:rsid w:val="006A18CC"/>
    <w:rsid w:val="006A250A"/>
    <w:rsid w:val="006A28AB"/>
    <w:rsid w:val="006A2FF3"/>
    <w:rsid w:val="006A34FF"/>
    <w:rsid w:val="006A3D7E"/>
    <w:rsid w:val="006A46B3"/>
    <w:rsid w:val="006A48AF"/>
    <w:rsid w:val="006A4F83"/>
    <w:rsid w:val="006A5216"/>
    <w:rsid w:val="006A5F4D"/>
    <w:rsid w:val="006A62EE"/>
    <w:rsid w:val="006A66CB"/>
    <w:rsid w:val="006A66DB"/>
    <w:rsid w:val="006A6E1A"/>
    <w:rsid w:val="006A6FB3"/>
    <w:rsid w:val="006A755E"/>
    <w:rsid w:val="006B01B6"/>
    <w:rsid w:val="006B0ACE"/>
    <w:rsid w:val="006B0C71"/>
    <w:rsid w:val="006B155F"/>
    <w:rsid w:val="006B1B2F"/>
    <w:rsid w:val="006B259A"/>
    <w:rsid w:val="006B26A4"/>
    <w:rsid w:val="006B2834"/>
    <w:rsid w:val="006B3755"/>
    <w:rsid w:val="006B3C58"/>
    <w:rsid w:val="006B59FF"/>
    <w:rsid w:val="006B5E63"/>
    <w:rsid w:val="006B6079"/>
    <w:rsid w:val="006B6240"/>
    <w:rsid w:val="006B6246"/>
    <w:rsid w:val="006B7B40"/>
    <w:rsid w:val="006C12D0"/>
    <w:rsid w:val="006C2012"/>
    <w:rsid w:val="006C27C4"/>
    <w:rsid w:val="006C33DD"/>
    <w:rsid w:val="006C3895"/>
    <w:rsid w:val="006C3F66"/>
    <w:rsid w:val="006C40F0"/>
    <w:rsid w:val="006C5AA7"/>
    <w:rsid w:val="006C6A41"/>
    <w:rsid w:val="006C6D62"/>
    <w:rsid w:val="006C72AB"/>
    <w:rsid w:val="006C748B"/>
    <w:rsid w:val="006D0274"/>
    <w:rsid w:val="006D0A49"/>
    <w:rsid w:val="006D0DA0"/>
    <w:rsid w:val="006D124D"/>
    <w:rsid w:val="006D1469"/>
    <w:rsid w:val="006D2456"/>
    <w:rsid w:val="006D289C"/>
    <w:rsid w:val="006D2949"/>
    <w:rsid w:val="006D2DA5"/>
    <w:rsid w:val="006D4187"/>
    <w:rsid w:val="006D44B2"/>
    <w:rsid w:val="006D62FA"/>
    <w:rsid w:val="006D7985"/>
    <w:rsid w:val="006D7D07"/>
    <w:rsid w:val="006E064F"/>
    <w:rsid w:val="006E0785"/>
    <w:rsid w:val="006E0F2A"/>
    <w:rsid w:val="006E11DD"/>
    <w:rsid w:val="006E1357"/>
    <w:rsid w:val="006E13AB"/>
    <w:rsid w:val="006E1B44"/>
    <w:rsid w:val="006E1B53"/>
    <w:rsid w:val="006E2044"/>
    <w:rsid w:val="006E22C6"/>
    <w:rsid w:val="006E2F83"/>
    <w:rsid w:val="006E3511"/>
    <w:rsid w:val="006E3904"/>
    <w:rsid w:val="006E3B0D"/>
    <w:rsid w:val="006E4846"/>
    <w:rsid w:val="006E56C0"/>
    <w:rsid w:val="006E5A91"/>
    <w:rsid w:val="006E5D73"/>
    <w:rsid w:val="006E5DC6"/>
    <w:rsid w:val="006E6EB7"/>
    <w:rsid w:val="006E76DA"/>
    <w:rsid w:val="006E7C89"/>
    <w:rsid w:val="006F0AC7"/>
    <w:rsid w:val="006F0E0D"/>
    <w:rsid w:val="006F197E"/>
    <w:rsid w:val="006F3975"/>
    <w:rsid w:val="006F3E86"/>
    <w:rsid w:val="006F3F15"/>
    <w:rsid w:val="006F3F2B"/>
    <w:rsid w:val="006F3F36"/>
    <w:rsid w:val="006F433F"/>
    <w:rsid w:val="006F442B"/>
    <w:rsid w:val="006F4543"/>
    <w:rsid w:val="006F51B9"/>
    <w:rsid w:val="006F5A94"/>
    <w:rsid w:val="006F685D"/>
    <w:rsid w:val="006F6ABE"/>
    <w:rsid w:val="006F70C5"/>
    <w:rsid w:val="006F7379"/>
    <w:rsid w:val="006F74C8"/>
    <w:rsid w:val="006F7577"/>
    <w:rsid w:val="006F762C"/>
    <w:rsid w:val="006F7EE7"/>
    <w:rsid w:val="00700225"/>
    <w:rsid w:val="00700D16"/>
    <w:rsid w:val="00700E30"/>
    <w:rsid w:val="007013B2"/>
    <w:rsid w:val="0070180B"/>
    <w:rsid w:val="00702845"/>
    <w:rsid w:val="007028F7"/>
    <w:rsid w:val="00703715"/>
    <w:rsid w:val="00703C52"/>
    <w:rsid w:val="007046F0"/>
    <w:rsid w:val="0070563B"/>
    <w:rsid w:val="00705D6F"/>
    <w:rsid w:val="00705E87"/>
    <w:rsid w:val="007062E4"/>
    <w:rsid w:val="00706512"/>
    <w:rsid w:val="0070674F"/>
    <w:rsid w:val="007067DD"/>
    <w:rsid w:val="00706A6B"/>
    <w:rsid w:val="00706C6C"/>
    <w:rsid w:val="00706E61"/>
    <w:rsid w:val="00707185"/>
    <w:rsid w:val="0071018C"/>
    <w:rsid w:val="0071110E"/>
    <w:rsid w:val="00711898"/>
    <w:rsid w:val="00711DD5"/>
    <w:rsid w:val="00712384"/>
    <w:rsid w:val="0071250E"/>
    <w:rsid w:val="00712792"/>
    <w:rsid w:val="007129CD"/>
    <w:rsid w:val="00712A0C"/>
    <w:rsid w:val="00712B10"/>
    <w:rsid w:val="00712CA5"/>
    <w:rsid w:val="0071357E"/>
    <w:rsid w:val="0071377B"/>
    <w:rsid w:val="0071405D"/>
    <w:rsid w:val="00714097"/>
    <w:rsid w:val="00714125"/>
    <w:rsid w:val="00714673"/>
    <w:rsid w:val="007149C9"/>
    <w:rsid w:val="00715078"/>
    <w:rsid w:val="00716770"/>
    <w:rsid w:val="0071685D"/>
    <w:rsid w:val="0071779B"/>
    <w:rsid w:val="00720CE0"/>
    <w:rsid w:val="0072168C"/>
    <w:rsid w:val="00721C7E"/>
    <w:rsid w:val="00721EE8"/>
    <w:rsid w:val="0072257C"/>
    <w:rsid w:val="00722ED9"/>
    <w:rsid w:val="007231CD"/>
    <w:rsid w:val="0072343A"/>
    <w:rsid w:val="00723CA7"/>
    <w:rsid w:val="00724C9D"/>
    <w:rsid w:val="0072508A"/>
    <w:rsid w:val="007254A4"/>
    <w:rsid w:val="00726EE9"/>
    <w:rsid w:val="007275FB"/>
    <w:rsid w:val="00730557"/>
    <w:rsid w:val="00730810"/>
    <w:rsid w:val="00730933"/>
    <w:rsid w:val="00730A60"/>
    <w:rsid w:val="00731949"/>
    <w:rsid w:val="00731C03"/>
    <w:rsid w:val="00732E58"/>
    <w:rsid w:val="00733788"/>
    <w:rsid w:val="0073378A"/>
    <w:rsid w:val="00733AC3"/>
    <w:rsid w:val="00733EF5"/>
    <w:rsid w:val="00734667"/>
    <w:rsid w:val="00734826"/>
    <w:rsid w:val="00734B74"/>
    <w:rsid w:val="00734BC7"/>
    <w:rsid w:val="007363BE"/>
    <w:rsid w:val="007369DE"/>
    <w:rsid w:val="00736FBB"/>
    <w:rsid w:val="00737EE4"/>
    <w:rsid w:val="00737F3F"/>
    <w:rsid w:val="0074008D"/>
    <w:rsid w:val="00740872"/>
    <w:rsid w:val="00740D13"/>
    <w:rsid w:val="0074120A"/>
    <w:rsid w:val="00741C3F"/>
    <w:rsid w:val="007426E5"/>
    <w:rsid w:val="007432A3"/>
    <w:rsid w:val="00744EAA"/>
    <w:rsid w:val="00744F35"/>
    <w:rsid w:val="0074535D"/>
    <w:rsid w:val="007466CA"/>
    <w:rsid w:val="007470F5"/>
    <w:rsid w:val="00747232"/>
    <w:rsid w:val="007479E2"/>
    <w:rsid w:val="00752683"/>
    <w:rsid w:val="007530ED"/>
    <w:rsid w:val="00753A5B"/>
    <w:rsid w:val="00754D38"/>
    <w:rsid w:val="007559B7"/>
    <w:rsid w:val="007561B9"/>
    <w:rsid w:val="00756587"/>
    <w:rsid w:val="00757032"/>
    <w:rsid w:val="0075706A"/>
    <w:rsid w:val="00757361"/>
    <w:rsid w:val="007575F6"/>
    <w:rsid w:val="00757EF9"/>
    <w:rsid w:val="007612EE"/>
    <w:rsid w:val="007615DE"/>
    <w:rsid w:val="00761C9D"/>
    <w:rsid w:val="0076245C"/>
    <w:rsid w:val="0076345B"/>
    <w:rsid w:val="0076399B"/>
    <w:rsid w:val="00763C10"/>
    <w:rsid w:val="007640A0"/>
    <w:rsid w:val="00764D5C"/>
    <w:rsid w:val="00764F76"/>
    <w:rsid w:val="00765350"/>
    <w:rsid w:val="00765937"/>
    <w:rsid w:val="00765D83"/>
    <w:rsid w:val="007661BF"/>
    <w:rsid w:val="0076631B"/>
    <w:rsid w:val="00766371"/>
    <w:rsid w:val="00766411"/>
    <w:rsid w:val="00766544"/>
    <w:rsid w:val="00766B4F"/>
    <w:rsid w:val="007671F2"/>
    <w:rsid w:val="0076746E"/>
    <w:rsid w:val="00770EAC"/>
    <w:rsid w:val="007719BB"/>
    <w:rsid w:val="0077214D"/>
    <w:rsid w:val="00773217"/>
    <w:rsid w:val="00774207"/>
    <w:rsid w:val="007755BA"/>
    <w:rsid w:val="00776483"/>
    <w:rsid w:val="00776A66"/>
    <w:rsid w:val="007773CE"/>
    <w:rsid w:val="00777BE5"/>
    <w:rsid w:val="00777E45"/>
    <w:rsid w:val="00780531"/>
    <w:rsid w:val="00780700"/>
    <w:rsid w:val="00780CD5"/>
    <w:rsid w:val="00781369"/>
    <w:rsid w:val="00781380"/>
    <w:rsid w:val="0078211F"/>
    <w:rsid w:val="0078259C"/>
    <w:rsid w:val="0078275C"/>
    <w:rsid w:val="00782E93"/>
    <w:rsid w:val="00783311"/>
    <w:rsid w:val="00783D8C"/>
    <w:rsid w:val="00784E0C"/>
    <w:rsid w:val="007862C5"/>
    <w:rsid w:val="00787009"/>
    <w:rsid w:val="00790B4A"/>
    <w:rsid w:val="0079191C"/>
    <w:rsid w:val="007924D6"/>
    <w:rsid w:val="00792F92"/>
    <w:rsid w:val="007932BF"/>
    <w:rsid w:val="00793301"/>
    <w:rsid w:val="00793A0C"/>
    <w:rsid w:val="00793A3D"/>
    <w:rsid w:val="00795CA5"/>
    <w:rsid w:val="007975B4"/>
    <w:rsid w:val="007976D8"/>
    <w:rsid w:val="0079785D"/>
    <w:rsid w:val="007A10D2"/>
    <w:rsid w:val="007A1302"/>
    <w:rsid w:val="007A1B85"/>
    <w:rsid w:val="007A1DB8"/>
    <w:rsid w:val="007A2D5F"/>
    <w:rsid w:val="007A30AA"/>
    <w:rsid w:val="007A32AF"/>
    <w:rsid w:val="007A4061"/>
    <w:rsid w:val="007A420A"/>
    <w:rsid w:val="007A51AF"/>
    <w:rsid w:val="007A5799"/>
    <w:rsid w:val="007A7BE1"/>
    <w:rsid w:val="007A7E80"/>
    <w:rsid w:val="007B00EA"/>
    <w:rsid w:val="007B0102"/>
    <w:rsid w:val="007B0227"/>
    <w:rsid w:val="007B05DD"/>
    <w:rsid w:val="007B06BD"/>
    <w:rsid w:val="007B153D"/>
    <w:rsid w:val="007B1AAD"/>
    <w:rsid w:val="007B28F1"/>
    <w:rsid w:val="007B2950"/>
    <w:rsid w:val="007B2BC5"/>
    <w:rsid w:val="007B2E7E"/>
    <w:rsid w:val="007B4BE2"/>
    <w:rsid w:val="007B4FC4"/>
    <w:rsid w:val="007B5365"/>
    <w:rsid w:val="007B5E95"/>
    <w:rsid w:val="007B67F1"/>
    <w:rsid w:val="007B699C"/>
    <w:rsid w:val="007B6EEC"/>
    <w:rsid w:val="007C0576"/>
    <w:rsid w:val="007C0C32"/>
    <w:rsid w:val="007C1008"/>
    <w:rsid w:val="007C1011"/>
    <w:rsid w:val="007C33EF"/>
    <w:rsid w:val="007C356A"/>
    <w:rsid w:val="007C36AD"/>
    <w:rsid w:val="007C405D"/>
    <w:rsid w:val="007C416E"/>
    <w:rsid w:val="007C46EC"/>
    <w:rsid w:val="007C539F"/>
    <w:rsid w:val="007C66F8"/>
    <w:rsid w:val="007C6BF0"/>
    <w:rsid w:val="007C6E79"/>
    <w:rsid w:val="007C72A2"/>
    <w:rsid w:val="007D0190"/>
    <w:rsid w:val="007D03DB"/>
    <w:rsid w:val="007D0562"/>
    <w:rsid w:val="007D074C"/>
    <w:rsid w:val="007D0897"/>
    <w:rsid w:val="007D0E1B"/>
    <w:rsid w:val="007D1155"/>
    <w:rsid w:val="007D18DE"/>
    <w:rsid w:val="007D1A71"/>
    <w:rsid w:val="007D1F81"/>
    <w:rsid w:val="007D236B"/>
    <w:rsid w:val="007D2AAA"/>
    <w:rsid w:val="007D33CB"/>
    <w:rsid w:val="007D33EB"/>
    <w:rsid w:val="007D3B15"/>
    <w:rsid w:val="007D3E36"/>
    <w:rsid w:val="007D46A9"/>
    <w:rsid w:val="007D4A56"/>
    <w:rsid w:val="007D51B5"/>
    <w:rsid w:val="007D5BC7"/>
    <w:rsid w:val="007D5FFF"/>
    <w:rsid w:val="007D7234"/>
    <w:rsid w:val="007E0044"/>
    <w:rsid w:val="007E1939"/>
    <w:rsid w:val="007E1B37"/>
    <w:rsid w:val="007E1D1E"/>
    <w:rsid w:val="007E23BB"/>
    <w:rsid w:val="007E293B"/>
    <w:rsid w:val="007E2D37"/>
    <w:rsid w:val="007E305A"/>
    <w:rsid w:val="007E34C6"/>
    <w:rsid w:val="007E3E39"/>
    <w:rsid w:val="007E4873"/>
    <w:rsid w:val="007E577A"/>
    <w:rsid w:val="007E5E55"/>
    <w:rsid w:val="007E67CE"/>
    <w:rsid w:val="007E6BC2"/>
    <w:rsid w:val="007E6C08"/>
    <w:rsid w:val="007E7AED"/>
    <w:rsid w:val="007F0C1B"/>
    <w:rsid w:val="007F130E"/>
    <w:rsid w:val="007F16A9"/>
    <w:rsid w:val="007F1887"/>
    <w:rsid w:val="007F20F0"/>
    <w:rsid w:val="007F2150"/>
    <w:rsid w:val="007F2464"/>
    <w:rsid w:val="007F333B"/>
    <w:rsid w:val="007F37BE"/>
    <w:rsid w:val="007F458B"/>
    <w:rsid w:val="007F488C"/>
    <w:rsid w:val="007F4D71"/>
    <w:rsid w:val="007F6715"/>
    <w:rsid w:val="007F69E5"/>
    <w:rsid w:val="007F6AEB"/>
    <w:rsid w:val="007F72E6"/>
    <w:rsid w:val="00800468"/>
    <w:rsid w:val="008006B9"/>
    <w:rsid w:val="00800F35"/>
    <w:rsid w:val="00801458"/>
    <w:rsid w:val="00801558"/>
    <w:rsid w:val="0080156E"/>
    <w:rsid w:val="00801DCE"/>
    <w:rsid w:val="00801FCF"/>
    <w:rsid w:val="00802693"/>
    <w:rsid w:val="00803070"/>
    <w:rsid w:val="00803FDE"/>
    <w:rsid w:val="00804308"/>
    <w:rsid w:val="00804530"/>
    <w:rsid w:val="00804631"/>
    <w:rsid w:val="0080492D"/>
    <w:rsid w:val="00804DBE"/>
    <w:rsid w:val="00805005"/>
    <w:rsid w:val="00805183"/>
    <w:rsid w:val="00805620"/>
    <w:rsid w:val="00805703"/>
    <w:rsid w:val="00805CDE"/>
    <w:rsid w:val="00806320"/>
    <w:rsid w:val="008064FD"/>
    <w:rsid w:val="0080708F"/>
    <w:rsid w:val="0080757B"/>
    <w:rsid w:val="00807A8C"/>
    <w:rsid w:val="00807C35"/>
    <w:rsid w:val="00807ED1"/>
    <w:rsid w:val="0081028F"/>
    <w:rsid w:val="00810B5F"/>
    <w:rsid w:val="00811243"/>
    <w:rsid w:val="00811693"/>
    <w:rsid w:val="008118F6"/>
    <w:rsid w:val="00812545"/>
    <w:rsid w:val="00812CD3"/>
    <w:rsid w:val="0081364D"/>
    <w:rsid w:val="00813B3E"/>
    <w:rsid w:val="00814465"/>
    <w:rsid w:val="0081458E"/>
    <w:rsid w:val="008152D4"/>
    <w:rsid w:val="00815305"/>
    <w:rsid w:val="00816379"/>
    <w:rsid w:val="00816953"/>
    <w:rsid w:val="008177F2"/>
    <w:rsid w:val="008178CB"/>
    <w:rsid w:val="00817923"/>
    <w:rsid w:val="00820CEC"/>
    <w:rsid w:val="008218F3"/>
    <w:rsid w:val="00821E52"/>
    <w:rsid w:val="008243CE"/>
    <w:rsid w:val="00824B51"/>
    <w:rsid w:val="00825502"/>
    <w:rsid w:val="00825AE0"/>
    <w:rsid w:val="0082624B"/>
    <w:rsid w:val="00826283"/>
    <w:rsid w:val="008264F1"/>
    <w:rsid w:val="00827848"/>
    <w:rsid w:val="00827874"/>
    <w:rsid w:val="00827C8F"/>
    <w:rsid w:val="00827CE7"/>
    <w:rsid w:val="0083136F"/>
    <w:rsid w:val="00831457"/>
    <w:rsid w:val="00831E29"/>
    <w:rsid w:val="008328FA"/>
    <w:rsid w:val="00832CA0"/>
    <w:rsid w:val="008330FE"/>
    <w:rsid w:val="008336AF"/>
    <w:rsid w:val="008338BD"/>
    <w:rsid w:val="00833F1B"/>
    <w:rsid w:val="00835886"/>
    <w:rsid w:val="00835ADB"/>
    <w:rsid w:val="00836765"/>
    <w:rsid w:val="00836783"/>
    <w:rsid w:val="00836BF0"/>
    <w:rsid w:val="0083704D"/>
    <w:rsid w:val="008375B0"/>
    <w:rsid w:val="00837D33"/>
    <w:rsid w:val="00837DE7"/>
    <w:rsid w:val="0084093D"/>
    <w:rsid w:val="008412BE"/>
    <w:rsid w:val="00841BA5"/>
    <w:rsid w:val="008422AA"/>
    <w:rsid w:val="00842842"/>
    <w:rsid w:val="008438CD"/>
    <w:rsid w:val="008438F4"/>
    <w:rsid w:val="00844BAF"/>
    <w:rsid w:val="00844D88"/>
    <w:rsid w:val="00845101"/>
    <w:rsid w:val="00845D40"/>
    <w:rsid w:val="0084617E"/>
    <w:rsid w:val="00846D3B"/>
    <w:rsid w:val="008502B8"/>
    <w:rsid w:val="00850752"/>
    <w:rsid w:val="00850AEC"/>
    <w:rsid w:val="00850FB9"/>
    <w:rsid w:val="008510CE"/>
    <w:rsid w:val="008512A2"/>
    <w:rsid w:val="008512DE"/>
    <w:rsid w:val="008514E5"/>
    <w:rsid w:val="00852296"/>
    <w:rsid w:val="008525B6"/>
    <w:rsid w:val="00852787"/>
    <w:rsid w:val="00852AC3"/>
    <w:rsid w:val="00852AD6"/>
    <w:rsid w:val="00852B9D"/>
    <w:rsid w:val="008531FC"/>
    <w:rsid w:val="00853E02"/>
    <w:rsid w:val="0085542C"/>
    <w:rsid w:val="00856171"/>
    <w:rsid w:val="0085684E"/>
    <w:rsid w:val="00856CA5"/>
    <w:rsid w:val="008571F6"/>
    <w:rsid w:val="0085728B"/>
    <w:rsid w:val="008576AD"/>
    <w:rsid w:val="00860138"/>
    <w:rsid w:val="008604ED"/>
    <w:rsid w:val="00860D82"/>
    <w:rsid w:val="008613A9"/>
    <w:rsid w:val="00861490"/>
    <w:rsid w:val="008617D4"/>
    <w:rsid w:val="00861877"/>
    <w:rsid w:val="0086289D"/>
    <w:rsid w:val="00862EF2"/>
    <w:rsid w:val="00863E58"/>
    <w:rsid w:val="00864660"/>
    <w:rsid w:val="0086490A"/>
    <w:rsid w:val="008649CC"/>
    <w:rsid w:val="00864ACD"/>
    <w:rsid w:val="00865C64"/>
    <w:rsid w:val="0086653D"/>
    <w:rsid w:val="0086720E"/>
    <w:rsid w:val="0087098C"/>
    <w:rsid w:val="00870A9D"/>
    <w:rsid w:val="008719CD"/>
    <w:rsid w:val="00871DF1"/>
    <w:rsid w:val="00872685"/>
    <w:rsid w:val="00872FBB"/>
    <w:rsid w:val="008733F9"/>
    <w:rsid w:val="00873CAE"/>
    <w:rsid w:val="00873CEE"/>
    <w:rsid w:val="00874260"/>
    <w:rsid w:val="00874459"/>
    <w:rsid w:val="008746AA"/>
    <w:rsid w:val="008748C2"/>
    <w:rsid w:val="008749B1"/>
    <w:rsid w:val="00874BEC"/>
    <w:rsid w:val="0087519C"/>
    <w:rsid w:val="00875476"/>
    <w:rsid w:val="008757CA"/>
    <w:rsid w:val="00875C20"/>
    <w:rsid w:val="00875C29"/>
    <w:rsid w:val="00876A04"/>
    <w:rsid w:val="008773A4"/>
    <w:rsid w:val="00877627"/>
    <w:rsid w:val="00880B9F"/>
    <w:rsid w:val="0088142E"/>
    <w:rsid w:val="008819DB"/>
    <w:rsid w:val="00881E88"/>
    <w:rsid w:val="00881EA2"/>
    <w:rsid w:val="00882669"/>
    <w:rsid w:val="00882B00"/>
    <w:rsid w:val="008836F9"/>
    <w:rsid w:val="00883B6B"/>
    <w:rsid w:val="008845B2"/>
    <w:rsid w:val="00884961"/>
    <w:rsid w:val="00884B7A"/>
    <w:rsid w:val="008869B6"/>
    <w:rsid w:val="00890812"/>
    <w:rsid w:val="0089095B"/>
    <w:rsid w:val="00891929"/>
    <w:rsid w:val="00891A6A"/>
    <w:rsid w:val="00891D26"/>
    <w:rsid w:val="00891DEF"/>
    <w:rsid w:val="00892298"/>
    <w:rsid w:val="00892849"/>
    <w:rsid w:val="008929AC"/>
    <w:rsid w:val="008932AD"/>
    <w:rsid w:val="008936DF"/>
    <w:rsid w:val="008938B5"/>
    <w:rsid w:val="00893CB7"/>
    <w:rsid w:val="00894024"/>
    <w:rsid w:val="00894D9B"/>
    <w:rsid w:val="00894F9E"/>
    <w:rsid w:val="00894FC4"/>
    <w:rsid w:val="008950E6"/>
    <w:rsid w:val="00895419"/>
    <w:rsid w:val="00895741"/>
    <w:rsid w:val="0089584B"/>
    <w:rsid w:val="0089599D"/>
    <w:rsid w:val="00895EF2"/>
    <w:rsid w:val="008962F9"/>
    <w:rsid w:val="00897D82"/>
    <w:rsid w:val="008A08A7"/>
    <w:rsid w:val="008A095D"/>
    <w:rsid w:val="008A113A"/>
    <w:rsid w:val="008A127A"/>
    <w:rsid w:val="008A12F8"/>
    <w:rsid w:val="008A1677"/>
    <w:rsid w:val="008A1B1A"/>
    <w:rsid w:val="008A1B43"/>
    <w:rsid w:val="008A2C1B"/>
    <w:rsid w:val="008A2CF6"/>
    <w:rsid w:val="008A363E"/>
    <w:rsid w:val="008A3764"/>
    <w:rsid w:val="008A3A8E"/>
    <w:rsid w:val="008A4877"/>
    <w:rsid w:val="008A4998"/>
    <w:rsid w:val="008A5461"/>
    <w:rsid w:val="008A5548"/>
    <w:rsid w:val="008A56A7"/>
    <w:rsid w:val="008A5A23"/>
    <w:rsid w:val="008A6122"/>
    <w:rsid w:val="008A640E"/>
    <w:rsid w:val="008A6ECE"/>
    <w:rsid w:val="008A7130"/>
    <w:rsid w:val="008A78DD"/>
    <w:rsid w:val="008A7FEA"/>
    <w:rsid w:val="008B0225"/>
    <w:rsid w:val="008B0958"/>
    <w:rsid w:val="008B18D4"/>
    <w:rsid w:val="008B1C3D"/>
    <w:rsid w:val="008B2432"/>
    <w:rsid w:val="008B2520"/>
    <w:rsid w:val="008B286E"/>
    <w:rsid w:val="008B340A"/>
    <w:rsid w:val="008B340D"/>
    <w:rsid w:val="008B387D"/>
    <w:rsid w:val="008B4082"/>
    <w:rsid w:val="008B4381"/>
    <w:rsid w:val="008B45C2"/>
    <w:rsid w:val="008B4BD0"/>
    <w:rsid w:val="008B4C02"/>
    <w:rsid w:val="008B5792"/>
    <w:rsid w:val="008B58FB"/>
    <w:rsid w:val="008B5E57"/>
    <w:rsid w:val="008B619F"/>
    <w:rsid w:val="008B61F8"/>
    <w:rsid w:val="008B66A6"/>
    <w:rsid w:val="008B7075"/>
    <w:rsid w:val="008B78EC"/>
    <w:rsid w:val="008B7FE3"/>
    <w:rsid w:val="008C0DAA"/>
    <w:rsid w:val="008C113B"/>
    <w:rsid w:val="008C13DF"/>
    <w:rsid w:val="008C1530"/>
    <w:rsid w:val="008C160C"/>
    <w:rsid w:val="008C1759"/>
    <w:rsid w:val="008C19FD"/>
    <w:rsid w:val="008C2828"/>
    <w:rsid w:val="008C2AD0"/>
    <w:rsid w:val="008C3505"/>
    <w:rsid w:val="008C35F7"/>
    <w:rsid w:val="008C3865"/>
    <w:rsid w:val="008C47B7"/>
    <w:rsid w:val="008C4957"/>
    <w:rsid w:val="008C4A33"/>
    <w:rsid w:val="008C5137"/>
    <w:rsid w:val="008C547B"/>
    <w:rsid w:val="008C562E"/>
    <w:rsid w:val="008C5D62"/>
    <w:rsid w:val="008C663D"/>
    <w:rsid w:val="008C7349"/>
    <w:rsid w:val="008D08F7"/>
    <w:rsid w:val="008D0E35"/>
    <w:rsid w:val="008D0E3E"/>
    <w:rsid w:val="008D198B"/>
    <w:rsid w:val="008D228B"/>
    <w:rsid w:val="008D2A3B"/>
    <w:rsid w:val="008D2F32"/>
    <w:rsid w:val="008D3970"/>
    <w:rsid w:val="008D3CCB"/>
    <w:rsid w:val="008D4CA8"/>
    <w:rsid w:val="008D503A"/>
    <w:rsid w:val="008D5099"/>
    <w:rsid w:val="008D69F0"/>
    <w:rsid w:val="008D6BFB"/>
    <w:rsid w:val="008D7A75"/>
    <w:rsid w:val="008E07E5"/>
    <w:rsid w:val="008E0E54"/>
    <w:rsid w:val="008E14AE"/>
    <w:rsid w:val="008E1D1B"/>
    <w:rsid w:val="008E2194"/>
    <w:rsid w:val="008E24FA"/>
    <w:rsid w:val="008E2B3F"/>
    <w:rsid w:val="008E3272"/>
    <w:rsid w:val="008E35DC"/>
    <w:rsid w:val="008E360E"/>
    <w:rsid w:val="008E3722"/>
    <w:rsid w:val="008E445F"/>
    <w:rsid w:val="008E44A5"/>
    <w:rsid w:val="008E4B63"/>
    <w:rsid w:val="008E5450"/>
    <w:rsid w:val="008E5688"/>
    <w:rsid w:val="008E696E"/>
    <w:rsid w:val="008E6B0E"/>
    <w:rsid w:val="008E7216"/>
    <w:rsid w:val="008E77C1"/>
    <w:rsid w:val="008E7F90"/>
    <w:rsid w:val="008F1A9D"/>
    <w:rsid w:val="008F1D6A"/>
    <w:rsid w:val="008F2A32"/>
    <w:rsid w:val="008F2C7E"/>
    <w:rsid w:val="008F339D"/>
    <w:rsid w:val="008F3AD0"/>
    <w:rsid w:val="008F3C18"/>
    <w:rsid w:val="008F3CBA"/>
    <w:rsid w:val="008F3E00"/>
    <w:rsid w:val="008F4DDC"/>
    <w:rsid w:val="008F59DA"/>
    <w:rsid w:val="008F61EA"/>
    <w:rsid w:val="008F65F2"/>
    <w:rsid w:val="008F66CC"/>
    <w:rsid w:val="008F6AED"/>
    <w:rsid w:val="008F6BD3"/>
    <w:rsid w:val="008F6C09"/>
    <w:rsid w:val="008F72CC"/>
    <w:rsid w:val="0090010F"/>
    <w:rsid w:val="009004EE"/>
    <w:rsid w:val="00900E22"/>
    <w:rsid w:val="00900FC6"/>
    <w:rsid w:val="0090143A"/>
    <w:rsid w:val="0090214B"/>
    <w:rsid w:val="0090234A"/>
    <w:rsid w:val="00902BFD"/>
    <w:rsid w:val="00902DF3"/>
    <w:rsid w:val="00902EA2"/>
    <w:rsid w:val="00902F6E"/>
    <w:rsid w:val="00903108"/>
    <w:rsid w:val="009039EB"/>
    <w:rsid w:val="009044E4"/>
    <w:rsid w:val="0090471A"/>
    <w:rsid w:val="00904D49"/>
    <w:rsid w:val="00905118"/>
    <w:rsid w:val="00905B00"/>
    <w:rsid w:val="00905BC6"/>
    <w:rsid w:val="00905C55"/>
    <w:rsid w:val="00906008"/>
    <w:rsid w:val="00906A6E"/>
    <w:rsid w:val="00910000"/>
    <w:rsid w:val="00910495"/>
    <w:rsid w:val="00910582"/>
    <w:rsid w:val="00910BFC"/>
    <w:rsid w:val="00910FD2"/>
    <w:rsid w:val="00911D02"/>
    <w:rsid w:val="00912E02"/>
    <w:rsid w:val="00913431"/>
    <w:rsid w:val="00913B2B"/>
    <w:rsid w:val="00913CEF"/>
    <w:rsid w:val="00914A04"/>
    <w:rsid w:val="00915799"/>
    <w:rsid w:val="00915D59"/>
    <w:rsid w:val="009168B5"/>
    <w:rsid w:val="009168E5"/>
    <w:rsid w:val="0091751F"/>
    <w:rsid w:val="00917FE5"/>
    <w:rsid w:val="00920015"/>
    <w:rsid w:val="00920C06"/>
    <w:rsid w:val="0092169B"/>
    <w:rsid w:val="00921934"/>
    <w:rsid w:val="00922347"/>
    <w:rsid w:val="009227C9"/>
    <w:rsid w:val="00923090"/>
    <w:rsid w:val="00923666"/>
    <w:rsid w:val="009238BE"/>
    <w:rsid w:val="00924068"/>
    <w:rsid w:val="00924801"/>
    <w:rsid w:val="00925896"/>
    <w:rsid w:val="00925CA7"/>
    <w:rsid w:val="00925EED"/>
    <w:rsid w:val="00926017"/>
    <w:rsid w:val="00927199"/>
    <w:rsid w:val="00927792"/>
    <w:rsid w:val="00927F89"/>
    <w:rsid w:val="009300FC"/>
    <w:rsid w:val="00930375"/>
    <w:rsid w:val="00930D60"/>
    <w:rsid w:val="00930E4E"/>
    <w:rsid w:val="00930EF0"/>
    <w:rsid w:val="0093114F"/>
    <w:rsid w:val="00931C49"/>
    <w:rsid w:val="009328AF"/>
    <w:rsid w:val="009335EA"/>
    <w:rsid w:val="00933D46"/>
    <w:rsid w:val="009346C6"/>
    <w:rsid w:val="00934A4A"/>
    <w:rsid w:val="0093620C"/>
    <w:rsid w:val="00936238"/>
    <w:rsid w:val="009362C2"/>
    <w:rsid w:val="009362D3"/>
    <w:rsid w:val="00936D25"/>
    <w:rsid w:val="00936EEE"/>
    <w:rsid w:val="00937556"/>
    <w:rsid w:val="00937B70"/>
    <w:rsid w:val="00937CBF"/>
    <w:rsid w:val="0094065D"/>
    <w:rsid w:val="009415AE"/>
    <w:rsid w:val="00941896"/>
    <w:rsid w:val="009420D8"/>
    <w:rsid w:val="0094251E"/>
    <w:rsid w:val="00943924"/>
    <w:rsid w:val="00944093"/>
    <w:rsid w:val="00944448"/>
    <w:rsid w:val="00944C85"/>
    <w:rsid w:val="009451B2"/>
    <w:rsid w:val="009452E7"/>
    <w:rsid w:val="0094598F"/>
    <w:rsid w:val="00945A28"/>
    <w:rsid w:val="00946AD2"/>
    <w:rsid w:val="00946AF5"/>
    <w:rsid w:val="00947F9A"/>
    <w:rsid w:val="009502FC"/>
    <w:rsid w:val="0095063D"/>
    <w:rsid w:val="009509ED"/>
    <w:rsid w:val="00950B74"/>
    <w:rsid w:val="0095170B"/>
    <w:rsid w:val="00951B85"/>
    <w:rsid w:val="0095229D"/>
    <w:rsid w:val="00952705"/>
    <w:rsid w:val="00952893"/>
    <w:rsid w:val="00952F04"/>
    <w:rsid w:val="00953330"/>
    <w:rsid w:val="00953853"/>
    <w:rsid w:val="009540B6"/>
    <w:rsid w:val="00954464"/>
    <w:rsid w:val="00954A54"/>
    <w:rsid w:val="0095562B"/>
    <w:rsid w:val="00957433"/>
    <w:rsid w:val="00957842"/>
    <w:rsid w:val="009607A7"/>
    <w:rsid w:val="00960C8C"/>
    <w:rsid w:val="0096170A"/>
    <w:rsid w:val="009619FC"/>
    <w:rsid w:val="00962375"/>
    <w:rsid w:val="0096237F"/>
    <w:rsid w:val="00962A67"/>
    <w:rsid w:val="00963655"/>
    <w:rsid w:val="0096439D"/>
    <w:rsid w:val="00964434"/>
    <w:rsid w:val="00964E19"/>
    <w:rsid w:val="009653A1"/>
    <w:rsid w:val="00965C79"/>
    <w:rsid w:val="00965D1E"/>
    <w:rsid w:val="009660AE"/>
    <w:rsid w:val="00967028"/>
    <w:rsid w:val="009673AB"/>
    <w:rsid w:val="00967952"/>
    <w:rsid w:val="009701AE"/>
    <w:rsid w:val="0097076F"/>
    <w:rsid w:val="00970ABF"/>
    <w:rsid w:val="00971185"/>
    <w:rsid w:val="00971B35"/>
    <w:rsid w:val="00971C66"/>
    <w:rsid w:val="009723E9"/>
    <w:rsid w:val="00972D07"/>
    <w:rsid w:val="009735E8"/>
    <w:rsid w:val="00973698"/>
    <w:rsid w:val="0097372A"/>
    <w:rsid w:val="00973A09"/>
    <w:rsid w:val="0097408D"/>
    <w:rsid w:val="009744BC"/>
    <w:rsid w:val="00975D0F"/>
    <w:rsid w:val="00975D7A"/>
    <w:rsid w:val="0097609B"/>
    <w:rsid w:val="00976198"/>
    <w:rsid w:val="00976C5D"/>
    <w:rsid w:val="00977B7B"/>
    <w:rsid w:val="0098013B"/>
    <w:rsid w:val="00980D83"/>
    <w:rsid w:val="00981153"/>
    <w:rsid w:val="009818E2"/>
    <w:rsid w:val="00981E75"/>
    <w:rsid w:val="0098274B"/>
    <w:rsid w:val="009828E9"/>
    <w:rsid w:val="00982CD9"/>
    <w:rsid w:val="00983245"/>
    <w:rsid w:val="009835F2"/>
    <w:rsid w:val="00983C05"/>
    <w:rsid w:val="00983FC2"/>
    <w:rsid w:val="00984719"/>
    <w:rsid w:val="00984FE8"/>
    <w:rsid w:val="00985BE7"/>
    <w:rsid w:val="00985F1D"/>
    <w:rsid w:val="00986F2A"/>
    <w:rsid w:val="00987E83"/>
    <w:rsid w:val="00990127"/>
    <w:rsid w:val="009904F3"/>
    <w:rsid w:val="00991C86"/>
    <w:rsid w:val="00991CB4"/>
    <w:rsid w:val="00991D43"/>
    <w:rsid w:val="0099216E"/>
    <w:rsid w:val="00992C9A"/>
    <w:rsid w:val="00993419"/>
    <w:rsid w:val="00993654"/>
    <w:rsid w:val="00993E40"/>
    <w:rsid w:val="00994B79"/>
    <w:rsid w:val="0099593E"/>
    <w:rsid w:val="0099594E"/>
    <w:rsid w:val="00996021"/>
    <w:rsid w:val="0099611A"/>
    <w:rsid w:val="00997016"/>
    <w:rsid w:val="00997105"/>
    <w:rsid w:val="00997D95"/>
    <w:rsid w:val="00997E92"/>
    <w:rsid w:val="009A0338"/>
    <w:rsid w:val="009A03DC"/>
    <w:rsid w:val="009A18AD"/>
    <w:rsid w:val="009A1A0D"/>
    <w:rsid w:val="009A2F71"/>
    <w:rsid w:val="009A373A"/>
    <w:rsid w:val="009A41AB"/>
    <w:rsid w:val="009A4B61"/>
    <w:rsid w:val="009A4E3A"/>
    <w:rsid w:val="009A764D"/>
    <w:rsid w:val="009B06F3"/>
    <w:rsid w:val="009B0A18"/>
    <w:rsid w:val="009B0D7D"/>
    <w:rsid w:val="009B0F82"/>
    <w:rsid w:val="009B13E2"/>
    <w:rsid w:val="009B1AE3"/>
    <w:rsid w:val="009B2013"/>
    <w:rsid w:val="009B2322"/>
    <w:rsid w:val="009B2AB1"/>
    <w:rsid w:val="009B2B2E"/>
    <w:rsid w:val="009B342E"/>
    <w:rsid w:val="009B3C9D"/>
    <w:rsid w:val="009B3CF1"/>
    <w:rsid w:val="009B52A7"/>
    <w:rsid w:val="009B5A37"/>
    <w:rsid w:val="009B60FE"/>
    <w:rsid w:val="009B6A00"/>
    <w:rsid w:val="009B6D36"/>
    <w:rsid w:val="009C08EB"/>
    <w:rsid w:val="009C1A2C"/>
    <w:rsid w:val="009C1C0C"/>
    <w:rsid w:val="009C1E39"/>
    <w:rsid w:val="009C1F5A"/>
    <w:rsid w:val="009C229B"/>
    <w:rsid w:val="009C26A0"/>
    <w:rsid w:val="009C3F17"/>
    <w:rsid w:val="009C5ECA"/>
    <w:rsid w:val="009C5F58"/>
    <w:rsid w:val="009C69E2"/>
    <w:rsid w:val="009C6B05"/>
    <w:rsid w:val="009C749C"/>
    <w:rsid w:val="009C7708"/>
    <w:rsid w:val="009D04B5"/>
    <w:rsid w:val="009D06DE"/>
    <w:rsid w:val="009D0C98"/>
    <w:rsid w:val="009D0CA2"/>
    <w:rsid w:val="009D1260"/>
    <w:rsid w:val="009D14CF"/>
    <w:rsid w:val="009D1702"/>
    <w:rsid w:val="009D241C"/>
    <w:rsid w:val="009D269A"/>
    <w:rsid w:val="009D3257"/>
    <w:rsid w:val="009D32C7"/>
    <w:rsid w:val="009D336C"/>
    <w:rsid w:val="009D354B"/>
    <w:rsid w:val="009D3756"/>
    <w:rsid w:val="009D3CB9"/>
    <w:rsid w:val="009D4313"/>
    <w:rsid w:val="009D449A"/>
    <w:rsid w:val="009D5823"/>
    <w:rsid w:val="009D6133"/>
    <w:rsid w:val="009D62C9"/>
    <w:rsid w:val="009D64E3"/>
    <w:rsid w:val="009D7E0A"/>
    <w:rsid w:val="009D7F97"/>
    <w:rsid w:val="009D7FA4"/>
    <w:rsid w:val="009E045B"/>
    <w:rsid w:val="009E04FC"/>
    <w:rsid w:val="009E158F"/>
    <w:rsid w:val="009E19E2"/>
    <w:rsid w:val="009E2512"/>
    <w:rsid w:val="009E32E0"/>
    <w:rsid w:val="009E3BEF"/>
    <w:rsid w:val="009E45C0"/>
    <w:rsid w:val="009E4752"/>
    <w:rsid w:val="009E4EFB"/>
    <w:rsid w:val="009E4F9D"/>
    <w:rsid w:val="009E58F9"/>
    <w:rsid w:val="009E5F1B"/>
    <w:rsid w:val="009E66E6"/>
    <w:rsid w:val="009E6B87"/>
    <w:rsid w:val="009E6F64"/>
    <w:rsid w:val="009E6FE1"/>
    <w:rsid w:val="009E758F"/>
    <w:rsid w:val="009F0586"/>
    <w:rsid w:val="009F0FF9"/>
    <w:rsid w:val="009F160F"/>
    <w:rsid w:val="009F1C3D"/>
    <w:rsid w:val="009F1E17"/>
    <w:rsid w:val="009F23E2"/>
    <w:rsid w:val="009F2A8B"/>
    <w:rsid w:val="009F2B25"/>
    <w:rsid w:val="009F2B75"/>
    <w:rsid w:val="009F3512"/>
    <w:rsid w:val="009F3556"/>
    <w:rsid w:val="009F3D15"/>
    <w:rsid w:val="009F458E"/>
    <w:rsid w:val="009F4E4C"/>
    <w:rsid w:val="009F4F69"/>
    <w:rsid w:val="009F67D4"/>
    <w:rsid w:val="009F6CBD"/>
    <w:rsid w:val="009F6FBF"/>
    <w:rsid w:val="009F7363"/>
    <w:rsid w:val="009F7A3E"/>
    <w:rsid w:val="009F7F20"/>
    <w:rsid w:val="00A002BE"/>
    <w:rsid w:val="00A0073C"/>
    <w:rsid w:val="00A00B58"/>
    <w:rsid w:val="00A0134A"/>
    <w:rsid w:val="00A017B0"/>
    <w:rsid w:val="00A01941"/>
    <w:rsid w:val="00A01BDE"/>
    <w:rsid w:val="00A02713"/>
    <w:rsid w:val="00A0271B"/>
    <w:rsid w:val="00A029ED"/>
    <w:rsid w:val="00A03012"/>
    <w:rsid w:val="00A03276"/>
    <w:rsid w:val="00A03B7A"/>
    <w:rsid w:val="00A049E3"/>
    <w:rsid w:val="00A04C57"/>
    <w:rsid w:val="00A05A7C"/>
    <w:rsid w:val="00A067AC"/>
    <w:rsid w:val="00A06DDA"/>
    <w:rsid w:val="00A06EE2"/>
    <w:rsid w:val="00A071CB"/>
    <w:rsid w:val="00A07523"/>
    <w:rsid w:val="00A07963"/>
    <w:rsid w:val="00A07D07"/>
    <w:rsid w:val="00A07D82"/>
    <w:rsid w:val="00A10125"/>
    <w:rsid w:val="00A11DD8"/>
    <w:rsid w:val="00A120F9"/>
    <w:rsid w:val="00A126E0"/>
    <w:rsid w:val="00A12866"/>
    <w:rsid w:val="00A12C25"/>
    <w:rsid w:val="00A12EDD"/>
    <w:rsid w:val="00A12FCC"/>
    <w:rsid w:val="00A133EA"/>
    <w:rsid w:val="00A139AB"/>
    <w:rsid w:val="00A13C21"/>
    <w:rsid w:val="00A14033"/>
    <w:rsid w:val="00A14FEB"/>
    <w:rsid w:val="00A152F3"/>
    <w:rsid w:val="00A15344"/>
    <w:rsid w:val="00A155F1"/>
    <w:rsid w:val="00A1658F"/>
    <w:rsid w:val="00A1683C"/>
    <w:rsid w:val="00A16E96"/>
    <w:rsid w:val="00A16E9A"/>
    <w:rsid w:val="00A173E3"/>
    <w:rsid w:val="00A17E37"/>
    <w:rsid w:val="00A203FD"/>
    <w:rsid w:val="00A204ED"/>
    <w:rsid w:val="00A20541"/>
    <w:rsid w:val="00A2146C"/>
    <w:rsid w:val="00A21BA1"/>
    <w:rsid w:val="00A21D50"/>
    <w:rsid w:val="00A21E37"/>
    <w:rsid w:val="00A22E9E"/>
    <w:rsid w:val="00A23AA5"/>
    <w:rsid w:val="00A23B2C"/>
    <w:rsid w:val="00A24D71"/>
    <w:rsid w:val="00A25B00"/>
    <w:rsid w:val="00A26979"/>
    <w:rsid w:val="00A26A01"/>
    <w:rsid w:val="00A26C69"/>
    <w:rsid w:val="00A270D2"/>
    <w:rsid w:val="00A27EE3"/>
    <w:rsid w:val="00A304F4"/>
    <w:rsid w:val="00A308E7"/>
    <w:rsid w:val="00A3213A"/>
    <w:rsid w:val="00A32191"/>
    <w:rsid w:val="00A32D83"/>
    <w:rsid w:val="00A33846"/>
    <w:rsid w:val="00A338F3"/>
    <w:rsid w:val="00A33F1B"/>
    <w:rsid w:val="00A3563C"/>
    <w:rsid w:val="00A357EB"/>
    <w:rsid w:val="00A36512"/>
    <w:rsid w:val="00A3675C"/>
    <w:rsid w:val="00A36B5F"/>
    <w:rsid w:val="00A371DE"/>
    <w:rsid w:val="00A3750D"/>
    <w:rsid w:val="00A4018F"/>
    <w:rsid w:val="00A4177A"/>
    <w:rsid w:val="00A41822"/>
    <w:rsid w:val="00A4199E"/>
    <w:rsid w:val="00A419E4"/>
    <w:rsid w:val="00A42137"/>
    <w:rsid w:val="00A427B7"/>
    <w:rsid w:val="00A429F9"/>
    <w:rsid w:val="00A4367E"/>
    <w:rsid w:val="00A43995"/>
    <w:rsid w:val="00A43FDE"/>
    <w:rsid w:val="00A44912"/>
    <w:rsid w:val="00A44E09"/>
    <w:rsid w:val="00A450DD"/>
    <w:rsid w:val="00A465A4"/>
    <w:rsid w:val="00A471DD"/>
    <w:rsid w:val="00A47760"/>
    <w:rsid w:val="00A47935"/>
    <w:rsid w:val="00A47A23"/>
    <w:rsid w:val="00A50982"/>
    <w:rsid w:val="00A509F3"/>
    <w:rsid w:val="00A5104D"/>
    <w:rsid w:val="00A510DF"/>
    <w:rsid w:val="00A5112C"/>
    <w:rsid w:val="00A51DF8"/>
    <w:rsid w:val="00A51E89"/>
    <w:rsid w:val="00A529B0"/>
    <w:rsid w:val="00A5351B"/>
    <w:rsid w:val="00A5362F"/>
    <w:rsid w:val="00A53831"/>
    <w:rsid w:val="00A54248"/>
    <w:rsid w:val="00A542DF"/>
    <w:rsid w:val="00A5446D"/>
    <w:rsid w:val="00A54D10"/>
    <w:rsid w:val="00A5586F"/>
    <w:rsid w:val="00A55C6C"/>
    <w:rsid w:val="00A5655A"/>
    <w:rsid w:val="00A5710F"/>
    <w:rsid w:val="00A60747"/>
    <w:rsid w:val="00A6153D"/>
    <w:rsid w:val="00A617FD"/>
    <w:rsid w:val="00A621B3"/>
    <w:rsid w:val="00A6278E"/>
    <w:rsid w:val="00A642B9"/>
    <w:rsid w:val="00A64978"/>
    <w:rsid w:val="00A65058"/>
    <w:rsid w:val="00A65144"/>
    <w:rsid w:val="00A65226"/>
    <w:rsid w:val="00A66285"/>
    <w:rsid w:val="00A6629B"/>
    <w:rsid w:val="00A670D1"/>
    <w:rsid w:val="00A6743D"/>
    <w:rsid w:val="00A6751A"/>
    <w:rsid w:val="00A6764D"/>
    <w:rsid w:val="00A67D22"/>
    <w:rsid w:val="00A70C53"/>
    <w:rsid w:val="00A71442"/>
    <w:rsid w:val="00A714BC"/>
    <w:rsid w:val="00A71925"/>
    <w:rsid w:val="00A71E20"/>
    <w:rsid w:val="00A721F2"/>
    <w:rsid w:val="00A72B8E"/>
    <w:rsid w:val="00A73506"/>
    <w:rsid w:val="00A73A7A"/>
    <w:rsid w:val="00A743FA"/>
    <w:rsid w:val="00A75FD6"/>
    <w:rsid w:val="00A764A8"/>
    <w:rsid w:val="00A7658C"/>
    <w:rsid w:val="00A76619"/>
    <w:rsid w:val="00A7681E"/>
    <w:rsid w:val="00A774C6"/>
    <w:rsid w:val="00A779ED"/>
    <w:rsid w:val="00A77B1C"/>
    <w:rsid w:val="00A77DAD"/>
    <w:rsid w:val="00A800C1"/>
    <w:rsid w:val="00A8063A"/>
    <w:rsid w:val="00A8072C"/>
    <w:rsid w:val="00A818BA"/>
    <w:rsid w:val="00A81F1B"/>
    <w:rsid w:val="00A81F99"/>
    <w:rsid w:val="00A82001"/>
    <w:rsid w:val="00A8308E"/>
    <w:rsid w:val="00A830C0"/>
    <w:rsid w:val="00A830C6"/>
    <w:rsid w:val="00A837D5"/>
    <w:rsid w:val="00A83A71"/>
    <w:rsid w:val="00A83DA5"/>
    <w:rsid w:val="00A852FE"/>
    <w:rsid w:val="00A85326"/>
    <w:rsid w:val="00A85D77"/>
    <w:rsid w:val="00A863A0"/>
    <w:rsid w:val="00A8699F"/>
    <w:rsid w:val="00A86C45"/>
    <w:rsid w:val="00A86CE2"/>
    <w:rsid w:val="00A86F5D"/>
    <w:rsid w:val="00A87829"/>
    <w:rsid w:val="00A87906"/>
    <w:rsid w:val="00A90266"/>
    <w:rsid w:val="00A91032"/>
    <w:rsid w:val="00A917A1"/>
    <w:rsid w:val="00A91E7B"/>
    <w:rsid w:val="00A921F8"/>
    <w:rsid w:val="00A92461"/>
    <w:rsid w:val="00A940C2"/>
    <w:rsid w:val="00A94226"/>
    <w:rsid w:val="00A94426"/>
    <w:rsid w:val="00A944FD"/>
    <w:rsid w:val="00A94723"/>
    <w:rsid w:val="00A9492B"/>
    <w:rsid w:val="00A95D99"/>
    <w:rsid w:val="00A95E4E"/>
    <w:rsid w:val="00A969CD"/>
    <w:rsid w:val="00A97227"/>
    <w:rsid w:val="00A972E2"/>
    <w:rsid w:val="00A97F7D"/>
    <w:rsid w:val="00AA0DA7"/>
    <w:rsid w:val="00AA1D35"/>
    <w:rsid w:val="00AA20C2"/>
    <w:rsid w:val="00AA231D"/>
    <w:rsid w:val="00AA29DE"/>
    <w:rsid w:val="00AA2CF8"/>
    <w:rsid w:val="00AA3384"/>
    <w:rsid w:val="00AA3C85"/>
    <w:rsid w:val="00AA3CE8"/>
    <w:rsid w:val="00AA3F43"/>
    <w:rsid w:val="00AA3FDA"/>
    <w:rsid w:val="00AA4889"/>
    <w:rsid w:val="00AA4E52"/>
    <w:rsid w:val="00AA4E99"/>
    <w:rsid w:val="00AA525D"/>
    <w:rsid w:val="00AA621E"/>
    <w:rsid w:val="00AA64C6"/>
    <w:rsid w:val="00AA6894"/>
    <w:rsid w:val="00AA6DC7"/>
    <w:rsid w:val="00AA6DED"/>
    <w:rsid w:val="00AA7071"/>
    <w:rsid w:val="00AB028B"/>
    <w:rsid w:val="00AB0AD3"/>
    <w:rsid w:val="00AB1255"/>
    <w:rsid w:val="00AB1768"/>
    <w:rsid w:val="00AB1BFA"/>
    <w:rsid w:val="00AB1F4B"/>
    <w:rsid w:val="00AB2DB9"/>
    <w:rsid w:val="00AB33BD"/>
    <w:rsid w:val="00AB35E3"/>
    <w:rsid w:val="00AB44DF"/>
    <w:rsid w:val="00AB521C"/>
    <w:rsid w:val="00AB5220"/>
    <w:rsid w:val="00AB61C4"/>
    <w:rsid w:val="00AB6CF3"/>
    <w:rsid w:val="00AB709B"/>
    <w:rsid w:val="00AB7168"/>
    <w:rsid w:val="00AB7498"/>
    <w:rsid w:val="00AB787B"/>
    <w:rsid w:val="00AB7ADF"/>
    <w:rsid w:val="00AC00C1"/>
    <w:rsid w:val="00AC079F"/>
    <w:rsid w:val="00AC0C54"/>
    <w:rsid w:val="00AC0FBD"/>
    <w:rsid w:val="00AC24A6"/>
    <w:rsid w:val="00AC3562"/>
    <w:rsid w:val="00AC3B45"/>
    <w:rsid w:val="00AC47B8"/>
    <w:rsid w:val="00AC4C14"/>
    <w:rsid w:val="00AC4C43"/>
    <w:rsid w:val="00AC519D"/>
    <w:rsid w:val="00AC64BF"/>
    <w:rsid w:val="00AC6528"/>
    <w:rsid w:val="00AC67D0"/>
    <w:rsid w:val="00AC763E"/>
    <w:rsid w:val="00AC77F1"/>
    <w:rsid w:val="00AC79DB"/>
    <w:rsid w:val="00AD0716"/>
    <w:rsid w:val="00AD0931"/>
    <w:rsid w:val="00AD10ED"/>
    <w:rsid w:val="00AD21A7"/>
    <w:rsid w:val="00AD3318"/>
    <w:rsid w:val="00AD3B10"/>
    <w:rsid w:val="00AD3B55"/>
    <w:rsid w:val="00AD3C34"/>
    <w:rsid w:val="00AD52A6"/>
    <w:rsid w:val="00AD7AEE"/>
    <w:rsid w:val="00AD7CA9"/>
    <w:rsid w:val="00AE026F"/>
    <w:rsid w:val="00AE0A16"/>
    <w:rsid w:val="00AE0CCF"/>
    <w:rsid w:val="00AE0D85"/>
    <w:rsid w:val="00AE0F5B"/>
    <w:rsid w:val="00AE14E9"/>
    <w:rsid w:val="00AE2853"/>
    <w:rsid w:val="00AE36F5"/>
    <w:rsid w:val="00AE3B81"/>
    <w:rsid w:val="00AE3B85"/>
    <w:rsid w:val="00AE3DEE"/>
    <w:rsid w:val="00AE45DB"/>
    <w:rsid w:val="00AE4889"/>
    <w:rsid w:val="00AE48DB"/>
    <w:rsid w:val="00AE49A6"/>
    <w:rsid w:val="00AE49BE"/>
    <w:rsid w:val="00AE5785"/>
    <w:rsid w:val="00AE68A1"/>
    <w:rsid w:val="00AE6B67"/>
    <w:rsid w:val="00AE6BBE"/>
    <w:rsid w:val="00AE6ED2"/>
    <w:rsid w:val="00AE7DB8"/>
    <w:rsid w:val="00AE7E91"/>
    <w:rsid w:val="00AF0DDF"/>
    <w:rsid w:val="00AF11E5"/>
    <w:rsid w:val="00AF16A5"/>
    <w:rsid w:val="00AF16D9"/>
    <w:rsid w:val="00AF1B8F"/>
    <w:rsid w:val="00AF2687"/>
    <w:rsid w:val="00AF2E33"/>
    <w:rsid w:val="00AF375E"/>
    <w:rsid w:val="00AF3FB7"/>
    <w:rsid w:val="00AF4063"/>
    <w:rsid w:val="00AF44EB"/>
    <w:rsid w:val="00AF58C1"/>
    <w:rsid w:val="00AF6343"/>
    <w:rsid w:val="00AF6A08"/>
    <w:rsid w:val="00AF6E64"/>
    <w:rsid w:val="00AF6F69"/>
    <w:rsid w:val="00AF70C0"/>
    <w:rsid w:val="00AF7881"/>
    <w:rsid w:val="00AF7EF1"/>
    <w:rsid w:val="00B00447"/>
    <w:rsid w:val="00B0049D"/>
    <w:rsid w:val="00B00708"/>
    <w:rsid w:val="00B01ECB"/>
    <w:rsid w:val="00B02BB0"/>
    <w:rsid w:val="00B02DBF"/>
    <w:rsid w:val="00B033C3"/>
    <w:rsid w:val="00B0406B"/>
    <w:rsid w:val="00B04247"/>
    <w:rsid w:val="00B04BAC"/>
    <w:rsid w:val="00B05601"/>
    <w:rsid w:val="00B05949"/>
    <w:rsid w:val="00B05DC8"/>
    <w:rsid w:val="00B05F09"/>
    <w:rsid w:val="00B0641C"/>
    <w:rsid w:val="00B06629"/>
    <w:rsid w:val="00B0668A"/>
    <w:rsid w:val="00B06B78"/>
    <w:rsid w:val="00B06DC6"/>
    <w:rsid w:val="00B070B2"/>
    <w:rsid w:val="00B0743F"/>
    <w:rsid w:val="00B0761E"/>
    <w:rsid w:val="00B07DBF"/>
    <w:rsid w:val="00B07FBC"/>
    <w:rsid w:val="00B10642"/>
    <w:rsid w:val="00B10845"/>
    <w:rsid w:val="00B10EB5"/>
    <w:rsid w:val="00B110F8"/>
    <w:rsid w:val="00B11976"/>
    <w:rsid w:val="00B1228A"/>
    <w:rsid w:val="00B1285C"/>
    <w:rsid w:val="00B12F10"/>
    <w:rsid w:val="00B13154"/>
    <w:rsid w:val="00B13AB5"/>
    <w:rsid w:val="00B14D8B"/>
    <w:rsid w:val="00B150AF"/>
    <w:rsid w:val="00B15302"/>
    <w:rsid w:val="00B15E6D"/>
    <w:rsid w:val="00B20001"/>
    <w:rsid w:val="00B2007E"/>
    <w:rsid w:val="00B20580"/>
    <w:rsid w:val="00B20A2A"/>
    <w:rsid w:val="00B20F78"/>
    <w:rsid w:val="00B21E68"/>
    <w:rsid w:val="00B21FB2"/>
    <w:rsid w:val="00B220C5"/>
    <w:rsid w:val="00B22A04"/>
    <w:rsid w:val="00B240BA"/>
    <w:rsid w:val="00B24230"/>
    <w:rsid w:val="00B24754"/>
    <w:rsid w:val="00B2482C"/>
    <w:rsid w:val="00B249AD"/>
    <w:rsid w:val="00B24F19"/>
    <w:rsid w:val="00B2587E"/>
    <w:rsid w:val="00B260B5"/>
    <w:rsid w:val="00B26142"/>
    <w:rsid w:val="00B26966"/>
    <w:rsid w:val="00B2706B"/>
    <w:rsid w:val="00B27688"/>
    <w:rsid w:val="00B27D0C"/>
    <w:rsid w:val="00B27E1A"/>
    <w:rsid w:val="00B309F4"/>
    <w:rsid w:val="00B31A52"/>
    <w:rsid w:val="00B31C04"/>
    <w:rsid w:val="00B31DB8"/>
    <w:rsid w:val="00B31F65"/>
    <w:rsid w:val="00B32125"/>
    <w:rsid w:val="00B32652"/>
    <w:rsid w:val="00B3286F"/>
    <w:rsid w:val="00B33937"/>
    <w:rsid w:val="00B33CFC"/>
    <w:rsid w:val="00B3427A"/>
    <w:rsid w:val="00B342E4"/>
    <w:rsid w:val="00B3460B"/>
    <w:rsid w:val="00B354AD"/>
    <w:rsid w:val="00B35921"/>
    <w:rsid w:val="00B35FB4"/>
    <w:rsid w:val="00B368D7"/>
    <w:rsid w:val="00B36CED"/>
    <w:rsid w:val="00B37347"/>
    <w:rsid w:val="00B37D1E"/>
    <w:rsid w:val="00B37D8D"/>
    <w:rsid w:val="00B40908"/>
    <w:rsid w:val="00B40B90"/>
    <w:rsid w:val="00B41565"/>
    <w:rsid w:val="00B4165F"/>
    <w:rsid w:val="00B4182B"/>
    <w:rsid w:val="00B41BE1"/>
    <w:rsid w:val="00B41ECE"/>
    <w:rsid w:val="00B420F1"/>
    <w:rsid w:val="00B42C24"/>
    <w:rsid w:val="00B4466D"/>
    <w:rsid w:val="00B446D2"/>
    <w:rsid w:val="00B44718"/>
    <w:rsid w:val="00B44BDF"/>
    <w:rsid w:val="00B44CDC"/>
    <w:rsid w:val="00B44E3D"/>
    <w:rsid w:val="00B4513B"/>
    <w:rsid w:val="00B45854"/>
    <w:rsid w:val="00B45A69"/>
    <w:rsid w:val="00B45AD8"/>
    <w:rsid w:val="00B462D5"/>
    <w:rsid w:val="00B4666E"/>
    <w:rsid w:val="00B46B3C"/>
    <w:rsid w:val="00B47116"/>
    <w:rsid w:val="00B476A5"/>
    <w:rsid w:val="00B5046C"/>
    <w:rsid w:val="00B509BF"/>
    <w:rsid w:val="00B5116F"/>
    <w:rsid w:val="00B518BD"/>
    <w:rsid w:val="00B519FE"/>
    <w:rsid w:val="00B51EC0"/>
    <w:rsid w:val="00B5210B"/>
    <w:rsid w:val="00B523EB"/>
    <w:rsid w:val="00B52503"/>
    <w:rsid w:val="00B526C9"/>
    <w:rsid w:val="00B52B2A"/>
    <w:rsid w:val="00B53301"/>
    <w:rsid w:val="00B5343B"/>
    <w:rsid w:val="00B53F90"/>
    <w:rsid w:val="00B54340"/>
    <w:rsid w:val="00B54764"/>
    <w:rsid w:val="00B54E79"/>
    <w:rsid w:val="00B5523E"/>
    <w:rsid w:val="00B55FD2"/>
    <w:rsid w:val="00B560BC"/>
    <w:rsid w:val="00B56188"/>
    <w:rsid w:val="00B5668F"/>
    <w:rsid w:val="00B56E1F"/>
    <w:rsid w:val="00B56F67"/>
    <w:rsid w:val="00B57072"/>
    <w:rsid w:val="00B57673"/>
    <w:rsid w:val="00B57BB0"/>
    <w:rsid w:val="00B61189"/>
    <w:rsid w:val="00B61832"/>
    <w:rsid w:val="00B6323F"/>
    <w:rsid w:val="00B63DC1"/>
    <w:rsid w:val="00B643F8"/>
    <w:rsid w:val="00B64F4A"/>
    <w:rsid w:val="00B659D3"/>
    <w:rsid w:val="00B66052"/>
    <w:rsid w:val="00B66A9F"/>
    <w:rsid w:val="00B66B55"/>
    <w:rsid w:val="00B66BE2"/>
    <w:rsid w:val="00B702A2"/>
    <w:rsid w:val="00B70407"/>
    <w:rsid w:val="00B70B0D"/>
    <w:rsid w:val="00B7126C"/>
    <w:rsid w:val="00B71C0E"/>
    <w:rsid w:val="00B7203D"/>
    <w:rsid w:val="00B725BA"/>
    <w:rsid w:val="00B731AA"/>
    <w:rsid w:val="00B736BF"/>
    <w:rsid w:val="00B73C74"/>
    <w:rsid w:val="00B74320"/>
    <w:rsid w:val="00B7538E"/>
    <w:rsid w:val="00B76111"/>
    <w:rsid w:val="00B76331"/>
    <w:rsid w:val="00B824C0"/>
    <w:rsid w:val="00B82812"/>
    <w:rsid w:val="00B830B7"/>
    <w:rsid w:val="00B83716"/>
    <w:rsid w:val="00B83844"/>
    <w:rsid w:val="00B839F7"/>
    <w:rsid w:val="00B84516"/>
    <w:rsid w:val="00B84962"/>
    <w:rsid w:val="00B84B3C"/>
    <w:rsid w:val="00B85657"/>
    <w:rsid w:val="00B859D8"/>
    <w:rsid w:val="00B87185"/>
    <w:rsid w:val="00B872BA"/>
    <w:rsid w:val="00B9091D"/>
    <w:rsid w:val="00B90B13"/>
    <w:rsid w:val="00B90CE2"/>
    <w:rsid w:val="00B90EEF"/>
    <w:rsid w:val="00B91C45"/>
    <w:rsid w:val="00B91CBE"/>
    <w:rsid w:val="00B91CF7"/>
    <w:rsid w:val="00B92321"/>
    <w:rsid w:val="00B92716"/>
    <w:rsid w:val="00B9287B"/>
    <w:rsid w:val="00B92DDC"/>
    <w:rsid w:val="00B93CF6"/>
    <w:rsid w:val="00B945E8"/>
    <w:rsid w:val="00B94ABD"/>
    <w:rsid w:val="00B95755"/>
    <w:rsid w:val="00B95AD9"/>
    <w:rsid w:val="00B95C20"/>
    <w:rsid w:val="00B9716E"/>
    <w:rsid w:val="00B97207"/>
    <w:rsid w:val="00B97535"/>
    <w:rsid w:val="00B975F3"/>
    <w:rsid w:val="00B97FCF"/>
    <w:rsid w:val="00BA06B4"/>
    <w:rsid w:val="00BA0D8F"/>
    <w:rsid w:val="00BA12B5"/>
    <w:rsid w:val="00BA2C9A"/>
    <w:rsid w:val="00BA3007"/>
    <w:rsid w:val="00BA3012"/>
    <w:rsid w:val="00BA33FB"/>
    <w:rsid w:val="00BA3E57"/>
    <w:rsid w:val="00BA5FE5"/>
    <w:rsid w:val="00BA63EA"/>
    <w:rsid w:val="00BA718A"/>
    <w:rsid w:val="00BA72E1"/>
    <w:rsid w:val="00BB0A87"/>
    <w:rsid w:val="00BB18C4"/>
    <w:rsid w:val="00BB1ED8"/>
    <w:rsid w:val="00BB2175"/>
    <w:rsid w:val="00BB23CC"/>
    <w:rsid w:val="00BB2A07"/>
    <w:rsid w:val="00BB3D9A"/>
    <w:rsid w:val="00BB3FCA"/>
    <w:rsid w:val="00BB4146"/>
    <w:rsid w:val="00BB56AE"/>
    <w:rsid w:val="00BB5E75"/>
    <w:rsid w:val="00BB641E"/>
    <w:rsid w:val="00BB675E"/>
    <w:rsid w:val="00BB6A3C"/>
    <w:rsid w:val="00BB6B91"/>
    <w:rsid w:val="00BB6DB2"/>
    <w:rsid w:val="00BC00AA"/>
    <w:rsid w:val="00BC07D3"/>
    <w:rsid w:val="00BC0DE3"/>
    <w:rsid w:val="00BC1103"/>
    <w:rsid w:val="00BC16E3"/>
    <w:rsid w:val="00BC1834"/>
    <w:rsid w:val="00BC28F6"/>
    <w:rsid w:val="00BC2B04"/>
    <w:rsid w:val="00BC2DB1"/>
    <w:rsid w:val="00BC34B6"/>
    <w:rsid w:val="00BC3C84"/>
    <w:rsid w:val="00BC3F2A"/>
    <w:rsid w:val="00BC49C0"/>
    <w:rsid w:val="00BC4CC6"/>
    <w:rsid w:val="00BC5464"/>
    <w:rsid w:val="00BC54BF"/>
    <w:rsid w:val="00BC5C0F"/>
    <w:rsid w:val="00BC6019"/>
    <w:rsid w:val="00BC6707"/>
    <w:rsid w:val="00BC6CED"/>
    <w:rsid w:val="00BC6E93"/>
    <w:rsid w:val="00BC74C8"/>
    <w:rsid w:val="00BD073F"/>
    <w:rsid w:val="00BD0C2E"/>
    <w:rsid w:val="00BD0E76"/>
    <w:rsid w:val="00BD13BC"/>
    <w:rsid w:val="00BD1D01"/>
    <w:rsid w:val="00BD26F8"/>
    <w:rsid w:val="00BD2D43"/>
    <w:rsid w:val="00BD32CE"/>
    <w:rsid w:val="00BD3640"/>
    <w:rsid w:val="00BD426D"/>
    <w:rsid w:val="00BD486F"/>
    <w:rsid w:val="00BD52C3"/>
    <w:rsid w:val="00BE037B"/>
    <w:rsid w:val="00BE044E"/>
    <w:rsid w:val="00BE0ED0"/>
    <w:rsid w:val="00BE2587"/>
    <w:rsid w:val="00BE2BBE"/>
    <w:rsid w:val="00BE31A0"/>
    <w:rsid w:val="00BE3E20"/>
    <w:rsid w:val="00BE3F27"/>
    <w:rsid w:val="00BE45DE"/>
    <w:rsid w:val="00BE4A28"/>
    <w:rsid w:val="00BE5504"/>
    <w:rsid w:val="00BE567F"/>
    <w:rsid w:val="00BE5E8E"/>
    <w:rsid w:val="00BE6EA3"/>
    <w:rsid w:val="00BE73DD"/>
    <w:rsid w:val="00BE7EC0"/>
    <w:rsid w:val="00BF014F"/>
    <w:rsid w:val="00BF244F"/>
    <w:rsid w:val="00BF3AB8"/>
    <w:rsid w:val="00BF3DAD"/>
    <w:rsid w:val="00BF44FB"/>
    <w:rsid w:val="00BF4514"/>
    <w:rsid w:val="00BF50D3"/>
    <w:rsid w:val="00BF53F6"/>
    <w:rsid w:val="00BF5A60"/>
    <w:rsid w:val="00BF5FE3"/>
    <w:rsid w:val="00BF6801"/>
    <w:rsid w:val="00BF6A0B"/>
    <w:rsid w:val="00BF6C31"/>
    <w:rsid w:val="00BF6D7D"/>
    <w:rsid w:val="00BF785E"/>
    <w:rsid w:val="00BF7B56"/>
    <w:rsid w:val="00C0079F"/>
    <w:rsid w:val="00C010B1"/>
    <w:rsid w:val="00C014F0"/>
    <w:rsid w:val="00C0199A"/>
    <w:rsid w:val="00C01AAC"/>
    <w:rsid w:val="00C01BF6"/>
    <w:rsid w:val="00C01F0B"/>
    <w:rsid w:val="00C0208F"/>
    <w:rsid w:val="00C02863"/>
    <w:rsid w:val="00C02D8F"/>
    <w:rsid w:val="00C032E6"/>
    <w:rsid w:val="00C0358C"/>
    <w:rsid w:val="00C03EB9"/>
    <w:rsid w:val="00C040A0"/>
    <w:rsid w:val="00C04890"/>
    <w:rsid w:val="00C04965"/>
    <w:rsid w:val="00C05927"/>
    <w:rsid w:val="00C05C21"/>
    <w:rsid w:val="00C05EC4"/>
    <w:rsid w:val="00C05ED5"/>
    <w:rsid w:val="00C05F56"/>
    <w:rsid w:val="00C06707"/>
    <w:rsid w:val="00C06AFC"/>
    <w:rsid w:val="00C06EAA"/>
    <w:rsid w:val="00C0739D"/>
    <w:rsid w:val="00C07BED"/>
    <w:rsid w:val="00C07E7E"/>
    <w:rsid w:val="00C07F41"/>
    <w:rsid w:val="00C101E7"/>
    <w:rsid w:val="00C10B04"/>
    <w:rsid w:val="00C10D52"/>
    <w:rsid w:val="00C112D4"/>
    <w:rsid w:val="00C114E1"/>
    <w:rsid w:val="00C11619"/>
    <w:rsid w:val="00C118EC"/>
    <w:rsid w:val="00C1213C"/>
    <w:rsid w:val="00C1289E"/>
    <w:rsid w:val="00C128E0"/>
    <w:rsid w:val="00C1294A"/>
    <w:rsid w:val="00C129A5"/>
    <w:rsid w:val="00C1322C"/>
    <w:rsid w:val="00C134FB"/>
    <w:rsid w:val="00C14304"/>
    <w:rsid w:val="00C14753"/>
    <w:rsid w:val="00C1628F"/>
    <w:rsid w:val="00C16773"/>
    <w:rsid w:val="00C16ECC"/>
    <w:rsid w:val="00C16EEE"/>
    <w:rsid w:val="00C17C90"/>
    <w:rsid w:val="00C17D73"/>
    <w:rsid w:val="00C17E39"/>
    <w:rsid w:val="00C20784"/>
    <w:rsid w:val="00C20C1C"/>
    <w:rsid w:val="00C20E41"/>
    <w:rsid w:val="00C21418"/>
    <w:rsid w:val="00C21892"/>
    <w:rsid w:val="00C21D5C"/>
    <w:rsid w:val="00C22153"/>
    <w:rsid w:val="00C2227C"/>
    <w:rsid w:val="00C225FE"/>
    <w:rsid w:val="00C229F0"/>
    <w:rsid w:val="00C22DC3"/>
    <w:rsid w:val="00C23011"/>
    <w:rsid w:val="00C23427"/>
    <w:rsid w:val="00C23ABA"/>
    <w:rsid w:val="00C23D70"/>
    <w:rsid w:val="00C23EB4"/>
    <w:rsid w:val="00C2407C"/>
    <w:rsid w:val="00C24978"/>
    <w:rsid w:val="00C256A7"/>
    <w:rsid w:val="00C25A06"/>
    <w:rsid w:val="00C25FD5"/>
    <w:rsid w:val="00C26335"/>
    <w:rsid w:val="00C26649"/>
    <w:rsid w:val="00C26897"/>
    <w:rsid w:val="00C26F0C"/>
    <w:rsid w:val="00C30325"/>
    <w:rsid w:val="00C3046B"/>
    <w:rsid w:val="00C31760"/>
    <w:rsid w:val="00C31A73"/>
    <w:rsid w:val="00C31C60"/>
    <w:rsid w:val="00C3279B"/>
    <w:rsid w:val="00C33403"/>
    <w:rsid w:val="00C336ED"/>
    <w:rsid w:val="00C33E1C"/>
    <w:rsid w:val="00C343F7"/>
    <w:rsid w:val="00C3484E"/>
    <w:rsid w:val="00C34ADD"/>
    <w:rsid w:val="00C35412"/>
    <w:rsid w:val="00C3569D"/>
    <w:rsid w:val="00C357CA"/>
    <w:rsid w:val="00C357D5"/>
    <w:rsid w:val="00C358E4"/>
    <w:rsid w:val="00C35D3C"/>
    <w:rsid w:val="00C36D81"/>
    <w:rsid w:val="00C37556"/>
    <w:rsid w:val="00C4022B"/>
    <w:rsid w:val="00C40B01"/>
    <w:rsid w:val="00C40D6B"/>
    <w:rsid w:val="00C41093"/>
    <w:rsid w:val="00C41277"/>
    <w:rsid w:val="00C41E48"/>
    <w:rsid w:val="00C4211C"/>
    <w:rsid w:val="00C42292"/>
    <w:rsid w:val="00C422E9"/>
    <w:rsid w:val="00C4289C"/>
    <w:rsid w:val="00C4302A"/>
    <w:rsid w:val="00C438DE"/>
    <w:rsid w:val="00C43A8C"/>
    <w:rsid w:val="00C43AE4"/>
    <w:rsid w:val="00C43F21"/>
    <w:rsid w:val="00C43FB6"/>
    <w:rsid w:val="00C442A5"/>
    <w:rsid w:val="00C4501B"/>
    <w:rsid w:val="00C453E6"/>
    <w:rsid w:val="00C4555A"/>
    <w:rsid w:val="00C46B95"/>
    <w:rsid w:val="00C472AB"/>
    <w:rsid w:val="00C47FB9"/>
    <w:rsid w:val="00C50194"/>
    <w:rsid w:val="00C50D8E"/>
    <w:rsid w:val="00C50FE6"/>
    <w:rsid w:val="00C51CC7"/>
    <w:rsid w:val="00C51F06"/>
    <w:rsid w:val="00C52DB9"/>
    <w:rsid w:val="00C52EF2"/>
    <w:rsid w:val="00C52F25"/>
    <w:rsid w:val="00C5329C"/>
    <w:rsid w:val="00C537FE"/>
    <w:rsid w:val="00C53E04"/>
    <w:rsid w:val="00C54205"/>
    <w:rsid w:val="00C546CB"/>
    <w:rsid w:val="00C54728"/>
    <w:rsid w:val="00C55749"/>
    <w:rsid w:val="00C55801"/>
    <w:rsid w:val="00C55F6E"/>
    <w:rsid w:val="00C563B5"/>
    <w:rsid w:val="00C56AEF"/>
    <w:rsid w:val="00C56EB4"/>
    <w:rsid w:val="00C57867"/>
    <w:rsid w:val="00C57C34"/>
    <w:rsid w:val="00C57D87"/>
    <w:rsid w:val="00C60F09"/>
    <w:rsid w:val="00C61035"/>
    <w:rsid w:val="00C61230"/>
    <w:rsid w:val="00C616E3"/>
    <w:rsid w:val="00C6194A"/>
    <w:rsid w:val="00C61DC9"/>
    <w:rsid w:val="00C62280"/>
    <w:rsid w:val="00C63053"/>
    <w:rsid w:val="00C634C6"/>
    <w:rsid w:val="00C635C4"/>
    <w:rsid w:val="00C63C4C"/>
    <w:rsid w:val="00C6468E"/>
    <w:rsid w:val="00C6527D"/>
    <w:rsid w:val="00C65C7A"/>
    <w:rsid w:val="00C65EDC"/>
    <w:rsid w:val="00C670FE"/>
    <w:rsid w:val="00C67879"/>
    <w:rsid w:val="00C67B5D"/>
    <w:rsid w:val="00C7053B"/>
    <w:rsid w:val="00C7098F"/>
    <w:rsid w:val="00C70BDD"/>
    <w:rsid w:val="00C70FC2"/>
    <w:rsid w:val="00C71455"/>
    <w:rsid w:val="00C716A0"/>
    <w:rsid w:val="00C71FCB"/>
    <w:rsid w:val="00C72592"/>
    <w:rsid w:val="00C7268C"/>
    <w:rsid w:val="00C73BF8"/>
    <w:rsid w:val="00C73CBF"/>
    <w:rsid w:val="00C74042"/>
    <w:rsid w:val="00C7404F"/>
    <w:rsid w:val="00C743B2"/>
    <w:rsid w:val="00C74623"/>
    <w:rsid w:val="00C74946"/>
    <w:rsid w:val="00C749F3"/>
    <w:rsid w:val="00C74A8F"/>
    <w:rsid w:val="00C74C50"/>
    <w:rsid w:val="00C75AAE"/>
    <w:rsid w:val="00C76372"/>
    <w:rsid w:val="00C76672"/>
    <w:rsid w:val="00C7673C"/>
    <w:rsid w:val="00C76C46"/>
    <w:rsid w:val="00C7729B"/>
    <w:rsid w:val="00C80A41"/>
    <w:rsid w:val="00C81722"/>
    <w:rsid w:val="00C820FD"/>
    <w:rsid w:val="00C8266C"/>
    <w:rsid w:val="00C826A5"/>
    <w:rsid w:val="00C82887"/>
    <w:rsid w:val="00C8388B"/>
    <w:rsid w:val="00C83DC9"/>
    <w:rsid w:val="00C83DD2"/>
    <w:rsid w:val="00C84042"/>
    <w:rsid w:val="00C84155"/>
    <w:rsid w:val="00C8498B"/>
    <w:rsid w:val="00C851D1"/>
    <w:rsid w:val="00C85388"/>
    <w:rsid w:val="00C85758"/>
    <w:rsid w:val="00C85E3D"/>
    <w:rsid w:val="00C873D9"/>
    <w:rsid w:val="00C9035E"/>
    <w:rsid w:val="00C90C38"/>
    <w:rsid w:val="00C91381"/>
    <w:rsid w:val="00C9149A"/>
    <w:rsid w:val="00C921DD"/>
    <w:rsid w:val="00C927F7"/>
    <w:rsid w:val="00C92BC9"/>
    <w:rsid w:val="00C93318"/>
    <w:rsid w:val="00C942EF"/>
    <w:rsid w:val="00C9438C"/>
    <w:rsid w:val="00C943B2"/>
    <w:rsid w:val="00C94867"/>
    <w:rsid w:val="00C95867"/>
    <w:rsid w:val="00C95981"/>
    <w:rsid w:val="00C95DC0"/>
    <w:rsid w:val="00C97329"/>
    <w:rsid w:val="00C97449"/>
    <w:rsid w:val="00C97D66"/>
    <w:rsid w:val="00CA0C21"/>
    <w:rsid w:val="00CA138B"/>
    <w:rsid w:val="00CA25F1"/>
    <w:rsid w:val="00CA2609"/>
    <w:rsid w:val="00CA28A8"/>
    <w:rsid w:val="00CA2FBB"/>
    <w:rsid w:val="00CA38E6"/>
    <w:rsid w:val="00CA3EDE"/>
    <w:rsid w:val="00CA42A1"/>
    <w:rsid w:val="00CA4566"/>
    <w:rsid w:val="00CA5258"/>
    <w:rsid w:val="00CA5ACC"/>
    <w:rsid w:val="00CA6391"/>
    <w:rsid w:val="00CA63AB"/>
    <w:rsid w:val="00CA7AC8"/>
    <w:rsid w:val="00CB0152"/>
    <w:rsid w:val="00CB03CA"/>
    <w:rsid w:val="00CB2C1B"/>
    <w:rsid w:val="00CB4094"/>
    <w:rsid w:val="00CB4D57"/>
    <w:rsid w:val="00CB5730"/>
    <w:rsid w:val="00CB60EF"/>
    <w:rsid w:val="00CB61F8"/>
    <w:rsid w:val="00CB674F"/>
    <w:rsid w:val="00CB6A8B"/>
    <w:rsid w:val="00CB6B4F"/>
    <w:rsid w:val="00CB7C61"/>
    <w:rsid w:val="00CC0731"/>
    <w:rsid w:val="00CC1341"/>
    <w:rsid w:val="00CC218F"/>
    <w:rsid w:val="00CC248E"/>
    <w:rsid w:val="00CC275F"/>
    <w:rsid w:val="00CC3190"/>
    <w:rsid w:val="00CC3CBF"/>
    <w:rsid w:val="00CC3DF4"/>
    <w:rsid w:val="00CC3FE3"/>
    <w:rsid w:val="00CC407A"/>
    <w:rsid w:val="00CC4497"/>
    <w:rsid w:val="00CC4F74"/>
    <w:rsid w:val="00CC5170"/>
    <w:rsid w:val="00CC59A1"/>
    <w:rsid w:val="00CC5B26"/>
    <w:rsid w:val="00CC5C08"/>
    <w:rsid w:val="00CC6014"/>
    <w:rsid w:val="00CC6948"/>
    <w:rsid w:val="00CC6B1A"/>
    <w:rsid w:val="00CC6E24"/>
    <w:rsid w:val="00CC723E"/>
    <w:rsid w:val="00CC726B"/>
    <w:rsid w:val="00CC7FB1"/>
    <w:rsid w:val="00CD05B5"/>
    <w:rsid w:val="00CD085C"/>
    <w:rsid w:val="00CD094A"/>
    <w:rsid w:val="00CD0F6B"/>
    <w:rsid w:val="00CD151B"/>
    <w:rsid w:val="00CD19E8"/>
    <w:rsid w:val="00CD20B0"/>
    <w:rsid w:val="00CD2519"/>
    <w:rsid w:val="00CD2550"/>
    <w:rsid w:val="00CD269A"/>
    <w:rsid w:val="00CD296F"/>
    <w:rsid w:val="00CD2B7B"/>
    <w:rsid w:val="00CD368E"/>
    <w:rsid w:val="00CD4393"/>
    <w:rsid w:val="00CD47AC"/>
    <w:rsid w:val="00CD4E84"/>
    <w:rsid w:val="00CD52ED"/>
    <w:rsid w:val="00CD59D5"/>
    <w:rsid w:val="00CD6D1B"/>
    <w:rsid w:val="00CD70A6"/>
    <w:rsid w:val="00CD75F7"/>
    <w:rsid w:val="00CD7E95"/>
    <w:rsid w:val="00CE05EE"/>
    <w:rsid w:val="00CE073E"/>
    <w:rsid w:val="00CE0B38"/>
    <w:rsid w:val="00CE1B70"/>
    <w:rsid w:val="00CE209D"/>
    <w:rsid w:val="00CE226F"/>
    <w:rsid w:val="00CE284B"/>
    <w:rsid w:val="00CE2AB8"/>
    <w:rsid w:val="00CE3373"/>
    <w:rsid w:val="00CE3560"/>
    <w:rsid w:val="00CE3849"/>
    <w:rsid w:val="00CE4233"/>
    <w:rsid w:val="00CE45FE"/>
    <w:rsid w:val="00CE4F40"/>
    <w:rsid w:val="00CE5133"/>
    <w:rsid w:val="00CE5280"/>
    <w:rsid w:val="00CE5568"/>
    <w:rsid w:val="00CE5995"/>
    <w:rsid w:val="00CE5A8F"/>
    <w:rsid w:val="00CE5F47"/>
    <w:rsid w:val="00CE6CC6"/>
    <w:rsid w:val="00CE7405"/>
    <w:rsid w:val="00CE7B69"/>
    <w:rsid w:val="00CE7FC9"/>
    <w:rsid w:val="00CF0B08"/>
    <w:rsid w:val="00CF14FC"/>
    <w:rsid w:val="00CF23F2"/>
    <w:rsid w:val="00CF2E71"/>
    <w:rsid w:val="00CF2E80"/>
    <w:rsid w:val="00CF33D0"/>
    <w:rsid w:val="00CF3440"/>
    <w:rsid w:val="00CF34EE"/>
    <w:rsid w:val="00CF37E7"/>
    <w:rsid w:val="00CF3AAB"/>
    <w:rsid w:val="00CF4624"/>
    <w:rsid w:val="00CF5918"/>
    <w:rsid w:val="00CF68B4"/>
    <w:rsid w:val="00CF74CF"/>
    <w:rsid w:val="00CF7C72"/>
    <w:rsid w:val="00CF7E01"/>
    <w:rsid w:val="00D00A76"/>
    <w:rsid w:val="00D01642"/>
    <w:rsid w:val="00D01F25"/>
    <w:rsid w:val="00D02BD3"/>
    <w:rsid w:val="00D02DBE"/>
    <w:rsid w:val="00D03196"/>
    <w:rsid w:val="00D03498"/>
    <w:rsid w:val="00D04B58"/>
    <w:rsid w:val="00D04DE7"/>
    <w:rsid w:val="00D052CD"/>
    <w:rsid w:val="00D062EF"/>
    <w:rsid w:val="00D07517"/>
    <w:rsid w:val="00D07557"/>
    <w:rsid w:val="00D07692"/>
    <w:rsid w:val="00D0785D"/>
    <w:rsid w:val="00D07A91"/>
    <w:rsid w:val="00D07B4A"/>
    <w:rsid w:val="00D1008A"/>
    <w:rsid w:val="00D10CC3"/>
    <w:rsid w:val="00D10E75"/>
    <w:rsid w:val="00D10F49"/>
    <w:rsid w:val="00D1189C"/>
    <w:rsid w:val="00D11A1E"/>
    <w:rsid w:val="00D13236"/>
    <w:rsid w:val="00D1341E"/>
    <w:rsid w:val="00D13DF1"/>
    <w:rsid w:val="00D143A9"/>
    <w:rsid w:val="00D14661"/>
    <w:rsid w:val="00D14AF3"/>
    <w:rsid w:val="00D14B51"/>
    <w:rsid w:val="00D1569F"/>
    <w:rsid w:val="00D163AB"/>
    <w:rsid w:val="00D16AC2"/>
    <w:rsid w:val="00D16B46"/>
    <w:rsid w:val="00D16C62"/>
    <w:rsid w:val="00D17EB3"/>
    <w:rsid w:val="00D20268"/>
    <w:rsid w:val="00D2054A"/>
    <w:rsid w:val="00D20624"/>
    <w:rsid w:val="00D20BDE"/>
    <w:rsid w:val="00D21AC0"/>
    <w:rsid w:val="00D22376"/>
    <w:rsid w:val="00D226EC"/>
    <w:rsid w:val="00D2281F"/>
    <w:rsid w:val="00D229C9"/>
    <w:rsid w:val="00D22C89"/>
    <w:rsid w:val="00D238C2"/>
    <w:rsid w:val="00D23FC6"/>
    <w:rsid w:val="00D24556"/>
    <w:rsid w:val="00D24A8C"/>
    <w:rsid w:val="00D24C33"/>
    <w:rsid w:val="00D24D84"/>
    <w:rsid w:val="00D24F4B"/>
    <w:rsid w:val="00D254F5"/>
    <w:rsid w:val="00D25E26"/>
    <w:rsid w:val="00D26682"/>
    <w:rsid w:val="00D26A89"/>
    <w:rsid w:val="00D26C50"/>
    <w:rsid w:val="00D271DD"/>
    <w:rsid w:val="00D305FD"/>
    <w:rsid w:val="00D30708"/>
    <w:rsid w:val="00D3149F"/>
    <w:rsid w:val="00D31A88"/>
    <w:rsid w:val="00D31AE0"/>
    <w:rsid w:val="00D326F7"/>
    <w:rsid w:val="00D32BE9"/>
    <w:rsid w:val="00D32F90"/>
    <w:rsid w:val="00D33662"/>
    <w:rsid w:val="00D341B9"/>
    <w:rsid w:val="00D34E32"/>
    <w:rsid w:val="00D35C0A"/>
    <w:rsid w:val="00D35FDA"/>
    <w:rsid w:val="00D362FC"/>
    <w:rsid w:val="00D363EA"/>
    <w:rsid w:val="00D364CE"/>
    <w:rsid w:val="00D37686"/>
    <w:rsid w:val="00D37815"/>
    <w:rsid w:val="00D378B9"/>
    <w:rsid w:val="00D37F67"/>
    <w:rsid w:val="00D400C2"/>
    <w:rsid w:val="00D42429"/>
    <w:rsid w:val="00D429A2"/>
    <w:rsid w:val="00D4694B"/>
    <w:rsid w:val="00D472DA"/>
    <w:rsid w:val="00D47B4B"/>
    <w:rsid w:val="00D500F4"/>
    <w:rsid w:val="00D5035B"/>
    <w:rsid w:val="00D508B7"/>
    <w:rsid w:val="00D52D15"/>
    <w:rsid w:val="00D52FA5"/>
    <w:rsid w:val="00D53C8D"/>
    <w:rsid w:val="00D53FB8"/>
    <w:rsid w:val="00D54314"/>
    <w:rsid w:val="00D54727"/>
    <w:rsid w:val="00D54C1B"/>
    <w:rsid w:val="00D54E6E"/>
    <w:rsid w:val="00D569FA"/>
    <w:rsid w:val="00D56A3F"/>
    <w:rsid w:val="00D56C79"/>
    <w:rsid w:val="00D571B7"/>
    <w:rsid w:val="00D57204"/>
    <w:rsid w:val="00D5728B"/>
    <w:rsid w:val="00D5744B"/>
    <w:rsid w:val="00D57B6A"/>
    <w:rsid w:val="00D57DDA"/>
    <w:rsid w:val="00D57FD6"/>
    <w:rsid w:val="00D600A2"/>
    <w:rsid w:val="00D60326"/>
    <w:rsid w:val="00D6063D"/>
    <w:rsid w:val="00D622F8"/>
    <w:rsid w:val="00D624FC"/>
    <w:rsid w:val="00D6264D"/>
    <w:rsid w:val="00D6304B"/>
    <w:rsid w:val="00D6313C"/>
    <w:rsid w:val="00D63E2D"/>
    <w:rsid w:val="00D646CD"/>
    <w:rsid w:val="00D64B71"/>
    <w:rsid w:val="00D65861"/>
    <w:rsid w:val="00D65FC5"/>
    <w:rsid w:val="00D660CA"/>
    <w:rsid w:val="00D66717"/>
    <w:rsid w:val="00D67242"/>
    <w:rsid w:val="00D675A8"/>
    <w:rsid w:val="00D70214"/>
    <w:rsid w:val="00D702F8"/>
    <w:rsid w:val="00D70488"/>
    <w:rsid w:val="00D70FB9"/>
    <w:rsid w:val="00D71F1B"/>
    <w:rsid w:val="00D724A9"/>
    <w:rsid w:val="00D7260A"/>
    <w:rsid w:val="00D72992"/>
    <w:rsid w:val="00D732F6"/>
    <w:rsid w:val="00D73C96"/>
    <w:rsid w:val="00D73FFA"/>
    <w:rsid w:val="00D7426E"/>
    <w:rsid w:val="00D74ED6"/>
    <w:rsid w:val="00D74F90"/>
    <w:rsid w:val="00D7558D"/>
    <w:rsid w:val="00D75876"/>
    <w:rsid w:val="00D75995"/>
    <w:rsid w:val="00D759B6"/>
    <w:rsid w:val="00D76B3C"/>
    <w:rsid w:val="00D76E8A"/>
    <w:rsid w:val="00D772B1"/>
    <w:rsid w:val="00D77513"/>
    <w:rsid w:val="00D77B4D"/>
    <w:rsid w:val="00D800A8"/>
    <w:rsid w:val="00D80339"/>
    <w:rsid w:val="00D806DA"/>
    <w:rsid w:val="00D80C01"/>
    <w:rsid w:val="00D81896"/>
    <w:rsid w:val="00D81D1D"/>
    <w:rsid w:val="00D82053"/>
    <w:rsid w:val="00D82235"/>
    <w:rsid w:val="00D83D19"/>
    <w:rsid w:val="00D84616"/>
    <w:rsid w:val="00D84B5E"/>
    <w:rsid w:val="00D8514C"/>
    <w:rsid w:val="00D85292"/>
    <w:rsid w:val="00D85CA0"/>
    <w:rsid w:val="00D85DFB"/>
    <w:rsid w:val="00D86558"/>
    <w:rsid w:val="00D865C0"/>
    <w:rsid w:val="00D86AE5"/>
    <w:rsid w:val="00D87077"/>
    <w:rsid w:val="00D8756B"/>
    <w:rsid w:val="00D87680"/>
    <w:rsid w:val="00D876D1"/>
    <w:rsid w:val="00D87807"/>
    <w:rsid w:val="00D87975"/>
    <w:rsid w:val="00D90855"/>
    <w:rsid w:val="00D911C9"/>
    <w:rsid w:val="00D9120C"/>
    <w:rsid w:val="00D92328"/>
    <w:rsid w:val="00D92EC5"/>
    <w:rsid w:val="00D9342B"/>
    <w:rsid w:val="00D93A3C"/>
    <w:rsid w:val="00D93B89"/>
    <w:rsid w:val="00D94799"/>
    <w:rsid w:val="00D948A5"/>
    <w:rsid w:val="00D94992"/>
    <w:rsid w:val="00D956A2"/>
    <w:rsid w:val="00D96F3C"/>
    <w:rsid w:val="00D97556"/>
    <w:rsid w:val="00D97588"/>
    <w:rsid w:val="00D975AA"/>
    <w:rsid w:val="00D975C0"/>
    <w:rsid w:val="00D97730"/>
    <w:rsid w:val="00D97BC8"/>
    <w:rsid w:val="00DA02A0"/>
    <w:rsid w:val="00DA03BB"/>
    <w:rsid w:val="00DA2076"/>
    <w:rsid w:val="00DA2191"/>
    <w:rsid w:val="00DA2D57"/>
    <w:rsid w:val="00DA31AE"/>
    <w:rsid w:val="00DA3782"/>
    <w:rsid w:val="00DA462F"/>
    <w:rsid w:val="00DA4788"/>
    <w:rsid w:val="00DA49C4"/>
    <w:rsid w:val="00DA4A40"/>
    <w:rsid w:val="00DA4D9B"/>
    <w:rsid w:val="00DA5303"/>
    <w:rsid w:val="00DA5E51"/>
    <w:rsid w:val="00DA5F2E"/>
    <w:rsid w:val="00DA60C6"/>
    <w:rsid w:val="00DB0066"/>
    <w:rsid w:val="00DB0939"/>
    <w:rsid w:val="00DB1155"/>
    <w:rsid w:val="00DB162E"/>
    <w:rsid w:val="00DB3049"/>
    <w:rsid w:val="00DB3199"/>
    <w:rsid w:val="00DB3404"/>
    <w:rsid w:val="00DB3738"/>
    <w:rsid w:val="00DB6D8F"/>
    <w:rsid w:val="00DB70A4"/>
    <w:rsid w:val="00DB71DE"/>
    <w:rsid w:val="00DB72AE"/>
    <w:rsid w:val="00DB7FF8"/>
    <w:rsid w:val="00DC00CA"/>
    <w:rsid w:val="00DC06A2"/>
    <w:rsid w:val="00DC09D8"/>
    <w:rsid w:val="00DC1067"/>
    <w:rsid w:val="00DC11D5"/>
    <w:rsid w:val="00DC13FE"/>
    <w:rsid w:val="00DC25D7"/>
    <w:rsid w:val="00DC28DC"/>
    <w:rsid w:val="00DC2CE0"/>
    <w:rsid w:val="00DC2F03"/>
    <w:rsid w:val="00DC3681"/>
    <w:rsid w:val="00DC3D24"/>
    <w:rsid w:val="00DC43A2"/>
    <w:rsid w:val="00DC4CD0"/>
    <w:rsid w:val="00DC547A"/>
    <w:rsid w:val="00DC5AA1"/>
    <w:rsid w:val="00DC5CF7"/>
    <w:rsid w:val="00DC62CE"/>
    <w:rsid w:val="00DC6FEF"/>
    <w:rsid w:val="00DC7186"/>
    <w:rsid w:val="00DC7249"/>
    <w:rsid w:val="00DC732B"/>
    <w:rsid w:val="00DC7CCC"/>
    <w:rsid w:val="00DC7DC2"/>
    <w:rsid w:val="00DD0C90"/>
    <w:rsid w:val="00DD0ECF"/>
    <w:rsid w:val="00DD1178"/>
    <w:rsid w:val="00DD155D"/>
    <w:rsid w:val="00DD1E6B"/>
    <w:rsid w:val="00DD24F2"/>
    <w:rsid w:val="00DD40EB"/>
    <w:rsid w:val="00DD544C"/>
    <w:rsid w:val="00DD643F"/>
    <w:rsid w:val="00DD6471"/>
    <w:rsid w:val="00DD683C"/>
    <w:rsid w:val="00DD6969"/>
    <w:rsid w:val="00DD6C40"/>
    <w:rsid w:val="00DD7162"/>
    <w:rsid w:val="00DD7A1D"/>
    <w:rsid w:val="00DD7C3F"/>
    <w:rsid w:val="00DE047E"/>
    <w:rsid w:val="00DE0AE1"/>
    <w:rsid w:val="00DE0C54"/>
    <w:rsid w:val="00DE0C69"/>
    <w:rsid w:val="00DE0D23"/>
    <w:rsid w:val="00DE1204"/>
    <w:rsid w:val="00DE1299"/>
    <w:rsid w:val="00DE12EF"/>
    <w:rsid w:val="00DE2644"/>
    <w:rsid w:val="00DE35D8"/>
    <w:rsid w:val="00DE365A"/>
    <w:rsid w:val="00DE392F"/>
    <w:rsid w:val="00DE3B55"/>
    <w:rsid w:val="00DE4061"/>
    <w:rsid w:val="00DE4CB9"/>
    <w:rsid w:val="00DE544E"/>
    <w:rsid w:val="00DE5F80"/>
    <w:rsid w:val="00DE60A9"/>
    <w:rsid w:val="00DE6950"/>
    <w:rsid w:val="00DE7142"/>
    <w:rsid w:val="00DE76B4"/>
    <w:rsid w:val="00DE7CF5"/>
    <w:rsid w:val="00DF075B"/>
    <w:rsid w:val="00DF141A"/>
    <w:rsid w:val="00DF16FF"/>
    <w:rsid w:val="00DF1BA6"/>
    <w:rsid w:val="00DF1BCD"/>
    <w:rsid w:val="00DF1EC6"/>
    <w:rsid w:val="00DF241C"/>
    <w:rsid w:val="00DF243E"/>
    <w:rsid w:val="00DF2485"/>
    <w:rsid w:val="00DF24E4"/>
    <w:rsid w:val="00DF2A19"/>
    <w:rsid w:val="00DF2FB3"/>
    <w:rsid w:val="00DF37AD"/>
    <w:rsid w:val="00DF386F"/>
    <w:rsid w:val="00DF3CAB"/>
    <w:rsid w:val="00DF418D"/>
    <w:rsid w:val="00DF6E53"/>
    <w:rsid w:val="00DF7A72"/>
    <w:rsid w:val="00E00109"/>
    <w:rsid w:val="00E001E7"/>
    <w:rsid w:val="00E003AB"/>
    <w:rsid w:val="00E018A7"/>
    <w:rsid w:val="00E01CBE"/>
    <w:rsid w:val="00E01DB3"/>
    <w:rsid w:val="00E01E83"/>
    <w:rsid w:val="00E02AB1"/>
    <w:rsid w:val="00E02B24"/>
    <w:rsid w:val="00E02BA8"/>
    <w:rsid w:val="00E03257"/>
    <w:rsid w:val="00E03269"/>
    <w:rsid w:val="00E049A9"/>
    <w:rsid w:val="00E04DA7"/>
    <w:rsid w:val="00E0509C"/>
    <w:rsid w:val="00E051D5"/>
    <w:rsid w:val="00E054E6"/>
    <w:rsid w:val="00E0582F"/>
    <w:rsid w:val="00E058D8"/>
    <w:rsid w:val="00E05CBE"/>
    <w:rsid w:val="00E062B8"/>
    <w:rsid w:val="00E0667B"/>
    <w:rsid w:val="00E115FC"/>
    <w:rsid w:val="00E116D2"/>
    <w:rsid w:val="00E11B11"/>
    <w:rsid w:val="00E13EED"/>
    <w:rsid w:val="00E14226"/>
    <w:rsid w:val="00E14836"/>
    <w:rsid w:val="00E14AC9"/>
    <w:rsid w:val="00E15095"/>
    <w:rsid w:val="00E15952"/>
    <w:rsid w:val="00E160B5"/>
    <w:rsid w:val="00E167C6"/>
    <w:rsid w:val="00E16C66"/>
    <w:rsid w:val="00E17933"/>
    <w:rsid w:val="00E21089"/>
    <w:rsid w:val="00E21A1A"/>
    <w:rsid w:val="00E21F2E"/>
    <w:rsid w:val="00E21F83"/>
    <w:rsid w:val="00E22781"/>
    <w:rsid w:val="00E23B17"/>
    <w:rsid w:val="00E24FD1"/>
    <w:rsid w:val="00E25F3E"/>
    <w:rsid w:val="00E25FCA"/>
    <w:rsid w:val="00E26214"/>
    <w:rsid w:val="00E2711E"/>
    <w:rsid w:val="00E27498"/>
    <w:rsid w:val="00E30759"/>
    <w:rsid w:val="00E30A36"/>
    <w:rsid w:val="00E31318"/>
    <w:rsid w:val="00E31686"/>
    <w:rsid w:val="00E31794"/>
    <w:rsid w:val="00E317FF"/>
    <w:rsid w:val="00E31C6E"/>
    <w:rsid w:val="00E32245"/>
    <w:rsid w:val="00E322D6"/>
    <w:rsid w:val="00E32BE2"/>
    <w:rsid w:val="00E33915"/>
    <w:rsid w:val="00E33DB4"/>
    <w:rsid w:val="00E33E1D"/>
    <w:rsid w:val="00E33F03"/>
    <w:rsid w:val="00E3415B"/>
    <w:rsid w:val="00E3448C"/>
    <w:rsid w:val="00E34780"/>
    <w:rsid w:val="00E350CF"/>
    <w:rsid w:val="00E37595"/>
    <w:rsid w:val="00E4058F"/>
    <w:rsid w:val="00E40E33"/>
    <w:rsid w:val="00E4107B"/>
    <w:rsid w:val="00E42161"/>
    <w:rsid w:val="00E429DD"/>
    <w:rsid w:val="00E42D44"/>
    <w:rsid w:val="00E42EC2"/>
    <w:rsid w:val="00E4312A"/>
    <w:rsid w:val="00E432F2"/>
    <w:rsid w:val="00E43370"/>
    <w:rsid w:val="00E433CF"/>
    <w:rsid w:val="00E4360C"/>
    <w:rsid w:val="00E43724"/>
    <w:rsid w:val="00E4389B"/>
    <w:rsid w:val="00E4589D"/>
    <w:rsid w:val="00E4597C"/>
    <w:rsid w:val="00E46902"/>
    <w:rsid w:val="00E46941"/>
    <w:rsid w:val="00E46ADB"/>
    <w:rsid w:val="00E46D8D"/>
    <w:rsid w:val="00E47A63"/>
    <w:rsid w:val="00E506C9"/>
    <w:rsid w:val="00E50789"/>
    <w:rsid w:val="00E5143B"/>
    <w:rsid w:val="00E51965"/>
    <w:rsid w:val="00E51D59"/>
    <w:rsid w:val="00E5285A"/>
    <w:rsid w:val="00E54583"/>
    <w:rsid w:val="00E5481B"/>
    <w:rsid w:val="00E5561C"/>
    <w:rsid w:val="00E55F9C"/>
    <w:rsid w:val="00E56057"/>
    <w:rsid w:val="00E5610F"/>
    <w:rsid w:val="00E57E2D"/>
    <w:rsid w:val="00E603D2"/>
    <w:rsid w:val="00E6049E"/>
    <w:rsid w:val="00E60EAE"/>
    <w:rsid w:val="00E611DB"/>
    <w:rsid w:val="00E611E3"/>
    <w:rsid w:val="00E61298"/>
    <w:rsid w:val="00E613C4"/>
    <w:rsid w:val="00E62EBF"/>
    <w:rsid w:val="00E6313E"/>
    <w:rsid w:val="00E63692"/>
    <w:rsid w:val="00E6386A"/>
    <w:rsid w:val="00E64A17"/>
    <w:rsid w:val="00E64A48"/>
    <w:rsid w:val="00E64BB8"/>
    <w:rsid w:val="00E64D43"/>
    <w:rsid w:val="00E64E14"/>
    <w:rsid w:val="00E64E3D"/>
    <w:rsid w:val="00E6524F"/>
    <w:rsid w:val="00E6577F"/>
    <w:rsid w:val="00E659B4"/>
    <w:rsid w:val="00E65E95"/>
    <w:rsid w:val="00E6657E"/>
    <w:rsid w:val="00E6677C"/>
    <w:rsid w:val="00E66A21"/>
    <w:rsid w:val="00E70EED"/>
    <w:rsid w:val="00E71277"/>
    <w:rsid w:val="00E7263C"/>
    <w:rsid w:val="00E72BC8"/>
    <w:rsid w:val="00E72E4A"/>
    <w:rsid w:val="00E73871"/>
    <w:rsid w:val="00E7393F"/>
    <w:rsid w:val="00E73CAE"/>
    <w:rsid w:val="00E73E2B"/>
    <w:rsid w:val="00E73F53"/>
    <w:rsid w:val="00E74080"/>
    <w:rsid w:val="00E740A4"/>
    <w:rsid w:val="00E74461"/>
    <w:rsid w:val="00E74977"/>
    <w:rsid w:val="00E7747A"/>
    <w:rsid w:val="00E7762E"/>
    <w:rsid w:val="00E777CC"/>
    <w:rsid w:val="00E80204"/>
    <w:rsid w:val="00E803C1"/>
    <w:rsid w:val="00E803F7"/>
    <w:rsid w:val="00E80959"/>
    <w:rsid w:val="00E8133F"/>
    <w:rsid w:val="00E819B7"/>
    <w:rsid w:val="00E81A2D"/>
    <w:rsid w:val="00E827B2"/>
    <w:rsid w:val="00E8288D"/>
    <w:rsid w:val="00E82C91"/>
    <w:rsid w:val="00E83915"/>
    <w:rsid w:val="00E83AA3"/>
    <w:rsid w:val="00E83CAB"/>
    <w:rsid w:val="00E8410E"/>
    <w:rsid w:val="00E84E30"/>
    <w:rsid w:val="00E8508B"/>
    <w:rsid w:val="00E850FB"/>
    <w:rsid w:val="00E85257"/>
    <w:rsid w:val="00E85313"/>
    <w:rsid w:val="00E85638"/>
    <w:rsid w:val="00E856C8"/>
    <w:rsid w:val="00E85A64"/>
    <w:rsid w:val="00E86902"/>
    <w:rsid w:val="00E869B7"/>
    <w:rsid w:val="00E86DCC"/>
    <w:rsid w:val="00E8784C"/>
    <w:rsid w:val="00E87962"/>
    <w:rsid w:val="00E87B0A"/>
    <w:rsid w:val="00E90151"/>
    <w:rsid w:val="00E901A1"/>
    <w:rsid w:val="00E902C0"/>
    <w:rsid w:val="00E90501"/>
    <w:rsid w:val="00E90E0A"/>
    <w:rsid w:val="00E91048"/>
    <w:rsid w:val="00E913F5"/>
    <w:rsid w:val="00E92DF5"/>
    <w:rsid w:val="00E92EC2"/>
    <w:rsid w:val="00E93EF6"/>
    <w:rsid w:val="00E94300"/>
    <w:rsid w:val="00E95869"/>
    <w:rsid w:val="00E959E7"/>
    <w:rsid w:val="00E95A73"/>
    <w:rsid w:val="00E9627D"/>
    <w:rsid w:val="00E96CBC"/>
    <w:rsid w:val="00E96DDC"/>
    <w:rsid w:val="00E970D5"/>
    <w:rsid w:val="00EA08F0"/>
    <w:rsid w:val="00EA09F3"/>
    <w:rsid w:val="00EA0AE6"/>
    <w:rsid w:val="00EA0C92"/>
    <w:rsid w:val="00EA2094"/>
    <w:rsid w:val="00EA25FC"/>
    <w:rsid w:val="00EA2DD5"/>
    <w:rsid w:val="00EA2EDE"/>
    <w:rsid w:val="00EA3111"/>
    <w:rsid w:val="00EA3A58"/>
    <w:rsid w:val="00EA3F6C"/>
    <w:rsid w:val="00EA47AB"/>
    <w:rsid w:val="00EA53D3"/>
    <w:rsid w:val="00EA5658"/>
    <w:rsid w:val="00EA593E"/>
    <w:rsid w:val="00EA5A95"/>
    <w:rsid w:val="00EA6B8D"/>
    <w:rsid w:val="00EA724E"/>
    <w:rsid w:val="00EA74FE"/>
    <w:rsid w:val="00EA77CE"/>
    <w:rsid w:val="00EB0A58"/>
    <w:rsid w:val="00EB0B74"/>
    <w:rsid w:val="00EB0D83"/>
    <w:rsid w:val="00EB113C"/>
    <w:rsid w:val="00EB1D48"/>
    <w:rsid w:val="00EB22F2"/>
    <w:rsid w:val="00EB39C2"/>
    <w:rsid w:val="00EB401D"/>
    <w:rsid w:val="00EB5E1F"/>
    <w:rsid w:val="00EB79F4"/>
    <w:rsid w:val="00EB7AAA"/>
    <w:rsid w:val="00EB7F4B"/>
    <w:rsid w:val="00EC098B"/>
    <w:rsid w:val="00EC12E7"/>
    <w:rsid w:val="00EC1D72"/>
    <w:rsid w:val="00EC209B"/>
    <w:rsid w:val="00EC22C0"/>
    <w:rsid w:val="00EC2AC7"/>
    <w:rsid w:val="00EC2B3A"/>
    <w:rsid w:val="00EC33D9"/>
    <w:rsid w:val="00EC3BF2"/>
    <w:rsid w:val="00EC4438"/>
    <w:rsid w:val="00EC46B9"/>
    <w:rsid w:val="00EC54B0"/>
    <w:rsid w:val="00EC551B"/>
    <w:rsid w:val="00EC62F1"/>
    <w:rsid w:val="00EC633B"/>
    <w:rsid w:val="00EC660B"/>
    <w:rsid w:val="00EC7535"/>
    <w:rsid w:val="00EC7E61"/>
    <w:rsid w:val="00EC7EAC"/>
    <w:rsid w:val="00ED140F"/>
    <w:rsid w:val="00ED166D"/>
    <w:rsid w:val="00ED18EB"/>
    <w:rsid w:val="00ED1FED"/>
    <w:rsid w:val="00ED2C41"/>
    <w:rsid w:val="00ED3E55"/>
    <w:rsid w:val="00ED3E9C"/>
    <w:rsid w:val="00ED410B"/>
    <w:rsid w:val="00ED41C7"/>
    <w:rsid w:val="00ED4339"/>
    <w:rsid w:val="00ED4C37"/>
    <w:rsid w:val="00ED5C85"/>
    <w:rsid w:val="00ED5F63"/>
    <w:rsid w:val="00ED67FC"/>
    <w:rsid w:val="00ED6FAA"/>
    <w:rsid w:val="00ED7653"/>
    <w:rsid w:val="00ED7AB8"/>
    <w:rsid w:val="00ED7E0E"/>
    <w:rsid w:val="00EE000B"/>
    <w:rsid w:val="00EE0051"/>
    <w:rsid w:val="00EE086C"/>
    <w:rsid w:val="00EE1735"/>
    <w:rsid w:val="00EE1B23"/>
    <w:rsid w:val="00EE2627"/>
    <w:rsid w:val="00EE296F"/>
    <w:rsid w:val="00EE2C3C"/>
    <w:rsid w:val="00EE3782"/>
    <w:rsid w:val="00EE3934"/>
    <w:rsid w:val="00EE3A0B"/>
    <w:rsid w:val="00EE46A3"/>
    <w:rsid w:val="00EE5CEB"/>
    <w:rsid w:val="00EE6237"/>
    <w:rsid w:val="00EE668C"/>
    <w:rsid w:val="00EE6AC9"/>
    <w:rsid w:val="00EE70F2"/>
    <w:rsid w:val="00EE7322"/>
    <w:rsid w:val="00EE78DD"/>
    <w:rsid w:val="00EF0172"/>
    <w:rsid w:val="00EF033B"/>
    <w:rsid w:val="00EF051C"/>
    <w:rsid w:val="00EF0683"/>
    <w:rsid w:val="00EF0B20"/>
    <w:rsid w:val="00EF0F46"/>
    <w:rsid w:val="00EF1356"/>
    <w:rsid w:val="00EF1670"/>
    <w:rsid w:val="00EF20B6"/>
    <w:rsid w:val="00EF23BC"/>
    <w:rsid w:val="00EF2AA6"/>
    <w:rsid w:val="00EF2F3C"/>
    <w:rsid w:val="00EF3330"/>
    <w:rsid w:val="00EF43F0"/>
    <w:rsid w:val="00EF447A"/>
    <w:rsid w:val="00EF5939"/>
    <w:rsid w:val="00EF5A79"/>
    <w:rsid w:val="00EF5C7F"/>
    <w:rsid w:val="00EF61D2"/>
    <w:rsid w:val="00EF6F6C"/>
    <w:rsid w:val="00EF7E2F"/>
    <w:rsid w:val="00EF7E83"/>
    <w:rsid w:val="00F0054B"/>
    <w:rsid w:val="00F007C3"/>
    <w:rsid w:val="00F00FBE"/>
    <w:rsid w:val="00F00FD8"/>
    <w:rsid w:val="00F01BE1"/>
    <w:rsid w:val="00F02142"/>
    <w:rsid w:val="00F02808"/>
    <w:rsid w:val="00F0294E"/>
    <w:rsid w:val="00F02ACC"/>
    <w:rsid w:val="00F030EB"/>
    <w:rsid w:val="00F03880"/>
    <w:rsid w:val="00F03DF2"/>
    <w:rsid w:val="00F03E32"/>
    <w:rsid w:val="00F03FC8"/>
    <w:rsid w:val="00F0428D"/>
    <w:rsid w:val="00F047C4"/>
    <w:rsid w:val="00F04DDE"/>
    <w:rsid w:val="00F05757"/>
    <w:rsid w:val="00F05A73"/>
    <w:rsid w:val="00F05B49"/>
    <w:rsid w:val="00F05CEF"/>
    <w:rsid w:val="00F067E2"/>
    <w:rsid w:val="00F068ED"/>
    <w:rsid w:val="00F06E5A"/>
    <w:rsid w:val="00F071B8"/>
    <w:rsid w:val="00F07CB8"/>
    <w:rsid w:val="00F10DCA"/>
    <w:rsid w:val="00F11080"/>
    <w:rsid w:val="00F11855"/>
    <w:rsid w:val="00F13218"/>
    <w:rsid w:val="00F1339F"/>
    <w:rsid w:val="00F13571"/>
    <w:rsid w:val="00F13700"/>
    <w:rsid w:val="00F146C1"/>
    <w:rsid w:val="00F14820"/>
    <w:rsid w:val="00F155F8"/>
    <w:rsid w:val="00F16686"/>
    <w:rsid w:val="00F16775"/>
    <w:rsid w:val="00F174AE"/>
    <w:rsid w:val="00F17FF6"/>
    <w:rsid w:val="00F20A42"/>
    <w:rsid w:val="00F2142E"/>
    <w:rsid w:val="00F22483"/>
    <w:rsid w:val="00F231B8"/>
    <w:rsid w:val="00F2336B"/>
    <w:rsid w:val="00F246FB"/>
    <w:rsid w:val="00F250DC"/>
    <w:rsid w:val="00F251F1"/>
    <w:rsid w:val="00F257DB"/>
    <w:rsid w:val="00F26D85"/>
    <w:rsid w:val="00F27FE1"/>
    <w:rsid w:val="00F305B8"/>
    <w:rsid w:val="00F30B18"/>
    <w:rsid w:val="00F31705"/>
    <w:rsid w:val="00F31766"/>
    <w:rsid w:val="00F31C12"/>
    <w:rsid w:val="00F32A1F"/>
    <w:rsid w:val="00F32F95"/>
    <w:rsid w:val="00F336B9"/>
    <w:rsid w:val="00F33834"/>
    <w:rsid w:val="00F33ACF"/>
    <w:rsid w:val="00F33E57"/>
    <w:rsid w:val="00F34F1E"/>
    <w:rsid w:val="00F35604"/>
    <w:rsid w:val="00F3591B"/>
    <w:rsid w:val="00F35F9C"/>
    <w:rsid w:val="00F360A0"/>
    <w:rsid w:val="00F36D28"/>
    <w:rsid w:val="00F36E12"/>
    <w:rsid w:val="00F375F0"/>
    <w:rsid w:val="00F37E5D"/>
    <w:rsid w:val="00F37F58"/>
    <w:rsid w:val="00F40089"/>
    <w:rsid w:val="00F40B5D"/>
    <w:rsid w:val="00F40C30"/>
    <w:rsid w:val="00F40DAE"/>
    <w:rsid w:val="00F41338"/>
    <w:rsid w:val="00F4351E"/>
    <w:rsid w:val="00F436D7"/>
    <w:rsid w:val="00F43D4F"/>
    <w:rsid w:val="00F44A48"/>
    <w:rsid w:val="00F44D19"/>
    <w:rsid w:val="00F4554C"/>
    <w:rsid w:val="00F45985"/>
    <w:rsid w:val="00F4690D"/>
    <w:rsid w:val="00F470B9"/>
    <w:rsid w:val="00F475B4"/>
    <w:rsid w:val="00F4768D"/>
    <w:rsid w:val="00F47BF4"/>
    <w:rsid w:val="00F505EC"/>
    <w:rsid w:val="00F509F5"/>
    <w:rsid w:val="00F513E4"/>
    <w:rsid w:val="00F51B62"/>
    <w:rsid w:val="00F523D5"/>
    <w:rsid w:val="00F52EF3"/>
    <w:rsid w:val="00F53336"/>
    <w:rsid w:val="00F53965"/>
    <w:rsid w:val="00F550C3"/>
    <w:rsid w:val="00F55187"/>
    <w:rsid w:val="00F5565D"/>
    <w:rsid w:val="00F560C3"/>
    <w:rsid w:val="00F561A7"/>
    <w:rsid w:val="00F565F4"/>
    <w:rsid w:val="00F56980"/>
    <w:rsid w:val="00F56F90"/>
    <w:rsid w:val="00F57180"/>
    <w:rsid w:val="00F60451"/>
    <w:rsid w:val="00F60737"/>
    <w:rsid w:val="00F60B18"/>
    <w:rsid w:val="00F6116C"/>
    <w:rsid w:val="00F623BC"/>
    <w:rsid w:val="00F62A8C"/>
    <w:rsid w:val="00F62CC3"/>
    <w:rsid w:val="00F64803"/>
    <w:rsid w:val="00F64D2A"/>
    <w:rsid w:val="00F65534"/>
    <w:rsid w:val="00F656D1"/>
    <w:rsid w:val="00F65B73"/>
    <w:rsid w:val="00F65DE7"/>
    <w:rsid w:val="00F66248"/>
    <w:rsid w:val="00F66353"/>
    <w:rsid w:val="00F67616"/>
    <w:rsid w:val="00F6797E"/>
    <w:rsid w:val="00F67A1C"/>
    <w:rsid w:val="00F706F7"/>
    <w:rsid w:val="00F723BE"/>
    <w:rsid w:val="00F73514"/>
    <w:rsid w:val="00F74390"/>
    <w:rsid w:val="00F752EA"/>
    <w:rsid w:val="00F75313"/>
    <w:rsid w:val="00F75D7D"/>
    <w:rsid w:val="00F7612E"/>
    <w:rsid w:val="00F76234"/>
    <w:rsid w:val="00F7649B"/>
    <w:rsid w:val="00F76780"/>
    <w:rsid w:val="00F77B95"/>
    <w:rsid w:val="00F80042"/>
    <w:rsid w:val="00F80959"/>
    <w:rsid w:val="00F80D48"/>
    <w:rsid w:val="00F8122F"/>
    <w:rsid w:val="00F823D9"/>
    <w:rsid w:val="00F82549"/>
    <w:rsid w:val="00F82765"/>
    <w:rsid w:val="00F828B8"/>
    <w:rsid w:val="00F831EF"/>
    <w:rsid w:val="00F838C1"/>
    <w:rsid w:val="00F83FEB"/>
    <w:rsid w:val="00F848F8"/>
    <w:rsid w:val="00F84A04"/>
    <w:rsid w:val="00F8583F"/>
    <w:rsid w:val="00F86831"/>
    <w:rsid w:val="00F87563"/>
    <w:rsid w:val="00F90BE8"/>
    <w:rsid w:val="00F90FC4"/>
    <w:rsid w:val="00F91143"/>
    <w:rsid w:val="00F916D8"/>
    <w:rsid w:val="00F92680"/>
    <w:rsid w:val="00F92776"/>
    <w:rsid w:val="00F92971"/>
    <w:rsid w:val="00F92A14"/>
    <w:rsid w:val="00F93653"/>
    <w:rsid w:val="00F936A9"/>
    <w:rsid w:val="00F940C5"/>
    <w:rsid w:val="00F94886"/>
    <w:rsid w:val="00F9564A"/>
    <w:rsid w:val="00F958E7"/>
    <w:rsid w:val="00F96F5C"/>
    <w:rsid w:val="00F97C7B"/>
    <w:rsid w:val="00F97C91"/>
    <w:rsid w:val="00FA19CE"/>
    <w:rsid w:val="00FA19EA"/>
    <w:rsid w:val="00FA1FC3"/>
    <w:rsid w:val="00FA20E8"/>
    <w:rsid w:val="00FA289B"/>
    <w:rsid w:val="00FA38BD"/>
    <w:rsid w:val="00FA3A8A"/>
    <w:rsid w:val="00FA3AD4"/>
    <w:rsid w:val="00FA3D1F"/>
    <w:rsid w:val="00FA4EA0"/>
    <w:rsid w:val="00FA56E6"/>
    <w:rsid w:val="00FA578F"/>
    <w:rsid w:val="00FA5FD5"/>
    <w:rsid w:val="00FA68A3"/>
    <w:rsid w:val="00FA68E6"/>
    <w:rsid w:val="00FA6FD0"/>
    <w:rsid w:val="00FA7041"/>
    <w:rsid w:val="00FA7581"/>
    <w:rsid w:val="00FA79B2"/>
    <w:rsid w:val="00FA7B29"/>
    <w:rsid w:val="00FB01C9"/>
    <w:rsid w:val="00FB0740"/>
    <w:rsid w:val="00FB17F7"/>
    <w:rsid w:val="00FB1977"/>
    <w:rsid w:val="00FB2151"/>
    <w:rsid w:val="00FB2EA6"/>
    <w:rsid w:val="00FB37AD"/>
    <w:rsid w:val="00FB3B09"/>
    <w:rsid w:val="00FB3C3D"/>
    <w:rsid w:val="00FB4401"/>
    <w:rsid w:val="00FB4437"/>
    <w:rsid w:val="00FB4641"/>
    <w:rsid w:val="00FB53FD"/>
    <w:rsid w:val="00FB579D"/>
    <w:rsid w:val="00FB5A14"/>
    <w:rsid w:val="00FB63E3"/>
    <w:rsid w:val="00FB696B"/>
    <w:rsid w:val="00FB6E30"/>
    <w:rsid w:val="00FB7134"/>
    <w:rsid w:val="00FB7FC9"/>
    <w:rsid w:val="00FC0A58"/>
    <w:rsid w:val="00FC0C5C"/>
    <w:rsid w:val="00FC10DC"/>
    <w:rsid w:val="00FC11FA"/>
    <w:rsid w:val="00FC194F"/>
    <w:rsid w:val="00FC1B85"/>
    <w:rsid w:val="00FC213F"/>
    <w:rsid w:val="00FC263F"/>
    <w:rsid w:val="00FC454B"/>
    <w:rsid w:val="00FC45F9"/>
    <w:rsid w:val="00FC5E6A"/>
    <w:rsid w:val="00FC6055"/>
    <w:rsid w:val="00FC6B8E"/>
    <w:rsid w:val="00FC71E7"/>
    <w:rsid w:val="00FC756B"/>
    <w:rsid w:val="00FC7581"/>
    <w:rsid w:val="00FC786C"/>
    <w:rsid w:val="00FC7F1C"/>
    <w:rsid w:val="00FD002E"/>
    <w:rsid w:val="00FD0AC9"/>
    <w:rsid w:val="00FD0FA7"/>
    <w:rsid w:val="00FD2149"/>
    <w:rsid w:val="00FD249F"/>
    <w:rsid w:val="00FD24B0"/>
    <w:rsid w:val="00FD296A"/>
    <w:rsid w:val="00FD2C45"/>
    <w:rsid w:val="00FD3317"/>
    <w:rsid w:val="00FD4C5B"/>
    <w:rsid w:val="00FD5CB2"/>
    <w:rsid w:val="00FD6797"/>
    <w:rsid w:val="00FD67AF"/>
    <w:rsid w:val="00FD6ECA"/>
    <w:rsid w:val="00FD7484"/>
    <w:rsid w:val="00FE0516"/>
    <w:rsid w:val="00FE07D0"/>
    <w:rsid w:val="00FE0A55"/>
    <w:rsid w:val="00FE0B2D"/>
    <w:rsid w:val="00FE0C90"/>
    <w:rsid w:val="00FE0CA4"/>
    <w:rsid w:val="00FE1E77"/>
    <w:rsid w:val="00FE2905"/>
    <w:rsid w:val="00FE2AA3"/>
    <w:rsid w:val="00FE2C55"/>
    <w:rsid w:val="00FE37DD"/>
    <w:rsid w:val="00FE3AFC"/>
    <w:rsid w:val="00FE3C29"/>
    <w:rsid w:val="00FE4C31"/>
    <w:rsid w:val="00FE5CE4"/>
    <w:rsid w:val="00FE5DA1"/>
    <w:rsid w:val="00FE5DCF"/>
    <w:rsid w:val="00FE617F"/>
    <w:rsid w:val="00FE6D01"/>
    <w:rsid w:val="00FE7813"/>
    <w:rsid w:val="00FF0719"/>
    <w:rsid w:val="00FF1739"/>
    <w:rsid w:val="00FF18F8"/>
    <w:rsid w:val="00FF197F"/>
    <w:rsid w:val="00FF1A35"/>
    <w:rsid w:val="00FF24D3"/>
    <w:rsid w:val="00FF252B"/>
    <w:rsid w:val="00FF26B6"/>
    <w:rsid w:val="00FF3333"/>
    <w:rsid w:val="00FF3536"/>
    <w:rsid w:val="00FF3F10"/>
    <w:rsid w:val="00FF416C"/>
    <w:rsid w:val="00FF4834"/>
    <w:rsid w:val="00FF4A3E"/>
    <w:rsid w:val="00FF500C"/>
    <w:rsid w:val="00FF5491"/>
    <w:rsid w:val="00FF5551"/>
    <w:rsid w:val="00FF5968"/>
    <w:rsid w:val="00FF7470"/>
    <w:rsid w:val="00FF750B"/>
    <w:rsid w:val="00FF764E"/>
    <w:rsid w:val="00FF7819"/>
    <w:rsid w:val="00FF7B9D"/>
    <w:rsid w:val="00FF7BDE"/>
    <w:rsid w:val="00FF7DA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A8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1E89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A743F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3F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3F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F416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F41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6123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BC2D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C2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1E8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A743F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A743F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A743F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FF416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FF416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C6123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BC2D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BC2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Основной текст (2)_"/>
    <w:link w:val="210"/>
    <w:uiPriority w:val="99"/>
    <w:rsid w:val="00A16E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16E9A"/>
    <w:pPr>
      <w:shd w:val="clear" w:color="auto" w:fill="FFFFFF"/>
      <w:spacing w:line="298" w:lineRule="exact"/>
    </w:pPr>
    <w:rPr>
      <w:rFonts w:eastAsia="Calibri" w:cs="Times New Roman"/>
      <w:b/>
      <w:bCs/>
      <w:color w:val="auto"/>
      <w:sz w:val="23"/>
      <w:szCs w:val="23"/>
    </w:rPr>
  </w:style>
  <w:style w:type="character" w:customStyle="1" w:styleId="a3">
    <w:name w:val="Колонтитул_"/>
    <w:link w:val="11"/>
    <w:uiPriority w:val="99"/>
    <w:rsid w:val="00A16E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A16E9A"/>
    <w:pPr>
      <w:shd w:val="clear" w:color="auto" w:fill="FFFFFF"/>
      <w:spacing w:line="240" w:lineRule="atLeast"/>
      <w:jc w:val="right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a4">
    <w:name w:val="Колонтитул"/>
    <w:uiPriority w:val="99"/>
    <w:rsid w:val="00A16E9A"/>
  </w:style>
  <w:style w:type="character" w:customStyle="1" w:styleId="95pt">
    <w:name w:val="Колонтитул + 9.5 pt"/>
    <w:aliases w:val="Не полужирный"/>
    <w:uiPriority w:val="99"/>
    <w:rsid w:val="00A16E9A"/>
    <w:rPr>
      <w:rFonts w:ascii="Times New Roman" w:hAnsi="Times New Roman" w:cs="Times New Roman"/>
      <w:b w:val="0"/>
      <w:bCs w:val="0"/>
      <w:sz w:val="19"/>
      <w:szCs w:val="19"/>
      <w:shd w:val="clear" w:color="auto" w:fill="FFFFFF"/>
      <w:lang w:val="en-US" w:eastAsia="en-US"/>
    </w:rPr>
  </w:style>
  <w:style w:type="character" w:customStyle="1" w:styleId="71">
    <w:name w:val="Основной текст (7)_"/>
    <w:link w:val="710"/>
    <w:uiPriority w:val="99"/>
    <w:rsid w:val="00A16E9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16E9A"/>
    <w:pPr>
      <w:shd w:val="clear" w:color="auto" w:fill="FFFFFF"/>
      <w:spacing w:before="3780" w:line="259" w:lineRule="exact"/>
      <w:jc w:val="both"/>
    </w:pPr>
    <w:rPr>
      <w:rFonts w:eastAsia="Calibri" w:cs="Times New Roman"/>
      <w:color w:val="auto"/>
      <w:sz w:val="20"/>
      <w:szCs w:val="20"/>
    </w:rPr>
  </w:style>
  <w:style w:type="character" w:customStyle="1" w:styleId="7Exact">
    <w:name w:val="Основной текст (7) Exact"/>
    <w:uiPriority w:val="99"/>
    <w:rsid w:val="00A16E9A"/>
    <w:rPr>
      <w:rFonts w:ascii="Times New Roman" w:hAnsi="Times New Roman" w:cs="Times New Roman"/>
      <w:sz w:val="19"/>
      <w:szCs w:val="19"/>
      <w:u w:val="none"/>
    </w:rPr>
  </w:style>
  <w:style w:type="character" w:customStyle="1" w:styleId="81">
    <w:name w:val="Основной текст (8)_"/>
    <w:link w:val="82"/>
    <w:uiPriority w:val="99"/>
    <w:rsid w:val="00A16E9A"/>
    <w:rPr>
      <w:rFonts w:ascii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A16E9A"/>
    <w:pPr>
      <w:shd w:val="clear" w:color="auto" w:fill="FFFFFF"/>
      <w:spacing w:after="300" w:line="274" w:lineRule="exact"/>
      <w:jc w:val="both"/>
    </w:pPr>
    <w:rPr>
      <w:rFonts w:eastAsia="Calibri" w:cs="Times New Roman"/>
      <w:color w:val="auto"/>
      <w:sz w:val="20"/>
      <w:szCs w:val="20"/>
    </w:rPr>
  </w:style>
  <w:style w:type="character" w:customStyle="1" w:styleId="213pt">
    <w:name w:val="Основной текст (2) + 13 pt"/>
    <w:aliases w:val="Курсив"/>
    <w:uiPriority w:val="99"/>
    <w:rsid w:val="00A16E9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A16E9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A16E9A"/>
    <w:pPr>
      <w:shd w:val="clear" w:color="auto" w:fill="FFFFFF"/>
      <w:spacing w:after="180" w:line="240" w:lineRule="atLeast"/>
    </w:pPr>
    <w:rPr>
      <w:rFonts w:eastAsia="Calibri" w:cs="Times New Roman"/>
      <w:i/>
      <w:iCs/>
      <w:color w:val="auto"/>
      <w:sz w:val="20"/>
      <w:szCs w:val="20"/>
    </w:rPr>
  </w:style>
  <w:style w:type="character" w:customStyle="1" w:styleId="100">
    <w:name w:val="Основной текст (10)_"/>
    <w:link w:val="101"/>
    <w:uiPriority w:val="99"/>
    <w:rsid w:val="00A16E9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16E9A"/>
    <w:pPr>
      <w:shd w:val="clear" w:color="auto" w:fill="FFFFFF"/>
      <w:spacing w:before="180" w:after="300" w:line="240" w:lineRule="atLeast"/>
    </w:pPr>
    <w:rPr>
      <w:rFonts w:eastAsia="Calibri" w:cs="Times New Roman"/>
      <w:color w:val="auto"/>
      <w:sz w:val="12"/>
      <w:szCs w:val="12"/>
    </w:rPr>
  </w:style>
  <w:style w:type="character" w:customStyle="1" w:styleId="93">
    <w:name w:val="Основной текст (9) + Не курсив"/>
    <w:uiPriority w:val="99"/>
    <w:rsid w:val="00A16E9A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Exact">
    <w:name w:val="Основной текст (10) Exact"/>
    <w:uiPriority w:val="99"/>
    <w:rsid w:val="00A16E9A"/>
    <w:rPr>
      <w:rFonts w:ascii="Times New Roman" w:hAnsi="Times New Roman" w:cs="Times New Roman"/>
      <w:spacing w:val="3"/>
      <w:sz w:val="12"/>
      <w:szCs w:val="12"/>
      <w:u w:val="none"/>
    </w:rPr>
  </w:style>
  <w:style w:type="character" w:customStyle="1" w:styleId="110">
    <w:name w:val="Основной текст (11)_"/>
    <w:link w:val="111"/>
    <w:uiPriority w:val="99"/>
    <w:rsid w:val="00A16E9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16E9A"/>
    <w:pPr>
      <w:shd w:val="clear" w:color="auto" w:fill="FFFFFF"/>
      <w:spacing w:before="360" w:after="600" w:line="240" w:lineRule="atLeast"/>
    </w:pPr>
    <w:rPr>
      <w:rFonts w:eastAsia="Calibri" w:cs="Times New Roman"/>
      <w:b/>
      <w:bCs/>
      <w:i/>
      <w:iCs/>
      <w:color w:val="auto"/>
      <w:sz w:val="23"/>
      <w:szCs w:val="23"/>
    </w:rPr>
  </w:style>
  <w:style w:type="paragraph" w:styleId="a5">
    <w:name w:val="header"/>
    <w:aliases w:val="Titul,Heder"/>
    <w:basedOn w:val="a"/>
    <w:link w:val="a6"/>
    <w:unhideWhenUsed/>
    <w:rsid w:val="00CE6C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aliases w:val="Titul Знак,Heder Знак"/>
    <w:link w:val="a5"/>
    <w:rsid w:val="00CE6CC6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E6C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CE6CC6"/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table" w:styleId="a9">
    <w:name w:val="Table Grid"/>
    <w:basedOn w:val="a1"/>
    <w:rsid w:val="00DB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A02713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A0271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1"/>
    <w:basedOn w:val="a"/>
    <w:rsid w:val="00A02713"/>
    <w:pPr>
      <w:widowControl/>
      <w:spacing w:after="120"/>
      <w:ind w:firstLine="851"/>
      <w:jc w:val="both"/>
    </w:pPr>
    <w:rPr>
      <w:rFonts w:cs="Times New Roman"/>
      <w:color w:val="auto"/>
      <w:szCs w:val="20"/>
    </w:rPr>
  </w:style>
  <w:style w:type="paragraph" w:styleId="ac">
    <w:name w:val="Body Text"/>
    <w:basedOn w:val="a"/>
    <w:link w:val="ad"/>
    <w:rsid w:val="00A02713"/>
    <w:pPr>
      <w:widowControl/>
    </w:pPr>
    <w:rPr>
      <w:rFonts w:cs="Times New Roman"/>
      <w:bCs/>
      <w:color w:val="auto"/>
      <w:sz w:val="20"/>
    </w:rPr>
  </w:style>
  <w:style w:type="character" w:customStyle="1" w:styleId="ad">
    <w:name w:val="Основной текст Знак"/>
    <w:link w:val="ac"/>
    <w:rsid w:val="00A02713"/>
    <w:rPr>
      <w:rFonts w:ascii="Times New Roman" w:eastAsia="Times New Roman" w:hAnsi="Times New Roman"/>
      <w:bCs/>
      <w:szCs w:val="24"/>
    </w:rPr>
  </w:style>
  <w:style w:type="paragraph" w:styleId="31">
    <w:name w:val="Body Text 3"/>
    <w:basedOn w:val="a"/>
    <w:link w:val="32"/>
    <w:rsid w:val="00A02713"/>
    <w:pPr>
      <w:widowControl/>
      <w:jc w:val="center"/>
    </w:pPr>
    <w:rPr>
      <w:rFonts w:cs="Times New Roman"/>
      <w:color w:val="auto"/>
      <w:sz w:val="20"/>
    </w:rPr>
  </w:style>
  <w:style w:type="character" w:customStyle="1" w:styleId="32">
    <w:name w:val="Основной текст 3 Знак"/>
    <w:link w:val="31"/>
    <w:rsid w:val="00A02713"/>
    <w:rPr>
      <w:rFonts w:ascii="Times New Roman" w:eastAsia="Times New Roman" w:hAnsi="Times New Roman"/>
      <w:szCs w:val="24"/>
    </w:rPr>
  </w:style>
  <w:style w:type="character" w:styleId="ae">
    <w:name w:val="Hyperlink"/>
    <w:uiPriority w:val="99"/>
    <w:rsid w:val="00B37347"/>
    <w:rPr>
      <w:color w:val="0000FF"/>
      <w:u w:val="single"/>
    </w:rPr>
  </w:style>
  <w:style w:type="paragraph" w:customStyle="1" w:styleId="af">
    <w:name w:val="Абзац обычный"/>
    <w:basedOn w:val="a"/>
    <w:link w:val="13"/>
    <w:qFormat/>
    <w:rsid w:val="007C6E79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3">
    <w:name w:val="Абзац обычный Знак Знак1"/>
    <w:link w:val="af"/>
    <w:rsid w:val="007C6E79"/>
    <w:rPr>
      <w:rFonts w:ascii="Times New Roman" w:eastAsia="Times New Roman" w:hAnsi="Times New Roman"/>
      <w:sz w:val="28"/>
      <w:szCs w:val="24"/>
    </w:rPr>
  </w:style>
  <w:style w:type="paragraph" w:customStyle="1" w:styleId="af0">
    <w:name w:val="Заголовок таблицы"/>
    <w:basedOn w:val="a"/>
    <w:next w:val="a"/>
    <w:link w:val="af1"/>
    <w:rsid w:val="00A743FA"/>
    <w:pPr>
      <w:spacing w:before="80" w:after="80"/>
    </w:pPr>
    <w:rPr>
      <w:rFonts w:cs="Times New Roman"/>
      <w:color w:val="auto"/>
      <w:szCs w:val="20"/>
    </w:rPr>
  </w:style>
  <w:style w:type="character" w:customStyle="1" w:styleId="af1">
    <w:name w:val="Заголовок таблицы Знак"/>
    <w:link w:val="af0"/>
    <w:rsid w:val="00F31C12"/>
    <w:rPr>
      <w:rFonts w:ascii="Times New Roman" w:eastAsia="Times New Roman" w:hAnsi="Times New Roman"/>
      <w:sz w:val="24"/>
    </w:rPr>
  </w:style>
  <w:style w:type="paragraph" w:customStyle="1" w:styleId="af2">
    <w:name w:val="Заголовок рисунка"/>
    <w:basedOn w:val="a"/>
    <w:next w:val="a"/>
    <w:rsid w:val="00A743FA"/>
    <w:pPr>
      <w:tabs>
        <w:tab w:val="left" w:leader="dot" w:pos="9072"/>
      </w:tabs>
      <w:spacing w:after="120"/>
      <w:jc w:val="center"/>
    </w:pPr>
    <w:rPr>
      <w:rFonts w:cs="Times New Roman"/>
      <w:color w:val="auto"/>
      <w:szCs w:val="28"/>
    </w:rPr>
  </w:style>
  <w:style w:type="character" w:customStyle="1" w:styleId="14">
    <w:name w:val="Основной текст Знак1"/>
    <w:uiPriority w:val="99"/>
    <w:rsid w:val="00BE044E"/>
    <w:rPr>
      <w:rFonts w:ascii="Times New Roman" w:hAnsi="Times New Roman" w:cs="Times New Roman"/>
      <w:u w:val="none"/>
    </w:rPr>
  </w:style>
  <w:style w:type="paragraph" w:customStyle="1" w:styleId="p3">
    <w:name w:val="p3"/>
    <w:basedOn w:val="a"/>
    <w:rsid w:val="004740D6"/>
    <w:pPr>
      <w:widowControl/>
      <w:spacing w:before="45" w:after="45"/>
      <w:ind w:left="45" w:right="45" w:firstLine="140"/>
      <w:jc w:val="both"/>
    </w:pPr>
    <w:rPr>
      <w:rFonts w:ascii="Verdana" w:hAnsi="Verdana" w:cs="Times New Roman"/>
      <w:sz w:val="17"/>
      <w:szCs w:val="17"/>
    </w:rPr>
  </w:style>
  <w:style w:type="paragraph" w:customStyle="1" w:styleId="af3">
    <w:name w:val="Подчеркивание"/>
    <w:basedOn w:val="a"/>
    <w:rsid w:val="000A2367"/>
    <w:pPr>
      <w:widowControl/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rFonts w:cs="Times New Roman"/>
      <w:b/>
      <w:color w:val="auto"/>
      <w:u w:val="single"/>
    </w:rPr>
  </w:style>
  <w:style w:type="paragraph" w:customStyle="1" w:styleId="af4">
    <w:name w:val="АбзацТур"/>
    <w:basedOn w:val="a"/>
    <w:link w:val="af5"/>
    <w:rsid w:val="004F1506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auto"/>
    </w:rPr>
  </w:style>
  <w:style w:type="character" w:customStyle="1" w:styleId="af5">
    <w:name w:val="АбзацТур Знак"/>
    <w:basedOn w:val="a0"/>
    <w:link w:val="af4"/>
    <w:rsid w:val="005D7C89"/>
    <w:rPr>
      <w:rFonts w:ascii="Times New Roman" w:eastAsia="Times New Roman" w:hAnsi="Times New Roman"/>
      <w:sz w:val="24"/>
      <w:szCs w:val="24"/>
    </w:rPr>
  </w:style>
  <w:style w:type="paragraph" w:customStyle="1" w:styleId="af6">
    <w:name w:val="с подчеркиванием"/>
    <w:basedOn w:val="a"/>
    <w:rsid w:val="00FF416C"/>
    <w:pPr>
      <w:widowControl/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rFonts w:cs="Times New Roman"/>
      <w:color w:val="auto"/>
      <w:u w:val="single"/>
    </w:rPr>
  </w:style>
  <w:style w:type="character" w:customStyle="1" w:styleId="af7">
    <w:name w:val="Заголовок рисунка Знак"/>
    <w:rsid w:val="00FF416C"/>
    <w:rPr>
      <w:spacing w:val="-2"/>
      <w:sz w:val="24"/>
      <w:szCs w:val="28"/>
      <w:lang w:val="ru-RU" w:eastAsia="ru-RU" w:bidi="ar-SA"/>
    </w:rPr>
  </w:style>
  <w:style w:type="paragraph" w:styleId="33">
    <w:name w:val="Body Text Indent 3"/>
    <w:basedOn w:val="a"/>
    <w:link w:val="34"/>
    <w:unhideWhenUsed/>
    <w:rsid w:val="00D53F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53FB8"/>
    <w:rPr>
      <w:rFonts w:ascii="Times New Roman" w:eastAsia="Times New Roman" w:hAnsi="Times New Roman" w:cs="Courier New"/>
      <w:color w:val="000000"/>
      <w:sz w:val="16"/>
      <w:szCs w:val="16"/>
    </w:rPr>
  </w:style>
  <w:style w:type="paragraph" w:customStyle="1" w:styleId="22">
    <w:name w:val="Обычный2"/>
    <w:rsid w:val="00D53FB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before="120" w:after="120"/>
      <w:ind w:firstLine="709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15">
    <w:name w:val="toc 1"/>
    <w:basedOn w:val="a"/>
    <w:next w:val="a"/>
    <w:autoRedefine/>
    <w:uiPriority w:val="39"/>
    <w:unhideWhenUsed/>
    <w:rsid w:val="00CA138B"/>
    <w:pPr>
      <w:tabs>
        <w:tab w:val="right" w:leader="dot" w:pos="9630"/>
      </w:tabs>
      <w:spacing w:after="120"/>
    </w:pPr>
  </w:style>
  <w:style w:type="paragraph" w:styleId="af8">
    <w:name w:val="TOC Heading"/>
    <w:basedOn w:val="1"/>
    <w:next w:val="a"/>
    <w:uiPriority w:val="39"/>
    <w:unhideWhenUsed/>
    <w:qFormat/>
    <w:rsid w:val="00E049A9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af9">
    <w:name w:val="List Paragraph"/>
    <w:basedOn w:val="a"/>
    <w:link w:val="afa"/>
    <w:uiPriority w:val="99"/>
    <w:qFormat/>
    <w:rsid w:val="003E727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a">
    <w:name w:val="Абзац списка Знак"/>
    <w:basedOn w:val="a0"/>
    <w:link w:val="af9"/>
    <w:uiPriority w:val="99"/>
    <w:locked/>
    <w:rsid w:val="00D975C0"/>
    <w:rPr>
      <w:sz w:val="22"/>
      <w:szCs w:val="22"/>
      <w:lang w:eastAsia="en-US"/>
    </w:rPr>
  </w:style>
  <w:style w:type="paragraph" w:customStyle="1" w:styleId="1110">
    <w:name w:val="Основной текст (11)1"/>
    <w:basedOn w:val="a"/>
    <w:uiPriority w:val="99"/>
    <w:rsid w:val="005405C3"/>
    <w:pPr>
      <w:shd w:val="clear" w:color="auto" w:fill="FFFFFF"/>
      <w:spacing w:before="180" w:after="420" w:line="240" w:lineRule="atLeast"/>
      <w:jc w:val="right"/>
    </w:pPr>
    <w:rPr>
      <w:rFonts w:cs="Times New Roman"/>
      <w:color w:val="auto"/>
      <w:sz w:val="20"/>
      <w:szCs w:val="20"/>
    </w:rPr>
  </w:style>
  <w:style w:type="paragraph" w:customStyle="1" w:styleId="p2">
    <w:name w:val="p2"/>
    <w:basedOn w:val="a"/>
    <w:rsid w:val="00D3149F"/>
    <w:pPr>
      <w:widowControl/>
      <w:jc w:val="center"/>
    </w:pPr>
    <w:rPr>
      <w:rFonts w:ascii="Verdana" w:hAnsi="Verdana" w:cs="Times New Roman"/>
      <w:color w:val="010151"/>
      <w:sz w:val="18"/>
      <w:szCs w:val="18"/>
    </w:rPr>
  </w:style>
  <w:style w:type="character" w:customStyle="1" w:styleId="35">
    <w:name w:val="Основной текст (3)_"/>
    <w:link w:val="36"/>
    <w:locked/>
    <w:rsid w:val="001B487C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B487C"/>
    <w:pPr>
      <w:shd w:val="clear" w:color="auto" w:fill="FFFFFF"/>
      <w:spacing w:before="660" w:after="1380" w:line="240" w:lineRule="atLeast"/>
      <w:jc w:val="both"/>
    </w:pPr>
    <w:rPr>
      <w:rFonts w:ascii="Arial" w:eastAsia="Calibri" w:hAnsi="Arial" w:cs="Arial"/>
      <w:b/>
      <w:bCs/>
      <w:color w:val="auto"/>
      <w:sz w:val="28"/>
      <w:szCs w:val="28"/>
    </w:rPr>
  </w:style>
  <w:style w:type="character" w:customStyle="1" w:styleId="16">
    <w:name w:val="Заголовок №1_"/>
    <w:link w:val="17"/>
    <w:locked/>
    <w:rsid w:val="001B487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rsid w:val="001B487C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text">
    <w:name w:val="text"/>
    <w:rsid w:val="005704D4"/>
  </w:style>
  <w:style w:type="paragraph" w:customStyle="1" w:styleId="140">
    <w:name w:val="без номера 14"/>
    <w:basedOn w:val="1"/>
    <w:rsid w:val="00EE668C"/>
    <w:pPr>
      <w:suppressAutoHyphens/>
      <w:jc w:val="center"/>
    </w:pPr>
    <w:rPr>
      <w:bCs w:val="0"/>
      <w:caps/>
      <w:szCs w:val="28"/>
    </w:rPr>
  </w:style>
  <w:style w:type="character" w:customStyle="1" w:styleId="afb">
    <w:name w:val="Абзац обычный Знак Знак"/>
    <w:rsid w:val="00EE668C"/>
    <w:rPr>
      <w:rFonts w:ascii="Times New Roman" w:eastAsia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unhideWhenUsed/>
    <w:rsid w:val="00125A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5A2D"/>
    <w:rPr>
      <w:rFonts w:ascii="Courier New" w:eastAsia="Times New Roman" w:hAnsi="Courier New" w:cs="Courier New"/>
    </w:rPr>
  </w:style>
  <w:style w:type="character" w:customStyle="1" w:styleId="st">
    <w:name w:val="st"/>
    <w:rsid w:val="00DA5303"/>
  </w:style>
  <w:style w:type="character" w:styleId="afc">
    <w:name w:val="Emphasis"/>
    <w:uiPriority w:val="20"/>
    <w:qFormat/>
    <w:rsid w:val="00DA5303"/>
    <w:rPr>
      <w:i/>
      <w:iCs/>
    </w:rPr>
  </w:style>
  <w:style w:type="character" w:customStyle="1" w:styleId="FontStyle27">
    <w:name w:val="Font Style27"/>
    <w:uiPriority w:val="99"/>
    <w:rsid w:val="00612A5A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4406D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846D3B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uiPriority w:val="99"/>
    <w:rsid w:val="009D375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80959"/>
    <w:rPr>
      <w:rFonts w:ascii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link w:val="ListParagraphChar"/>
    <w:uiPriority w:val="99"/>
    <w:qFormat/>
    <w:rsid w:val="00D975C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8"/>
    <w:uiPriority w:val="99"/>
    <w:locked/>
    <w:rsid w:val="007067DD"/>
    <w:rPr>
      <w:rFonts w:eastAsia="Times New Roman"/>
      <w:sz w:val="22"/>
      <w:szCs w:val="22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CA138B"/>
    <w:pPr>
      <w:tabs>
        <w:tab w:val="right" w:leader="dot" w:pos="9630"/>
      </w:tabs>
      <w:spacing w:after="100"/>
    </w:pPr>
  </w:style>
  <w:style w:type="paragraph" w:customStyle="1" w:styleId="ConsPlusNormal">
    <w:name w:val="ConsPlusNormal"/>
    <w:rsid w:val="00E879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44">
    <w:name w:val="Font Style44"/>
    <w:basedOn w:val="a0"/>
    <w:uiPriority w:val="99"/>
    <w:rsid w:val="00C73B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73BF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C73BF8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0"/>
    <w:link w:val="410"/>
    <w:uiPriority w:val="99"/>
    <w:locked/>
    <w:rsid w:val="000E72F4"/>
    <w:rPr>
      <w:rFonts w:ascii="Times New Roman" w:hAnsi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0E72F4"/>
    <w:pPr>
      <w:shd w:val="clear" w:color="auto" w:fill="FFFFFF"/>
      <w:spacing w:after="180" w:line="240" w:lineRule="atLeast"/>
      <w:ind w:firstLine="560"/>
      <w:jc w:val="both"/>
      <w:outlineLvl w:val="3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afd">
    <w:name w:val="Основной текст + Полужирный"/>
    <w:basedOn w:val="14"/>
    <w:rsid w:val="000E72F4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1010">
    <w:name w:val="Основной текст (10)1"/>
    <w:basedOn w:val="a"/>
    <w:uiPriority w:val="99"/>
    <w:rsid w:val="000E72F4"/>
    <w:pPr>
      <w:shd w:val="clear" w:color="auto" w:fill="FFFFFF"/>
      <w:spacing w:after="180" w:line="240" w:lineRule="atLeast"/>
      <w:ind w:hanging="760"/>
      <w:jc w:val="center"/>
    </w:pPr>
    <w:rPr>
      <w:rFonts w:cs="Times New Roman"/>
      <w:b/>
      <w:bCs/>
      <w:color w:val="auto"/>
    </w:rPr>
  </w:style>
  <w:style w:type="character" w:customStyle="1" w:styleId="42">
    <w:name w:val="Заголовок №4"/>
    <w:basedOn w:val="a0"/>
    <w:uiPriority w:val="99"/>
    <w:rsid w:val="000E72F4"/>
    <w:rPr>
      <w:rFonts w:ascii="Times New Roman" w:hAnsi="Times New Roman" w:cs="Times New Roman"/>
      <w:b/>
      <w:bCs/>
      <w:u w:val="none"/>
    </w:rPr>
  </w:style>
  <w:style w:type="character" w:customStyle="1" w:styleId="19">
    <w:name w:val="Абзац обычный Знак1"/>
    <w:basedOn w:val="a0"/>
    <w:rsid w:val="005D7C89"/>
    <w:rPr>
      <w:sz w:val="24"/>
      <w:szCs w:val="24"/>
      <w:lang w:val="ru-RU" w:eastAsia="ru-RU" w:bidi="ar-SA"/>
    </w:rPr>
  </w:style>
  <w:style w:type="character" w:customStyle="1" w:styleId="112pt">
    <w:name w:val="Основной текст (11) + Интервал 2 pt"/>
    <w:basedOn w:val="110"/>
    <w:uiPriority w:val="99"/>
    <w:rsid w:val="003E5376"/>
    <w:rPr>
      <w:rFonts w:ascii="Times New Roman" w:hAnsi="Times New Roman" w:cs="Times New Roman"/>
      <w:b w:val="0"/>
      <w:bCs w:val="0"/>
      <w:i w:val="0"/>
      <w:iCs w:val="0"/>
      <w:spacing w:val="50"/>
      <w:sz w:val="20"/>
      <w:szCs w:val="20"/>
      <w:u w:val="none"/>
      <w:shd w:val="clear" w:color="auto" w:fill="FFFFFF"/>
    </w:rPr>
  </w:style>
  <w:style w:type="character" w:customStyle="1" w:styleId="FontStyle31">
    <w:name w:val="Font Style31"/>
    <w:uiPriority w:val="99"/>
    <w:rsid w:val="008412BE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"/>
    <w:link w:val="aff"/>
    <w:unhideWhenUsed/>
    <w:rsid w:val="00BC2DB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BC2DB1"/>
    <w:rPr>
      <w:rFonts w:ascii="Times New Roman" w:eastAsia="Times New Roman" w:hAnsi="Times New Roman" w:cs="Courier New"/>
      <w:color w:val="000000"/>
      <w:sz w:val="24"/>
      <w:szCs w:val="24"/>
    </w:rPr>
  </w:style>
  <w:style w:type="character" w:styleId="aff0">
    <w:name w:val="page number"/>
    <w:basedOn w:val="a0"/>
    <w:rsid w:val="00BC2DB1"/>
  </w:style>
  <w:style w:type="paragraph" w:styleId="24">
    <w:name w:val="Body Text Indent 2"/>
    <w:basedOn w:val="a"/>
    <w:link w:val="25"/>
    <w:rsid w:val="00BC2DB1"/>
    <w:pPr>
      <w:widowControl/>
      <w:ind w:firstLine="709"/>
      <w:jc w:val="both"/>
    </w:pPr>
    <w:rPr>
      <w:rFonts w:cs="Times New Roman"/>
      <w:color w:val="auto"/>
      <w:sz w:val="28"/>
    </w:rPr>
  </w:style>
  <w:style w:type="character" w:customStyle="1" w:styleId="25">
    <w:name w:val="Основной текст с отступом 2 Знак"/>
    <w:basedOn w:val="a0"/>
    <w:link w:val="24"/>
    <w:rsid w:val="00BC2DB1"/>
    <w:rPr>
      <w:rFonts w:ascii="Times New Roman" w:eastAsia="Times New Roman" w:hAnsi="Times New Roman"/>
      <w:sz w:val="28"/>
      <w:szCs w:val="24"/>
    </w:rPr>
  </w:style>
  <w:style w:type="paragraph" w:styleId="aff1">
    <w:name w:val="Title"/>
    <w:basedOn w:val="a"/>
    <w:link w:val="aff2"/>
    <w:qFormat/>
    <w:rsid w:val="00BC2DB1"/>
    <w:pPr>
      <w:widowControl/>
      <w:ind w:firstLine="709"/>
      <w:jc w:val="center"/>
    </w:pPr>
    <w:rPr>
      <w:rFonts w:cs="Times New Roman"/>
      <w:b/>
      <w:bCs/>
      <w:color w:val="auto"/>
      <w:spacing w:val="20"/>
      <w:sz w:val="28"/>
    </w:rPr>
  </w:style>
  <w:style w:type="character" w:customStyle="1" w:styleId="aff2">
    <w:name w:val="Название Знак"/>
    <w:basedOn w:val="a0"/>
    <w:link w:val="aff1"/>
    <w:rsid w:val="00BC2DB1"/>
    <w:rPr>
      <w:rFonts w:ascii="Times New Roman" w:eastAsia="Times New Roman" w:hAnsi="Times New Roman"/>
      <w:b/>
      <w:bCs/>
      <w:spacing w:val="20"/>
      <w:sz w:val="28"/>
      <w:szCs w:val="24"/>
    </w:rPr>
  </w:style>
  <w:style w:type="character" w:styleId="aff3">
    <w:name w:val="FollowedHyperlink"/>
    <w:rsid w:val="00BC2DB1"/>
    <w:rPr>
      <w:color w:val="800080"/>
      <w:u w:val="single"/>
    </w:rPr>
  </w:style>
  <w:style w:type="character" w:styleId="aff4">
    <w:name w:val="Strong"/>
    <w:qFormat/>
    <w:rsid w:val="00BC2DB1"/>
    <w:rPr>
      <w:b/>
      <w:bCs/>
    </w:rPr>
  </w:style>
  <w:style w:type="paragraph" w:styleId="aff5">
    <w:name w:val="Normal (Web)"/>
    <w:basedOn w:val="a"/>
    <w:rsid w:val="00BC2DB1"/>
    <w:pPr>
      <w:widowControl/>
    </w:pPr>
    <w:rPr>
      <w:rFonts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BC2D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6">
    <w:name w:val="Основной шрифт абзаца Знак Знак"/>
    <w:aliases w:val=" Знак Знак Знак"/>
    <w:basedOn w:val="a"/>
    <w:rsid w:val="00BC2DB1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f7">
    <w:name w:val="Revision"/>
    <w:hidden/>
    <w:uiPriority w:val="99"/>
    <w:semiHidden/>
    <w:rsid w:val="00BC2DB1"/>
    <w:rPr>
      <w:rFonts w:ascii="Times New Roman" w:eastAsia="Times New Roman" w:hAnsi="Times New Roman"/>
      <w:sz w:val="24"/>
      <w:szCs w:val="24"/>
    </w:rPr>
  </w:style>
  <w:style w:type="character" w:customStyle="1" w:styleId="aff8">
    <w:name w:val="Знак Знак"/>
    <w:rsid w:val="00BC2DB1"/>
    <w:rPr>
      <w:rFonts w:ascii="Tahoma" w:hAnsi="Tahoma" w:cs="Tahoma"/>
      <w:sz w:val="16"/>
      <w:szCs w:val="16"/>
    </w:rPr>
  </w:style>
  <w:style w:type="character" w:customStyle="1" w:styleId="1a">
    <w:name w:val="Основной текст1"/>
    <w:basedOn w:val="a0"/>
    <w:rsid w:val="00A6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styleId="aff9">
    <w:name w:val="No Spacing"/>
    <w:uiPriority w:val="1"/>
    <w:qFormat/>
    <w:rsid w:val="00A621B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fa">
    <w:name w:val="annotation reference"/>
    <w:basedOn w:val="a0"/>
    <w:unhideWhenUsed/>
    <w:rsid w:val="008A12F8"/>
    <w:rPr>
      <w:sz w:val="16"/>
      <w:szCs w:val="16"/>
    </w:rPr>
  </w:style>
  <w:style w:type="paragraph" w:styleId="affb">
    <w:name w:val="annotation text"/>
    <w:basedOn w:val="a"/>
    <w:link w:val="affc"/>
    <w:unhideWhenUsed/>
    <w:rsid w:val="008A12F8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8A12F8"/>
    <w:rPr>
      <w:rFonts w:ascii="Times New Roman" w:eastAsia="Times New Roman" w:hAnsi="Times New Roman" w:cs="Courier New"/>
      <w:color w:val="000000"/>
    </w:rPr>
  </w:style>
  <w:style w:type="paragraph" w:styleId="affd">
    <w:name w:val="annotation subject"/>
    <w:basedOn w:val="affb"/>
    <w:next w:val="affb"/>
    <w:link w:val="affe"/>
    <w:unhideWhenUsed/>
    <w:rsid w:val="008A12F8"/>
    <w:rPr>
      <w:b/>
      <w:bCs/>
    </w:rPr>
  </w:style>
  <w:style w:type="character" w:customStyle="1" w:styleId="affe">
    <w:name w:val="Тема примечания Знак"/>
    <w:basedOn w:val="affc"/>
    <w:link w:val="affd"/>
    <w:rsid w:val="008A12F8"/>
    <w:rPr>
      <w:rFonts w:ascii="Times New Roman" w:eastAsia="Times New Roman" w:hAnsi="Times New Roman" w:cs="Courier New"/>
      <w:b/>
      <w:bCs/>
      <w:color w:val="000000"/>
    </w:rPr>
  </w:style>
  <w:style w:type="paragraph" w:styleId="afff">
    <w:name w:val="footnote text"/>
    <w:basedOn w:val="a"/>
    <w:link w:val="afff0"/>
    <w:unhideWhenUsed/>
    <w:rsid w:val="00EE0051"/>
    <w:pPr>
      <w:widowControl/>
    </w:pPr>
    <w:rPr>
      <w:rFonts w:cs="Times New Roman"/>
      <w:color w:val="auto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EE0051"/>
    <w:rPr>
      <w:rFonts w:ascii="Times New Roman" w:eastAsia="Times New Roman" w:hAnsi="Times New Roman"/>
    </w:rPr>
  </w:style>
  <w:style w:type="character" w:customStyle="1" w:styleId="26">
    <w:name w:val="Основной текст 2 Знак"/>
    <w:basedOn w:val="a0"/>
    <w:link w:val="27"/>
    <w:rsid w:val="00EE0051"/>
    <w:rPr>
      <w:rFonts w:ascii="Times New Roman" w:eastAsia="Times New Roman" w:hAnsi="Times New Roman"/>
      <w:b/>
      <w:sz w:val="16"/>
    </w:rPr>
  </w:style>
  <w:style w:type="paragraph" w:styleId="27">
    <w:name w:val="Body Text 2"/>
    <w:basedOn w:val="a"/>
    <w:link w:val="26"/>
    <w:unhideWhenUsed/>
    <w:rsid w:val="00EE0051"/>
    <w:pPr>
      <w:widowControl/>
      <w:spacing w:before="120"/>
      <w:jc w:val="both"/>
    </w:pPr>
    <w:rPr>
      <w:rFonts w:cs="Times New Roman"/>
      <w:b/>
      <w:color w:val="auto"/>
      <w:sz w:val="16"/>
      <w:szCs w:val="20"/>
    </w:rPr>
  </w:style>
  <w:style w:type="character" w:customStyle="1" w:styleId="afff1">
    <w:name w:val="Схема документа Знак"/>
    <w:basedOn w:val="a0"/>
    <w:link w:val="afff2"/>
    <w:semiHidden/>
    <w:rsid w:val="00EE0051"/>
    <w:rPr>
      <w:rFonts w:ascii="Tahoma" w:eastAsia="Times New Roman" w:hAnsi="Tahoma" w:cs="Tahoma"/>
      <w:sz w:val="24"/>
      <w:shd w:val="clear" w:color="auto" w:fill="000080"/>
    </w:rPr>
  </w:style>
  <w:style w:type="paragraph" w:styleId="afff2">
    <w:name w:val="Document Map"/>
    <w:basedOn w:val="a"/>
    <w:link w:val="afff1"/>
    <w:semiHidden/>
    <w:unhideWhenUsed/>
    <w:rsid w:val="00EE0051"/>
    <w:pPr>
      <w:widowControl/>
      <w:shd w:val="clear" w:color="auto" w:fill="000080"/>
    </w:pPr>
    <w:rPr>
      <w:rFonts w:ascii="Tahoma" w:hAnsi="Tahoma" w:cs="Tahoma"/>
      <w:color w:val="auto"/>
      <w:szCs w:val="20"/>
    </w:rPr>
  </w:style>
  <w:style w:type="paragraph" w:customStyle="1" w:styleId="1b">
    <w:name w:val="оглавление 1"/>
    <w:basedOn w:val="a"/>
    <w:next w:val="a"/>
    <w:rsid w:val="00EE0051"/>
    <w:pPr>
      <w:tabs>
        <w:tab w:val="right" w:leader="dot" w:pos="9232"/>
      </w:tabs>
      <w:spacing w:after="120" w:line="360" w:lineRule="auto"/>
    </w:pPr>
    <w:rPr>
      <w:rFonts w:cs="Times New Roman"/>
      <w:noProof/>
      <w:color w:val="auto"/>
      <w:sz w:val="20"/>
      <w:szCs w:val="20"/>
    </w:rPr>
  </w:style>
  <w:style w:type="paragraph" w:customStyle="1" w:styleId="1c">
    <w:name w:val="Абзац1"/>
    <w:basedOn w:val="a"/>
    <w:rsid w:val="00EE0051"/>
    <w:pPr>
      <w:widowControl/>
      <w:autoSpaceDE w:val="0"/>
      <w:autoSpaceDN w:val="0"/>
      <w:spacing w:after="120"/>
      <w:ind w:firstLine="851"/>
      <w:jc w:val="both"/>
    </w:pPr>
    <w:rPr>
      <w:rFonts w:cs="Times New Roman"/>
    </w:rPr>
  </w:style>
  <w:style w:type="paragraph" w:customStyle="1" w:styleId="1d">
    <w:name w:val="Обычный1"/>
    <w:rsid w:val="00EE0051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с отступом 21"/>
    <w:basedOn w:val="a"/>
    <w:rsid w:val="00EE0051"/>
    <w:pPr>
      <w:overflowPunct w:val="0"/>
      <w:autoSpaceDE w:val="0"/>
      <w:autoSpaceDN w:val="0"/>
      <w:adjustRightInd w:val="0"/>
      <w:spacing w:after="360" w:line="240" w:lineRule="exact"/>
      <w:ind w:firstLine="851"/>
      <w:jc w:val="both"/>
    </w:pPr>
    <w:rPr>
      <w:rFonts w:cs="Times New Roman"/>
      <w:color w:val="auto"/>
      <w:szCs w:val="20"/>
    </w:rPr>
  </w:style>
  <w:style w:type="character" w:styleId="afff3">
    <w:name w:val="footnote reference"/>
    <w:unhideWhenUsed/>
    <w:rsid w:val="00EE0051"/>
    <w:rPr>
      <w:vertAlign w:val="superscript"/>
    </w:rPr>
  </w:style>
  <w:style w:type="character" w:customStyle="1" w:styleId="apple-converted-space">
    <w:name w:val="apple-converted-space"/>
    <w:basedOn w:val="a0"/>
    <w:rsid w:val="00D400C2"/>
  </w:style>
  <w:style w:type="paragraph" w:styleId="afff4">
    <w:name w:val="caption"/>
    <w:basedOn w:val="a"/>
    <w:qFormat/>
    <w:rsid w:val="00601E86"/>
    <w:pPr>
      <w:widowControl/>
      <w:jc w:val="center"/>
    </w:pPr>
    <w:rPr>
      <w:rFonts w:cs="Times New Roman"/>
      <w:color w:val="auto"/>
      <w:szCs w:val="20"/>
    </w:rPr>
  </w:style>
  <w:style w:type="paragraph" w:styleId="1e">
    <w:name w:val="index 1"/>
    <w:basedOn w:val="a"/>
    <w:next w:val="a"/>
    <w:autoRedefine/>
    <w:semiHidden/>
    <w:rsid w:val="00601E86"/>
    <w:pPr>
      <w:widowControl/>
      <w:ind w:left="240" w:hanging="240"/>
    </w:pPr>
    <w:rPr>
      <w:rFonts w:cs="Times New Roman"/>
      <w:color w:val="auto"/>
      <w:szCs w:val="20"/>
      <w:lang w:eastAsia="en-US"/>
    </w:rPr>
  </w:style>
  <w:style w:type="paragraph" w:customStyle="1" w:styleId="afff5">
    <w:name w:val="Абзац СРО"/>
    <w:basedOn w:val="a"/>
    <w:link w:val="afff6"/>
    <w:qFormat/>
    <w:rsid w:val="00A9492B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ff6">
    <w:name w:val="Абзац СРО Знак"/>
    <w:basedOn w:val="a0"/>
    <w:link w:val="afff5"/>
    <w:locked/>
    <w:rsid w:val="00A9492B"/>
    <w:rPr>
      <w:rFonts w:ascii="Times New Roman" w:eastAsia="Times New Roman" w:hAnsi="Times New Roman"/>
      <w:color w:val="000000" w:themeColor="text1"/>
      <w:sz w:val="28"/>
      <w:szCs w:val="24"/>
    </w:rPr>
  </w:style>
  <w:style w:type="paragraph" w:customStyle="1" w:styleId="Default">
    <w:name w:val="Default"/>
    <w:rsid w:val="00B20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7">
    <w:name w:val="Основной текст_"/>
    <w:basedOn w:val="a0"/>
    <w:link w:val="37"/>
    <w:rsid w:val="00B761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afff7"/>
    <w:rsid w:val="00B76111"/>
    <w:pPr>
      <w:shd w:val="clear" w:color="auto" w:fill="FFFFFF"/>
      <w:spacing w:after="480" w:line="461" w:lineRule="exact"/>
      <w:ind w:hanging="400"/>
    </w:pPr>
    <w:rPr>
      <w:rFonts w:cs="Times New Roman"/>
      <w:color w:val="auto"/>
      <w:sz w:val="26"/>
      <w:szCs w:val="26"/>
    </w:rPr>
  </w:style>
  <w:style w:type="character" w:customStyle="1" w:styleId="43">
    <w:name w:val="Основной текст (4)_"/>
    <w:basedOn w:val="a0"/>
    <w:link w:val="44"/>
    <w:rsid w:val="00B7611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2pt">
    <w:name w:val="Основной текст (4) + Интервал 2 pt"/>
    <w:basedOn w:val="43"/>
    <w:rsid w:val="00B76111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B76111"/>
    <w:pPr>
      <w:shd w:val="clear" w:color="auto" w:fill="FFFFFF"/>
      <w:spacing w:before="60" w:after="2940" w:line="274" w:lineRule="exact"/>
      <w:jc w:val="right"/>
    </w:pPr>
    <w:rPr>
      <w:rFonts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340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5198-A793-48A5-8F54-8F93B0D0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12711</Words>
  <Characters>72455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</vt:lpstr>
    </vt:vector>
  </TitlesOfParts>
  <Company>aep</Company>
  <LinksUpToDate>false</LinksUpToDate>
  <CharactersWithSpaces>84997</CharactersWithSpaces>
  <SharedDoc>false</SharedDoc>
  <HLinks>
    <vt:vector size="144" baseType="variant">
      <vt:variant>
        <vt:i4>7012449</vt:i4>
      </vt:variant>
      <vt:variant>
        <vt:i4>102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5686-2012.tif</vt:lpwstr>
      </vt:variant>
      <vt:variant>
        <vt:lpwstr/>
      </vt:variant>
      <vt:variant>
        <vt:i4>2359418</vt:i4>
      </vt:variant>
      <vt:variant>
        <vt:i4>99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26262-84.tif</vt:lpwstr>
      </vt:variant>
      <vt:variant>
        <vt:lpwstr/>
      </vt:variant>
      <vt:variant>
        <vt:i4>2949242</vt:i4>
      </vt:variant>
      <vt:variant>
        <vt:i4>96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25584-90.tif</vt:lpwstr>
      </vt:variant>
      <vt:variant>
        <vt:lpwstr/>
      </vt:variant>
      <vt:variant>
        <vt:i4>1179722</vt:i4>
      </vt:variant>
      <vt:variant>
        <vt:i4>93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25358-2012.tif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24847-81.tif</vt:lpwstr>
      </vt:variant>
      <vt:variant>
        <vt:lpwstr/>
      </vt:variant>
      <vt:variant>
        <vt:i4>3014770</vt:i4>
      </vt:variant>
      <vt:variant>
        <vt:i4>87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23740-79.tif</vt:lpwstr>
      </vt:variant>
      <vt:variant>
        <vt:lpwstr/>
      </vt:variant>
      <vt:variant>
        <vt:i4>2883711</vt:i4>
      </vt:variant>
      <vt:variant>
        <vt:i4>84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23278-78.tif</vt:lpwstr>
      </vt:variant>
      <vt:variant>
        <vt:lpwstr/>
      </vt:variant>
      <vt:variant>
        <vt:i4>1507393</vt:i4>
      </vt:variant>
      <vt:variant>
        <vt:i4>81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23161-2012.tif</vt:lpwstr>
      </vt:variant>
      <vt:variant>
        <vt:lpwstr/>
      </vt:variant>
      <vt:variant>
        <vt:i4>1507392</vt:i4>
      </vt:variant>
      <vt:variant>
        <vt:i4>78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23061-2012.tif</vt:lpwstr>
      </vt:variant>
      <vt:variant>
        <vt:lpwstr/>
      </vt:variant>
      <vt:variant>
        <vt:i4>1245252</vt:i4>
      </vt:variant>
      <vt:variant>
        <vt:i4>75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22733-2002.tif</vt:lpwstr>
      </vt:variant>
      <vt:variant>
        <vt:lpwstr/>
      </vt:variant>
      <vt:variant>
        <vt:i4>1048646</vt:i4>
      </vt:variant>
      <vt:variant>
        <vt:i4>72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20522-2012.tif</vt:lpwstr>
      </vt:variant>
      <vt:variant>
        <vt:lpwstr/>
      </vt:variant>
      <vt:variant>
        <vt:i4>1376325</vt:i4>
      </vt:variant>
      <vt:variant>
        <vt:i4>69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20276-2012.tif</vt:lpwstr>
      </vt:variant>
      <vt:variant>
        <vt:lpwstr/>
      </vt:variant>
      <vt:variant>
        <vt:i4>1704009</vt:i4>
      </vt:variant>
      <vt:variant>
        <vt:i4>66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19912-2012.tif</vt:lpwstr>
      </vt:variant>
      <vt:variant>
        <vt:lpwstr/>
      </vt:variant>
      <vt:variant>
        <vt:i4>2621557</vt:i4>
      </vt:variant>
      <vt:variant>
        <vt:i4>63</vt:i4>
      </vt:variant>
      <vt:variant>
        <vt:i4>0</vt:i4>
      </vt:variant>
      <vt:variant>
        <vt:i4>5</vt:i4>
      </vt:variant>
      <vt:variant>
        <vt:lpwstr>\\server03\esif\фонд Нормативно-распорядительной документации\Электронные приложения\ГОСТы\ГОСТ 12536-79.tif</vt:lpwstr>
      </vt:variant>
      <vt:variant>
        <vt:lpwstr/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_Toc398545490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_Toc398545487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_Toc398545486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_Toc398545485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_Toc398545484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_Toc398545483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_Toc398545482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_Toc398545481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_Toc398545480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_Toc398545479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</dc:title>
  <dc:subject/>
  <dc:creator>Администратор</dc:creator>
  <cp:keywords/>
  <dc:description/>
  <cp:lastModifiedBy>gulyaev_bk</cp:lastModifiedBy>
  <cp:revision>7</cp:revision>
  <cp:lastPrinted>2016-06-22T11:09:00Z</cp:lastPrinted>
  <dcterms:created xsi:type="dcterms:W3CDTF">2016-09-13T08:13:00Z</dcterms:created>
  <dcterms:modified xsi:type="dcterms:W3CDTF">2016-09-14T07:37:00Z</dcterms:modified>
</cp:coreProperties>
</file>