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0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55041D" w:rsidRPr="00022EA1" w:rsidRDefault="0055041D" w:rsidP="00FF2BC1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Pr="00022EA1">
              <w:rPr>
                <w:rFonts w:cs="Times New Roman"/>
                <w:b/>
                <w:lang w:eastAsia="en-US"/>
              </w:rPr>
              <w:br/>
              <w:t xml:space="preserve">НЕКОММЕРЧЕСКОЕ ПАРТНЕРСТВО 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E342D9"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Pr="00022EA1">
              <w:rPr>
                <w:rFonts w:cs="Times New Roman"/>
                <w:b/>
                <w:lang w:eastAsia="en-US"/>
              </w:rPr>
              <w:t xml:space="preserve"> «СОЮЗАТОМПРОЕКТ»</w:t>
            </w:r>
          </w:p>
        </w:tc>
      </w:tr>
    </w:tbl>
    <w:p w:rsidR="0055041D" w:rsidRPr="0064119D" w:rsidRDefault="00FF2BC1" w:rsidP="00FF2BC1">
      <w:pPr>
        <w:jc w:val="both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>__________________________________________________________________</w:t>
      </w:r>
    </w:p>
    <w:p w:rsidR="00FF2BC1" w:rsidRDefault="00FF2BC1" w:rsidP="0055041D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FF2BC1" w:rsidRDefault="00FF2BC1" w:rsidP="0055041D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64119D">
        <w:rPr>
          <w:rFonts w:eastAsia="Calibri" w:cs="Times New Roman"/>
          <w:b/>
          <w:color w:val="auto"/>
          <w:sz w:val="28"/>
          <w:szCs w:val="28"/>
        </w:rPr>
        <w:t>Утверждено</w:t>
      </w:r>
    </w:p>
    <w:p w:rsidR="00360921" w:rsidRPr="0064119D" w:rsidRDefault="002F1858" w:rsidP="0036092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 xml:space="preserve">решением </w:t>
      </w:r>
      <w:r w:rsidR="0055041D" w:rsidRPr="0064119D">
        <w:rPr>
          <w:rFonts w:eastAsia="Calibri" w:cs="Times New Roman"/>
          <w:color w:val="auto"/>
          <w:sz w:val="28"/>
          <w:szCs w:val="28"/>
        </w:rPr>
        <w:t xml:space="preserve"> </w:t>
      </w:r>
      <w:r w:rsidR="00360921">
        <w:rPr>
          <w:rFonts w:eastAsia="Calibri" w:cs="Times New Roman"/>
          <w:color w:val="auto"/>
          <w:sz w:val="28"/>
          <w:szCs w:val="28"/>
        </w:rPr>
        <w:t xml:space="preserve">Общего собрания членов </w:t>
      </w:r>
    </w:p>
    <w:p w:rsidR="0055041D" w:rsidRPr="0064119D" w:rsidRDefault="0055041D" w:rsidP="0055041D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>СРО НП «СОЮЗАТОМПРОЕКТ»</w:t>
      </w:r>
    </w:p>
    <w:p w:rsidR="0055041D" w:rsidRPr="0064119D" w:rsidRDefault="0055041D" w:rsidP="0055041D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>Прот</w:t>
      </w:r>
      <w:r w:rsidR="00FF2BC1">
        <w:rPr>
          <w:rFonts w:eastAsia="Calibri" w:cs="Times New Roman"/>
          <w:color w:val="auto"/>
          <w:sz w:val="28"/>
          <w:szCs w:val="28"/>
        </w:rPr>
        <w:t>окол № 12</w:t>
      </w:r>
      <w:r w:rsidR="00360921">
        <w:rPr>
          <w:rFonts w:eastAsia="Calibri" w:cs="Times New Roman"/>
          <w:color w:val="auto"/>
          <w:sz w:val="28"/>
          <w:szCs w:val="28"/>
        </w:rPr>
        <w:t xml:space="preserve"> от </w:t>
      </w:r>
      <w:r w:rsidR="00FF2BC1">
        <w:rPr>
          <w:rFonts w:eastAsia="Calibri" w:cs="Times New Roman"/>
          <w:color w:val="auto"/>
          <w:sz w:val="28"/>
          <w:szCs w:val="28"/>
        </w:rPr>
        <w:t xml:space="preserve">«10» февраля </w:t>
      </w:r>
      <w:r w:rsidR="00360921">
        <w:rPr>
          <w:rFonts w:eastAsia="Calibri" w:cs="Times New Roman"/>
          <w:color w:val="auto"/>
          <w:sz w:val="28"/>
          <w:szCs w:val="28"/>
        </w:rPr>
        <w:t>2017</w:t>
      </w:r>
      <w:r w:rsidRPr="0064119D">
        <w:rPr>
          <w:rFonts w:eastAsia="Calibri" w:cs="Times New Roman"/>
          <w:color w:val="auto"/>
          <w:sz w:val="28"/>
          <w:szCs w:val="28"/>
        </w:rPr>
        <w:t xml:space="preserve"> года</w:t>
      </w: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FF2BC1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942C16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64119D">
        <w:rPr>
          <w:rFonts w:ascii="Times New Roman" w:hAnsi="Times New Roman" w:cs="Times New Roman"/>
          <w:smallCaps/>
          <w:color w:val="auto"/>
          <w:sz w:val="28"/>
          <w:szCs w:val="28"/>
        </w:rPr>
        <w:t>ГЛАВНЫЙ ИНЖЕНЕР ПРОЕКТА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8E63BA" w:rsidRDefault="00D92FB3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ПО ОРГАНИЗАЦИИ </w:t>
      </w:r>
      <w:proofErr w:type="gramStart"/>
      <w:r>
        <w:rPr>
          <w:rFonts w:ascii="Times New Roman" w:hAnsi="Times New Roman" w:cs="Times New Roman"/>
          <w:smallCaps/>
          <w:color w:val="auto"/>
          <w:sz w:val="28"/>
          <w:szCs w:val="28"/>
        </w:rPr>
        <w:t>АРХИТЕКТУРНО-СТРОИТЕЛЬНОГО</w:t>
      </w:r>
      <w:proofErr w:type="gramEnd"/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37643" w:rsidRDefault="00D92FB3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ПРОЕКТИРОВАНИЯ </w:t>
      </w:r>
    </w:p>
    <w:p w:rsidR="00FF2BC1" w:rsidRDefault="00FF2BC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2BC1" w:rsidRDefault="00FF2BC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DB5C47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КС-П-00</w:t>
      </w:r>
      <w:r w:rsidR="00FF2BC1">
        <w:rPr>
          <w:rFonts w:cs="Times New Roman"/>
          <w:b/>
          <w:color w:val="auto"/>
          <w:sz w:val="28"/>
          <w:szCs w:val="28"/>
          <w:lang w:eastAsia="en-US"/>
        </w:rPr>
        <w:t>1</w:t>
      </w:r>
      <w:r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Pr="00BE11E9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Pr="00BE11E9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Pr="00BE11E9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2BC1" w:rsidRDefault="00FF2BC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FF2BC1" w:rsidRDefault="00FF2BC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FF2BC1" w:rsidRDefault="00FF2BC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FF2BC1" w:rsidRDefault="00FF2BC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BE11E9" w:rsidRDefault="00441BC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BE11E9">
        <w:rPr>
          <w:rFonts w:cs="Times New Roman"/>
          <w:color w:val="auto"/>
          <w:sz w:val="28"/>
          <w:szCs w:val="28"/>
          <w:lang w:eastAsia="en-US"/>
        </w:rPr>
        <w:t>2017</w:t>
      </w:r>
    </w:p>
    <w:p w:rsidR="00926060" w:rsidRPr="00BE11E9" w:rsidRDefault="00926060" w:rsidP="008E63BA">
      <w:pPr>
        <w:ind w:firstLine="709"/>
        <w:jc w:val="both"/>
        <w:rPr>
          <w:color w:val="auto"/>
          <w:sz w:val="28"/>
          <w:szCs w:val="28"/>
        </w:rPr>
      </w:pPr>
      <w:bookmarkStart w:id="0" w:name="_Toc434482465"/>
      <w:bookmarkStart w:id="1" w:name="_Toc460838801"/>
    </w:p>
    <w:p w:rsidR="00337D05" w:rsidRDefault="00337D05" w:rsidP="00FF2BC1">
      <w:pPr>
        <w:pStyle w:val="10"/>
        <w:numPr>
          <w:ilvl w:val="0"/>
          <w:numId w:val="8"/>
        </w:numPr>
        <w:spacing w:before="0" w:after="0"/>
        <w:ind w:left="0" w:firstLine="0"/>
        <w:jc w:val="both"/>
        <w:rPr>
          <w:szCs w:val="28"/>
        </w:rPr>
      </w:pPr>
      <w:r w:rsidRPr="00FF2BC1">
        <w:rPr>
          <w:szCs w:val="28"/>
        </w:rPr>
        <w:t>Общие положения</w:t>
      </w:r>
      <w:bookmarkEnd w:id="0"/>
      <w:bookmarkEnd w:id="1"/>
    </w:p>
    <w:p w:rsidR="00FF2BC1" w:rsidRDefault="00FF2BC1" w:rsidP="00FF2BC1">
      <w:pPr>
        <w:ind w:firstLine="851"/>
        <w:jc w:val="both"/>
      </w:pPr>
    </w:p>
    <w:p w:rsidR="00926060" w:rsidRPr="00FF2BC1" w:rsidRDefault="00092A84" w:rsidP="00FF2BC1">
      <w:pPr>
        <w:ind w:firstLine="851"/>
        <w:jc w:val="both"/>
        <w:rPr>
          <w:rFonts w:cs="Times New Roman"/>
          <w:color w:val="auto"/>
          <w:sz w:val="28"/>
          <w:szCs w:val="28"/>
        </w:rPr>
      </w:pPr>
      <w:r w:rsidRPr="00FF2BC1">
        <w:rPr>
          <w:rFonts w:cs="Times New Roman"/>
          <w:color w:val="auto"/>
          <w:sz w:val="28"/>
          <w:szCs w:val="28"/>
        </w:rPr>
        <w:t xml:space="preserve">1.1. Настоящий стандарт предназначен для проведения </w:t>
      </w:r>
      <w:proofErr w:type="gramStart"/>
      <w:r w:rsidRPr="00FF2BC1">
        <w:rPr>
          <w:rFonts w:cs="Times New Roman"/>
          <w:color w:val="auto"/>
          <w:sz w:val="28"/>
          <w:szCs w:val="28"/>
        </w:rPr>
        <w:t xml:space="preserve">оценки </w:t>
      </w:r>
      <w:r w:rsidR="00FF2BC1">
        <w:rPr>
          <w:rFonts w:cs="Times New Roman"/>
          <w:color w:val="auto"/>
          <w:sz w:val="28"/>
          <w:szCs w:val="28"/>
        </w:rPr>
        <w:t xml:space="preserve">                    </w:t>
      </w:r>
      <w:r w:rsidRPr="00FF2BC1">
        <w:rPr>
          <w:rFonts w:cs="Times New Roman"/>
          <w:color w:val="auto"/>
          <w:sz w:val="28"/>
          <w:szCs w:val="28"/>
        </w:rPr>
        <w:t xml:space="preserve">соответствия </w:t>
      </w:r>
      <w:r w:rsidR="00A50C19" w:rsidRPr="00FF2BC1">
        <w:rPr>
          <w:rFonts w:cs="Times New Roman"/>
          <w:color w:val="auto"/>
          <w:sz w:val="28"/>
          <w:szCs w:val="28"/>
        </w:rPr>
        <w:t xml:space="preserve"> </w:t>
      </w:r>
      <w:r w:rsidRPr="00FF2BC1">
        <w:rPr>
          <w:rFonts w:cs="Times New Roman"/>
          <w:color w:val="auto"/>
          <w:sz w:val="28"/>
          <w:szCs w:val="28"/>
        </w:rPr>
        <w:t xml:space="preserve">квалификации </w:t>
      </w:r>
      <w:r w:rsidR="00A50C19" w:rsidRPr="00FF2BC1">
        <w:rPr>
          <w:rFonts w:cs="Times New Roman"/>
          <w:color w:val="auto"/>
          <w:sz w:val="28"/>
          <w:szCs w:val="28"/>
        </w:rPr>
        <w:t xml:space="preserve"> </w:t>
      </w:r>
      <w:r w:rsidRPr="00FF2BC1">
        <w:rPr>
          <w:rFonts w:cs="Times New Roman"/>
          <w:color w:val="auto"/>
          <w:sz w:val="28"/>
          <w:szCs w:val="28"/>
        </w:rPr>
        <w:t>главного инженера проекта</w:t>
      </w:r>
      <w:proofErr w:type="gramEnd"/>
      <w:r w:rsidRPr="00FF2BC1">
        <w:rPr>
          <w:rFonts w:cs="Times New Roman"/>
          <w:color w:val="auto"/>
          <w:sz w:val="28"/>
          <w:szCs w:val="28"/>
        </w:rPr>
        <w:t xml:space="preserve"> по организации</w:t>
      </w:r>
      <w:r w:rsidR="00AA3DE0" w:rsidRPr="00FF2BC1">
        <w:rPr>
          <w:rFonts w:cs="Times New Roman"/>
          <w:color w:val="auto"/>
          <w:sz w:val="28"/>
          <w:szCs w:val="28"/>
        </w:rPr>
        <w:t xml:space="preserve"> </w:t>
      </w:r>
      <w:r w:rsidR="00FF2BC1">
        <w:rPr>
          <w:rFonts w:cs="Times New Roman"/>
          <w:color w:val="auto"/>
          <w:sz w:val="28"/>
          <w:szCs w:val="28"/>
        </w:rPr>
        <w:t xml:space="preserve">             </w:t>
      </w:r>
      <w:r w:rsidR="00AA3DE0" w:rsidRPr="00FF2BC1">
        <w:rPr>
          <w:rFonts w:cs="Times New Roman"/>
          <w:color w:val="auto"/>
          <w:sz w:val="28"/>
          <w:szCs w:val="28"/>
        </w:rPr>
        <w:t>архитектурно-строительного проектирования</w:t>
      </w:r>
      <w:r w:rsidR="00A50C19" w:rsidRPr="00FF2BC1">
        <w:rPr>
          <w:rFonts w:cs="Times New Roman"/>
          <w:color w:val="auto"/>
          <w:sz w:val="28"/>
          <w:szCs w:val="28"/>
        </w:rPr>
        <w:t xml:space="preserve">, </w:t>
      </w:r>
      <w:r w:rsidRPr="00FF2BC1">
        <w:rPr>
          <w:rFonts w:cs="Times New Roman"/>
          <w:color w:val="auto"/>
          <w:sz w:val="28"/>
          <w:szCs w:val="28"/>
        </w:rPr>
        <w:t xml:space="preserve">далее </w:t>
      </w:r>
      <w:r w:rsidR="00AA3DE0" w:rsidRPr="00FF2BC1">
        <w:rPr>
          <w:rFonts w:cs="Times New Roman"/>
          <w:color w:val="auto"/>
          <w:sz w:val="28"/>
          <w:szCs w:val="28"/>
        </w:rPr>
        <w:t xml:space="preserve"> ГИП,</w:t>
      </w:r>
      <w:r w:rsidRPr="00FF2BC1">
        <w:rPr>
          <w:rFonts w:cs="Times New Roman"/>
          <w:color w:val="auto"/>
          <w:sz w:val="28"/>
          <w:szCs w:val="28"/>
        </w:rPr>
        <w:t xml:space="preserve">  выполняемой </w:t>
      </w:r>
      <w:r w:rsidR="00FF2BC1">
        <w:rPr>
          <w:rFonts w:cs="Times New Roman"/>
          <w:color w:val="auto"/>
          <w:sz w:val="28"/>
          <w:szCs w:val="28"/>
        </w:rPr>
        <w:t xml:space="preserve">                  </w:t>
      </w:r>
      <w:r w:rsidRPr="00FF2BC1">
        <w:rPr>
          <w:rFonts w:cs="Times New Roman"/>
          <w:color w:val="auto"/>
          <w:sz w:val="28"/>
          <w:szCs w:val="28"/>
        </w:rPr>
        <w:t>в порядке, установленном внутренними</w:t>
      </w:r>
      <w:r w:rsidR="00652844" w:rsidRPr="00FF2BC1">
        <w:rPr>
          <w:rFonts w:cs="Times New Roman"/>
          <w:color w:val="auto"/>
          <w:sz w:val="28"/>
          <w:szCs w:val="28"/>
        </w:rPr>
        <w:t xml:space="preserve"> документами СРО НП </w:t>
      </w:r>
      <w:r w:rsidR="00FF2BC1">
        <w:rPr>
          <w:rFonts w:cs="Times New Roman"/>
          <w:color w:val="auto"/>
          <w:sz w:val="28"/>
          <w:szCs w:val="28"/>
        </w:rPr>
        <w:t xml:space="preserve">                              </w:t>
      </w:r>
      <w:r w:rsidR="00652844" w:rsidRPr="00FF2BC1">
        <w:rPr>
          <w:rFonts w:cs="Times New Roman"/>
          <w:color w:val="auto"/>
          <w:sz w:val="28"/>
          <w:szCs w:val="28"/>
        </w:rPr>
        <w:t>«СОЮЗАТОМПРОЕКТ</w:t>
      </w:r>
      <w:r w:rsidR="00190688" w:rsidRPr="00FF2BC1">
        <w:rPr>
          <w:rFonts w:cs="Times New Roman"/>
          <w:color w:val="auto"/>
          <w:sz w:val="28"/>
          <w:szCs w:val="28"/>
        </w:rPr>
        <w:t>»,</w:t>
      </w:r>
      <w:r w:rsidR="00064EA3" w:rsidRPr="00FF2BC1">
        <w:rPr>
          <w:rFonts w:cs="Times New Roman"/>
          <w:color w:val="auto"/>
          <w:sz w:val="28"/>
          <w:szCs w:val="28"/>
        </w:rPr>
        <w:t xml:space="preserve"> в соответствии с  требованиями</w:t>
      </w:r>
      <w:r w:rsidRPr="00FF2BC1">
        <w:rPr>
          <w:rFonts w:cs="Times New Roman"/>
          <w:color w:val="auto"/>
          <w:sz w:val="28"/>
          <w:szCs w:val="28"/>
        </w:rPr>
        <w:t xml:space="preserve"> законодательства Российской Федер</w:t>
      </w:r>
      <w:r w:rsidRPr="00FF2BC1">
        <w:rPr>
          <w:rFonts w:cs="Times New Roman"/>
          <w:color w:val="auto"/>
          <w:sz w:val="28"/>
          <w:szCs w:val="28"/>
        </w:rPr>
        <w:t>а</w:t>
      </w:r>
      <w:r w:rsidRPr="00FF2BC1">
        <w:rPr>
          <w:rFonts w:cs="Times New Roman"/>
          <w:color w:val="auto"/>
          <w:sz w:val="28"/>
          <w:szCs w:val="28"/>
        </w:rPr>
        <w:t>ции</w:t>
      </w:r>
      <w:r w:rsidR="00FF2BC1">
        <w:rPr>
          <w:rFonts w:cs="Times New Roman"/>
          <w:color w:val="auto"/>
          <w:sz w:val="28"/>
          <w:szCs w:val="28"/>
        </w:rPr>
        <w:t>.</w:t>
      </w:r>
    </w:p>
    <w:p w:rsidR="00D92FB3" w:rsidRPr="00FF2BC1" w:rsidRDefault="00440FBD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FF2B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FF2BC1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A50C19" w:rsidRPr="00FF2BC1">
        <w:rPr>
          <w:rFonts w:ascii="Times New Roman" w:hAnsi="Times New Roman" w:cs="Times New Roman"/>
          <w:color w:val="auto"/>
          <w:sz w:val="28"/>
          <w:szCs w:val="28"/>
        </w:rPr>
        <w:t>ом  устанавливаются требования к</w:t>
      </w:r>
      <w:r w:rsidR="00024C32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2B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024C32" w:rsidRPr="00FF2BC1">
        <w:rPr>
          <w:rFonts w:ascii="Times New Roman" w:hAnsi="Times New Roman" w:cs="Times New Roman"/>
          <w:color w:val="auto"/>
          <w:sz w:val="28"/>
          <w:szCs w:val="28"/>
        </w:rPr>
        <w:t>характеристи</w:t>
      </w:r>
      <w:r w:rsidR="00A50C19" w:rsidRPr="00FF2BC1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FF2BC1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024C32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 (</w:t>
      </w:r>
      <w:r w:rsidR="0092444F" w:rsidRPr="00FF2BC1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FF2BC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FF2BC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FF2BC1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A50C19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proofErr w:type="gramStart"/>
      <w:r w:rsidR="00A50C19" w:rsidRPr="00FF2BC1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proofErr w:type="gramEnd"/>
      <w:r w:rsidR="00A50C19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50C19" w:rsidRPr="00FF2BC1">
        <w:rPr>
          <w:rFonts w:ascii="Times New Roman" w:hAnsi="Times New Roman" w:cs="Times New Roman"/>
          <w:color w:val="auto"/>
          <w:sz w:val="28"/>
          <w:szCs w:val="28"/>
        </w:rPr>
        <w:t>ГИПу</w:t>
      </w:r>
      <w:proofErr w:type="spellEnd"/>
      <w:r w:rsidR="00024C32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2B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064EA3" w:rsidRPr="00FF2BC1">
        <w:rPr>
          <w:rFonts w:ascii="Times New Roman" w:hAnsi="Times New Roman" w:cs="Times New Roman"/>
          <w:color w:val="auto"/>
          <w:sz w:val="28"/>
          <w:szCs w:val="28"/>
        </w:rPr>
        <w:t>трудовой функции</w:t>
      </w:r>
      <w:r w:rsidR="00190688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FF2BC1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064EA3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и</w:t>
      </w:r>
      <w:r w:rsidR="00024C32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проектной документации  для строительства, реко</w:t>
      </w:r>
      <w:r w:rsidR="00024C32" w:rsidRPr="00FF2BC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24C32" w:rsidRPr="00FF2BC1">
        <w:rPr>
          <w:rFonts w:ascii="Times New Roman" w:hAnsi="Times New Roman" w:cs="Times New Roman"/>
          <w:color w:val="auto"/>
          <w:sz w:val="28"/>
          <w:szCs w:val="28"/>
        </w:rPr>
        <w:t>струкции, капитального ремон</w:t>
      </w:r>
      <w:r w:rsidR="00AA78AF" w:rsidRPr="00FF2BC1">
        <w:rPr>
          <w:rFonts w:ascii="Times New Roman" w:hAnsi="Times New Roman" w:cs="Times New Roman"/>
          <w:color w:val="auto"/>
          <w:sz w:val="28"/>
          <w:szCs w:val="28"/>
        </w:rPr>
        <w:t>та:</w:t>
      </w:r>
    </w:p>
    <w:p w:rsidR="00AA78AF" w:rsidRPr="00FF2BC1" w:rsidRDefault="00AA78AF" w:rsidP="00FF2BC1">
      <w:pPr>
        <w:ind w:firstLine="851"/>
        <w:jc w:val="both"/>
        <w:rPr>
          <w:rFonts w:cs="Times New Roman"/>
          <w:color w:val="auto"/>
          <w:sz w:val="28"/>
          <w:szCs w:val="28"/>
        </w:rPr>
      </w:pPr>
      <w:r w:rsidRPr="00FF2BC1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:rsidR="00AA78AF" w:rsidRPr="00FF2BC1" w:rsidRDefault="00AA78AF" w:rsidP="00FF2BC1">
      <w:pPr>
        <w:ind w:firstLine="851"/>
        <w:jc w:val="both"/>
        <w:rPr>
          <w:rFonts w:cs="Times New Roman"/>
          <w:color w:val="auto"/>
          <w:sz w:val="28"/>
          <w:szCs w:val="28"/>
        </w:rPr>
      </w:pPr>
      <w:r w:rsidRPr="00FF2BC1">
        <w:rPr>
          <w:rFonts w:cs="Times New Roman"/>
          <w:color w:val="auto"/>
          <w:sz w:val="28"/>
          <w:szCs w:val="28"/>
        </w:rPr>
        <w:t xml:space="preserve">- особо опасных, технически сложных и уникальных объектов, за </w:t>
      </w:r>
      <w:r w:rsidR="00FF2BC1">
        <w:rPr>
          <w:rFonts w:cs="Times New Roman"/>
          <w:color w:val="auto"/>
          <w:sz w:val="28"/>
          <w:szCs w:val="28"/>
        </w:rPr>
        <w:t xml:space="preserve">               </w:t>
      </w:r>
      <w:r w:rsidRPr="00FF2BC1">
        <w:rPr>
          <w:rFonts w:cs="Times New Roman"/>
          <w:color w:val="auto"/>
          <w:sz w:val="28"/>
          <w:szCs w:val="28"/>
        </w:rPr>
        <w:t>исключением объектов использования атомной энергии;</w:t>
      </w:r>
    </w:p>
    <w:p w:rsidR="00AA78AF" w:rsidRPr="00FF2BC1" w:rsidRDefault="00AA78AF" w:rsidP="00FF2BC1">
      <w:pPr>
        <w:ind w:firstLine="851"/>
        <w:jc w:val="both"/>
        <w:rPr>
          <w:rFonts w:cs="Times New Roman"/>
          <w:color w:val="auto"/>
          <w:sz w:val="28"/>
          <w:szCs w:val="28"/>
        </w:rPr>
      </w:pPr>
      <w:r w:rsidRPr="00FF2BC1">
        <w:rPr>
          <w:rFonts w:cs="Times New Roman"/>
          <w:color w:val="auto"/>
          <w:sz w:val="28"/>
          <w:szCs w:val="28"/>
        </w:rPr>
        <w:t xml:space="preserve">- объектов капитального строительства, за исключением особо </w:t>
      </w:r>
      <w:r w:rsidR="00FF2BC1">
        <w:rPr>
          <w:rFonts w:cs="Times New Roman"/>
          <w:color w:val="auto"/>
          <w:sz w:val="28"/>
          <w:szCs w:val="28"/>
        </w:rPr>
        <w:t xml:space="preserve">                 </w:t>
      </w:r>
      <w:r w:rsidRPr="00FF2BC1">
        <w:rPr>
          <w:rFonts w:cs="Times New Roman"/>
          <w:color w:val="auto"/>
          <w:sz w:val="28"/>
          <w:szCs w:val="28"/>
        </w:rPr>
        <w:t>опасных, технически сложных и уникальных объектов.</w:t>
      </w:r>
    </w:p>
    <w:p w:rsidR="00FF2BC1" w:rsidRDefault="00440FBD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может применяться членами </w:t>
      </w:r>
      <w:r w:rsidR="00FF2B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92444F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саморегулируемой организации «СОЮЗАТОМПРОЕКТ» </w:t>
      </w:r>
      <w:r w:rsidR="00337D05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для разработки должностных инструкций </w:t>
      </w:r>
      <w:proofErr w:type="spellStart"/>
      <w:r w:rsidR="00337D05" w:rsidRPr="00FF2BC1">
        <w:rPr>
          <w:rFonts w:ascii="Times New Roman" w:hAnsi="Times New Roman" w:cs="Times New Roman"/>
          <w:color w:val="auto"/>
          <w:sz w:val="28"/>
          <w:szCs w:val="28"/>
        </w:rPr>
        <w:t>ГИПов</w:t>
      </w:r>
      <w:proofErr w:type="spellEnd"/>
      <w:r w:rsidR="00337D05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архитектурно – строительного проектирования.</w:t>
      </w:r>
      <w:r w:rsidR="00337D05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F2BC1" w:rsidRDefault="00064EA3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Если в изыскательской организации трудовая функция работника, круг должностных обязанностей, пределы ответственности, </w:t>
      </w:r>
      <w:r w:rsidR="00FF2B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 требования настоящего стандарта  должны быть учтены при разработке данного  докуме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та.</w:t>
      </w:r>
    </w:p>
    <w:p w:rsidR="00064EA3" w:rsidRPr="00FF2BC1" w:rsidRDefault="00064EA3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1.4. С учётом структуры изыскательских организаций и </w:t>
      </w:r>
      <w:r w:rsidR="00FF2B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разделения функций между структурными подразделениями и отделами </w:t>
      </w:r>
      <w:r w:rsidR="00FF2BC1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объёмы требований к инженерному персоналу могут дифференцироваться в рамках настоящего ста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дарта.</w:t>
      </w:r>
    </w:p>
    <w:p w:rsidR="00FF2BC1" w:rsidRDefault="00FF2BC1" w:rsidP="00FF2BC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Pr="00FF2BC1" w:rsidRDefault="00A50C19" w:rsidP="00FF2BC1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FF2BC1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FF2B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1FD1" w:rsidRPr="00FF2B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701FD1" w:rsidRPr="00FF2BC1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</w:p>
    <w:p w:rsidR="00FF2BC1" w:rsidRDefault="00FF2BC1" w:rsidP="00FF2BC1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F2BC1" w:rsidRDefault="00701FD1" w:rsidP="00FF2BC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ГИП </w:t>
      </w:r>
      <w:r w:rsidR="00A82300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выполняет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 работы по организации подготовки проектной </w:t>
      </w:r>
      <w:r w:rsidR="00FF2BC1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документации особо опасных, технически сложных и уникальных объектов к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питального строительства</w:t>
      </w:r>
      <w:r w:rsidR="00A82300" w:rsidRPr="00FF2BC1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064EA3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использования атомной энергии</w:t>
      </w:r>
      <w:r w:rsidR="00A82300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, для чего необходимы  следующие трудовые функции:        </w:t>
      </w:r>
    </w:p>
    <w:p w:rsidR="00FF2BC1" w:rsidRDefault="00323C78" w:rsidP="00FF2BC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="0024326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процесса разработки проектной документации. </w:t>
      </w:r>
      <w:r w:rsidR="00FF2B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24326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технических </w:t>
      </w:r>
      <w:r w:rsidR="0087000D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условий, разрешений и исходных данных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2BC1" w:rsidRDefault="00323C78" w:rsidP="00FF2BC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="00F57C50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техники и технологии разработки проектной </w:t>
      </w:r>
      <w:r w:rsidR="00FF2B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57C50" w:rsidRPr="00FF2BC1">
        <w:rPr>
          <w:rFonts w:ascii="Times New Roman" w:hAnsi="Times New Roman" w:cs="Times New Roman"/>
          <w:color w:val="auto"/>
          <w:sz w:val="28"/>
          <w:szCs w:val="28"/>
        </w:rPr>
        <w:t>окументации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6B2B" w:rsidRDefault="00323C78" w:rsidP="00FF2BC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="00F57C50" w:rsidRPr="00FF2BC1">
        <w:rPr>
          <w:rFonts w:ascii="Times New Roman" w:hAnsi="Times New Roman" w:cs="Times New Roman"/>
          <w:color w:val="auto"/>
          <w:sz w:val="28"/>
          <w:szCs w:val="28"/>
        </w:rPr>
        <w:t>рганизация системы контроля на всех стадиях проектирования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</w:p>
    <w:p w:rsidR="00CC6B2B" w:rsidRDefault="00323C78" w:rsidP="00FF2BC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="00F57C50" w:rsidRPr="00FF2BC1">
        <w:rPr>
          <w:rFonts w:ascii="Times New Roman" w:hAnsi="Times New Roman" w:cs="Times New Roman"/>
          <w:color w:val="auto"/>
          <w:sz w:val="28"/>
          <w:szCs w:val="28"/>
        </w:rPr>
        <w:t>формление, согласование и экспертиза проектной</w:t>
      </w:r>
      <w:r w:rsidR="00F57C50" w:rsidRPr="00FF2B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57C50" w:rsidRPr="00FF2BC1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E0934" w:rsidRPr="00FF2BC1" w:rsidRDefault="001E0934" w:rsidP="00FF2BC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F57C50" w:rsidRPr="00FF2BC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57C50" w:rsidRPr="00FF2BC1">
        <w:rPr>
          <w:rFonts w:ascii="Times New Roman" w:hAnsi="Times New Roman" w:cs="Times New Roman"/>
          <w:color w:val="auto"/>
          <w:sz w:val="28"/>
          <w:szCs w:val="28"/>
        </w:rPr>
        <w:t>дача проекта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заказчику;</w:t>
      </w:r>
    </w:p>
    <w:p w:rsidR="00BA0FE0" w:rsidRPr="00FF2BC1" w:rsidRDefault="00CC6B2B" w:rsidP="00FF2BC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1E0934" w:rsidRPr="00FF2B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57C50" w:rsidRPr="00FF2BC1">
        <w:rPr>
          <w:rFonts w:ascii="Times New Roman" w:hAnsi="Times New Roman" w:cs="Times New Roman"/>
          <w:color w:val="auto"/>
          <w:sz w:val="28"/>
          <w:szCs w:val="28"/>
        </w:rPr>
        <w:t>рганизация процесса авторского надзора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4326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E0934" w:rsidRPr="00FF2BC1" w:rsidRDefault="001E0934" w:rsidP="00FF2BC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934" w:rsidRPr="00FF2BC1" w:rsidRDefault="00483327" w:rsidP="00CC6B2B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FF2B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квалификации </w:t>
      </w:r>
      <w:proofErr w:type="spellStart"/>
      <w:r w:rsidR="001E0934" w:rsidRPr="00FF2BC1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</w:p>
    <w:p w:rsidR="001E0934" w:rsidRPr="00FF2BC1" w:rsidRDefault="001E0934" w:rsidP="00FF2BC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Pr="00FF2BC1" w:rsidRDefault="00483327" w:rsidP="00FF2BC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FF2BC1">
        <w:rPr>
          <w:rFonts w:ascii="Times New Roman" w:hAnsi="Times New Roman" w:cs="Times New Roman"/>
          <w:b/>
          <w:color w:val="auto"/>
          <w:sz w:val="28"/>
          <w:szCs w:val="28"/>
        </w:rPr>
        <w:t>.1.  ГИП должен знать:</w:t>
      </w:r>
    </w:p>
    <w:p w:rsidR="00CC6B2B" w:rsidRDefault="00146867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D02911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Российской Федерации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D02911" w:rsidRPr="00FF2BC1">
        <w:rPr>
          <w:rFonts w:ascii="Times New Roman" w:hAnsi="Times New Roman" w:cs="Times New Roman"/>
          <w:color w:val="auto"/>
          <w:sz w:val="28"/>
          <w:szCs w:val="28"/>
        </w:rPr>
        <w:t>нормативных правовых актов, нормативно-технических документов,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D02911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регулирующих градостроительную деятельность.</w:t>
      </w:r>
    </w:p>
    <w:p w:rsidR="00D22213" w:rsidRPr="00FF2BC1" w:rsidRDefault="004E709C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3.1.2. Требования </w:t>
      </w:r>
      <w:r w:rsidR="00064EA3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 технических регламентов, документов по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064EA3" w:rsidRPr="00FF2BC1">
        <w:rPr>
          <w:rFonts w:ascii="Times New Roman" w:hAnsi="Times New Roman" w:cs="Times New Roman"/>
          <w:color w:val="auto"/>
          <w:sz w:val="28"/>
          <w:szCs w:val="28"/>
        </w:rPr>
        <w:t>стандартизации (СП, ГОСТ, СНИП),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стандартов СРО НП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«СОЮЗА</w:t>
      </w:r>
      <w:r w:rsidR="00652844" w:rsidRPr="00FF2BC1">
        <w:rPr>
          <w:rFonts w:ascii="Times New Roman" w:hAnsi="Times New Roman" w:cs="Times New Roman"/>
          <w:color w:val="auto"/>
          <w:sz w:val="28"/>
          <w:szCs w:val="28"/>
        </w:rPr>
        <w:t>ТОМПРОЕКТ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», технических у</w:t>
      </w:r>
      <w:r w:rsidR="00652844" w:rsidRPr="00FF2BC1">
        <w:rPr>
          <w:rFonts w:ascii="Times New Roman" w:hAnsi="Times New Roman" w:cs="Times New Roman"/>
          <w:color w:val="auto"/>
          <w:sz w:val="28"/>
          <w:szCs w:val="28"/>
        </w:rPr>
        <w:t>словий и других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кументов по разработке и оформлению проектной и другой технической докуме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тации. </w:t>
      </w:r>
    </w:p>
    <w:p w:rsidR="00D22213" w:rsidRPr="00FF2BC1" w:rsidRDefault="00D22213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3.1.3. Способы и методы планирования организации проектных работ  (сетевое, объектовое, календарное).</w:t>
      </w:r>
    </w:p>
    <w:p w:rsidR="00D22213" w:rsidRPr="00FF2BC1" w:rsidRDefault="00D22213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190688" w:rsidRPr="00FF2B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64EA3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Э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коно</w:t>
      </w:r>
      <w:r w:rsidR="00064EA3" w:rsidRPr="00FF2BC1">
        <w:rPr>
          <w:rFonts w:ascii="Times New Roman" w:hAnsi="Times New Roman" w:cs="Times New Roman"/>
          <w:color w:val="auto"/>
          <w:sz w:val="28"/>
          <w:szCs w:val="28"/>
        </w:rPr>
        <w:t>мику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работ, принципы ценообразования при проведении архитектурно-строительного проектирования. Сметные нормы и мет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дики определения стоимости производства проектных работ.</w:t>
      </w:r>
    </w:p>
    <w:p w:rsidR="00D22213" w:rsidRPr="00FF2BC1" w:rsidRDefault="0090720C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3.1.5. Основы стандартизации (правила и нормы для обеспечения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качества продукции и единства измерений), сертификации (соответствие требованиям стандартов и технических регламентов) и </w:t>
      </w:r>
      <w:proofErr w:type="spellStart"/>
      <w:r w:rsidRPr="00FF2BC1">
        <w:rPr>
          <w:rFonts w:ascii="Times New Roman" w:hAnsi="Times New Roman" w:cs="Times New Roman"/>
          <w:color w:val="auto"/>
          <w:sz w:val="28"/>
          <w:szCs w:val="28"/>
        </w:rPr>
        <w:t>патентоведения</w:t>
      </w:r>
      <w:proofErr w:type="spellEnd"/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(доказательство авторских прав).</w:t>
      </w:r>
    </w:p>
    <w:p w:rsidR="0090720C" w:rsidRPr="00FF2BC1" w:rsidRDefault="00190688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3.1.6. </w:t>
      </w:r>
      <w:r w:rsidR="00064EA3" w:rsidRPr="00FF2BC1">
        <w:rPr>
          <w:rFonts w:ascii="Times New Roman" w:hAnsi="Times New Roman" w:cs="Times New Roman"/>
          <w:color w:val="auto"/>
          <w:sz w:val="28"/>
          <w:szCs w:val="28"/>
        </w:rPr>
        <w:t>Трудовое законодательство</w:t>
      </w:r>
      <w:r w:rsidR="0090720C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0720C" w:rsidRPr="00FF2BC1" w:rsidRDefault="0090720C" w:rsidP="00FF2BC1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  <w:lang w:eastAsia="ru-RU"/>
        </w:rPr>
      </w:pPr>
      <w:r w:rsidRPr="00FF2BC1">
        <w:rPr>
          <w:color w:val="auto"/>
          <w:sz w:val="28"/>
          <w:szCs w:val="28"/>
        </w:rPr>
        <w:t>3.1.7. Порядок подготовки конкурсной документации для участия в торгах по размещению зака</w:t>
      </w:r>
      <w:r w:rsidR="00DA42EF" w:rsidRPr="00FF2BC1">
        <w:rPr>
          <w:color w:val="auto"/>
          <w:sz w:val="28"/>
          <w:szCs w:val="28"/>
        </w:rPr>
        <w:t>зов на выполнение проектных</w:t>
      </w:r>
      <w:r w:rsidR="00CC6B2B">
        <w:rPr>
          <w:color w:val="auto"/>
          <w:sz w:val="28"/>
          <w:szCs w:val="28"/>
        </w:rPr>
        <w:t xml:space="preserve"> работ. </w:t>
      </w:r>
      <w:r w:rsidRPr="00FF2BC1">
        <w:rPr>
          <w:color w:val="auto"/>
          <w:sz w:val="28"/>
          <w:szCs w:val="28"/>
          <w:lang w:eastAsia="ru-RU"/>
        </w:rPr>
        <w:t>Порядок проведения конкурсных  процедур.</w:t>
      </w:r>
    </w:p>
    <w:p w:rsidR="00CC6B2B" w:rsidRDefault="00DA42EF" w:rsidP="00CC6B2B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FF2BC1">
        <w:rPr>
          <w:color w:val="auto"/>
          <w:sz w:val="28"/>
          <w:szCs w:val="28"/>
        </w:rPr>
        <w:t>3.1.</w:t>
      </w:r>
      <w:r w:rsidR="009114A1" w:rsidRPr="00FF2BC1">
        <w:rPr>
          <w:color w:val="auto"/>
          <w:sz w:val="28"/>
          <w:szCs w:val="28"/>
        </w:rPr>
        <w:t>8</w:t>
      </w:r>
      <w:r w:rsidRPr="00FF2BC1">
        <w:rPr>
          <w:color w:val="auto"/>
          <w:sz w:val="28"/>
          <w:szCs w:val="28"/>
        </w:rPr>
        <w:t xml:space="preserve">. Порядок заключения и исполнения договоров и отчетности по архитектурно-строительному проектированию; процесс  создания и сдачи </w:t>
      </w:r>
      <w:r w:rsidR="00CC6B2B">
        <w:rPr>
          <w:color w:val="auto"/>
          <w:sz w:val="28"/>
          <w:szCs w:val="28"/>
        </w:rPr>
        <w:t xml:space="preserve">              </w:t>
      </w:r>
      <w:r w:rsidRPr="00FF2BC1">
        <w:rPr>
          <w:color w:val="auto"/>
          <w:sz w:val="28"/>
          <w:szCs w:val="28"/>
        </w:rPr>
        <w:t>заказчику договорной и научно-технической документации</w:t>
      </w:r>
      <w:r w:rsidR="00CC6B2B">
        <w:rPr>
          <w:color w:val="auto"/>
          <w:sz w:val="28"/>
          <w:szCs w:val="28"/>
        </w:rPr>
        <w:t>.</w:t>
      </w:r>
    </w:p>
    <w:p w:rsidR="004E4E74" w:rsidRPr="00FF2BC1" w:rsidRDefault="00DA42EF" w:rsidP="00CC6B2B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FF2BC1">
        <w:rPr>
          <w:color w:val="auto"/>
          <w:sz w:val="28"/>
          <w:szCs w:val="28"/>
        </w:rPr>
        <w:t>3.1.</w:t>
      </w:r>
      <w:r w:rsidR="00677A72" w:rsidRPr="00FF2BC1">
        <w:rPr>
          <w:color w:val="auto"/>
          <w:sz w:val="28"/>
          <w:szCs w:val="28"/>
        </w:rPr>
        <w:t>9</w:t>
      </w:r>
      <w:r w:rsidRPr="00FF2BC1">
        <w:rPr>
          <w:color w:val="auto"/>
          <w:sz w:val="28"/>
          <w:szCs w:val="28"/>
        </w:rPr>
        <w:t xml:space="preserve">. </w:t>
      </w:r>
      <w:r w:rsidR="004E4E74" w:rsidRPr="00FF2BC1">
        <w:rPr>
          <w:color w:val="auto"/>
          <w:sz w:val="28"/>
          <w:szCs w:val="28"/>
        </w:rPr>
        <w:t>Особенности проектирования  опасных, технически сложных и уни</w:t>
      </w:r>
      <w:r w:rsidR="009273D5" w:rsidRPr="00FF2BC1">
        <w:rPr>
          <w:color w:val="auto"/>
          <w:sz w:val="28"/>
          <w:szCs w:val="28"/>
        </w:rPr>
        <w:t xml:space="preserve">кальных объектов </w:t>
      </w:r>
      <w:r w:rsidR="004E4E74" w:rsidRPr="00FF2BC1">
        <w:rPr>
          <w:color w:val="auto"/>
          <w:sz w:val="28"/>
          <w:szCs w:val="28"/>
        </w:rPr>
        <w:t xml:space="preserve"> капитального строительства</w:t>
      </w:r>
      <w:r w:rsidR="00677A72" w:rsidRPr="00FF2BC1">
        <w:rPr>
          <w:color w:val="auto"/>
          <w:sz w:val="28"/>
          <w:szCs w:val="28"/>
        </w:rPr>
        <w:t>,</w:t>
      </w:r>
      <w:r w:rsidR="004E4E74" w:rsidRPr="00FF2BC1">
        <w:rPr>
          <w:color w:val="auto"/>
          <w:sz w:val="28"/>
          <w:szCs w:val="28"/>
        </w:rPr>
        <w:t xml:space="preserve"> в том числе</w:t>
      </w:r>
      <w:r w:rsidR="00190688" w:rsidRPr="00FF2BC1">
        <w:rPr>
          <w:color w:val="auto"/>
          <w:sz w:val="28"/>
          <w:szCs w:val="28"/>
        </w:rPr>
        <w:t xml:space="preserve"> объектов</w:t>
      </w:r>
      <w:r w:rsidR="004E4E74" w:rsidRPr="00FF2BC1">
        <w:rPr>
          <w:color w:val="auto"/>
          <w:sz w:val="28"/>
          <w:szCs w:val="28"/>
        </w:rPr>
        <w:t xml:space="preserve"> </w:t>
      </w:r>
      <w:r w:rsidR="00CC6B2B">
        <w:rPr>
          <w:color w:val="auto"/>
          <w:sz w:val="28"/>
          <w:szCs w:val="28"/>
        </w:rPr>
        <w:t xml:space="preserve">       </w:t>
      </w:r>
      <w:r w:rsidR="00190688" w:rsidRPr="00FF2BC1">
        <w:rPr>
          <w:color w:val="auto"/>
          <w:sz w:val="28"/>
          <w:szCs w:val="28"/>
        </w:rPr>
        <w:t>использования атомной энергии</w:t>
      </w:r>
      <w:r w:rsidR="004E4E74" w:rsidRPr="00FF2BC1">
        <w:rPr>
          <w:color w:val="auto"/>
          <w:sz w:val="28"/>
          <w:szCs w:val="28"/>
        </w:rPr>
        <w:t xml:space="preserve">. Требования к организации труда при </w:t>
      </w:r>
      <w:r w:rsidR="00CC6B2B">
        <w:rPr>
          <w:color w:val="auto"/>
          <w:sz w:val="28"/>
          <w:szCs w:val="28"/>
        </w:rPr>
        <w:t xml:space="preserve">                   </w:t>
      </w:r>
      <w:r w:rsidR="004E4E74" w:rsidRPr="00FF2BC1">
        <w:rPr>
          <w:color w:val="auto"/>
          <w:sz w:val="28"/>
          <w:szCs w:val="28"/>
        </w:rPr>
        <w:t>проектировании объектов ра</w:t>
      </w:r>
      <w:r w:rsidR="004E4E74" w:rsidRPr="00FF2BC1">
        <w:rPr>
          <w:color w:val="auto"/>
          <w:sz w:val="28"/>
          <w:szCs w:val="28"/>
        </w:rPr>
        <w:t>з</w:t>
      </w:r>
      <w:r w:rsidR="004E4E74" w:rsidRPr="00FF2BC1">
        <w:rPr>
          <w:color w:val="auto"/>
          <w:sz w:val="28"/>
          <w:szCs w:val="28"/>
        </w:rPr>
        <w:t>личного назначения.</w:t>
      </w:r>
    </w:p>
    <w:p w:rsidR="00DA42EF" w:rsidRPr="00FF2BC1" w:rsidRDefault="00677A72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DA42EF" w:rsidRPr="00FF2BC1">
        <w:rPr>
          <w:rFonts w:ascii="Times New Roman" w:hAnsi="Times New Roman" w:cs="Times New Roman"/>
          <w:color w:val="auto"/>
          <w:sz w:val="28"/>
          <w:szCs w:val="28"/>
        </w:rPr>
        <w:t>. Правила по охране труда.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Правила противопожарной защиты.</w:t>
      </w:r>
    </w:p>
    <w:p w:rsidR="00DA42EF" w:rsidRPr="00FF2BC1" w:rsidRDefault="00DA42EF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677A72" w:rsidRPr="00FF2BC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. Передовой отечественный и зарубежный опыт, уровень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технологий и тенденции развития архитектурно-строительного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проектирова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>ния.</w:t>
      </w:r>
    </w:p>
    <w:p w:rsidR="00DA42EF" w:rsidRPr="00FF2BC1" w:rsidRDefault="00DA42EF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677A72" w:rsidRPr="00FF2BC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4E4E74" w:rsidRPr="00FF2BC1">
        <w:rPr>
          <w:rFonts w:ascii="Times New Roman" w:hAnsi="Times New Roman" w:cs="Times New Roman"/>
          <w:color w:val="auto"/>
          <w:sz w:val="28"/>
          <w:szCs w:val="28"/>
        </w:rPr>
        <w:t>проектирования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выполнения вычислительных работ.</w:t>
      </w:r>
      <w:r w:rsidR="009114A1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Программное обеспечение проектных р</w:t>
      </w:r>
      <w:r w:rsidR="009114A1" w:rsidRPr="00FF2BC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114A1" w:rsidRPr="00FF2BC1">
        <w:rPr>
          <w:rFonts w:ascii="Times New Roman" w:hAnsi="Times New Roman" w:cs="Times New Roman"/>
          <w:color w:val="auto"/>
          <w:sz w:val="28"/>
          <w:szCs w:val="28"/>
        </w:rPr>
        <w:t>бот.</w:t>
      </w:r>
    </w:p>
    <w:p w:rsidR="009114A1" w:rsidRPr="00FF2BC1" w:rsidRDefault="00677A72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DA42EF" w:rsidRPr="00FF2BC1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</w:t>
      </w:r>
      <w:r w:rsidR="009114A1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ление результатов проектных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9114A1" w:rsidRPr="00FF2BC1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DA42EF" w:rsidRPr="00FF2B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0934" w:rsidRPr="00FF2BC1" w:rsidRDefault="00483327" w:rsidP="00FF2BC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FF2BC1">
        <w:rPr>
          <w:rFonts w:ascii="Times New Roman" w:hAnsi="Times New Roman" w:cs="Times New Roman"/>
          <w:b/>
          <w:color w:val="auto"/>
          <w:sz w:val="28"/>
          <w:szCs w:val="28"/>
        </w:rPr>
        <w:t>.2. ГИП должен уметь:</w:t>
      </w:r>
    </w:p>
    <w:p w:rsidR="00664714" w:rsidRPr="00FF2BC1" w:rsidRDefault="00D02FC8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3.2.1. Подготавливать документацию для участия в торгах по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размещению заказов на выполнение проектных ра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бот.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конкурсные  процедуры.</w:t>
      </w:r>
      <w:r w:rsidR="0066471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E1179" w:rsidRPr="00FF2BC1" w:rsidRDefault="002E1179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3.2.2. Подготавливать и утверждать задания на под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готовку проектной документации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строительства.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техниче</w:t>
      </w:r>
      <w:r w:rsidR="00652844" w:rsidRPr="00FF2BC1">
        <w:rPr>
          <w:rFonts w:ascii="Times New Roman" w:hAnsi="Times New Roman" w:cs="Times New Roman"/>
          <w:color w:val="auto"/>
          <w:sz w:val="28"/>
          <w:szCs w:val="28"/>
        </w:rPr>
        <w:t>ское руководство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объекта и авторский надзор за его строител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ством, вводом в действие и освоение проектных мощностей.</w:t>
      </w:r>
    </w:p>
    <w:p w:rsidR="00D02FC8" w:rsidRPr="00FF2BC1" w:rsidRDefault="00A602FD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3.2.3</w:t>
      </w:r>
      <w:r w:rsidR="00D02FC8" w:rsidRPr="00FF2B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E4ADC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Подготавливать данные для заключения договоров с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4E4ADC" w:rsidRPr="00FF2BC1">
        <w:rPr>
          <w:rFonts w:ascii="Times New Roman" w:hAnsi="Times New Roman" w:cs="Times New Roman"/>
          <w:color w:val="auto"/>
          <w:sz w:val="28"/>
          <w:szCs w:val="28"/>
        </w:rPr>
        <w:t>заказчиками на разработку (передачу) научно-технической продукции, в том числе обосн</w:t>
      </w:r>
      <w:r w:rsidR="004E4ADC" w:rsidRPr="00FF2BC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E4ADC" w:rsidRPr="00FF2BC1">
        <w:rPr>
          <w:rFonts w:ascii="Times New Roman" w:hAnsi="Times New Roman" w:cs="Times New Roman"/>
          <w:color w:val="auto"/>
          <w:sz w:val="28"/>
          <w:szCs w:val="28"/>
        </w:rPr>
        <w:t>вание договорных цен</w:t>
      </w:r>
      <w:r w:rsidR="00652844" w:rsidRPr="00FF2B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6471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64714" w:rsidRPr="00FF2BC1" w:rsidRDefault="00A602FD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664714" w:rsidRPr="00FF2BC1">
        <w:rPr>
          <w:rFonts w:ascii="Times New Roman" w:hAnsi="Times New Roman" w:cs="Times New Roman"/>
          <w:color w:val="auto"/>
          <w:sz w:val="28"/>
          <w:szCs w:val="28"/>
        </w:rPr>
        <w:t>. Определять критерии отбора участников работ по подготовке проектной документации и отбору исполнителей, а также по координации деятел</w:t>
      </w:r>
      <w:r w:rsidR="00664714" w:rsidRPr="00FF2BC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664714" w:rsidRPr="00FF2BC1">
        <w:rPr>
          <w:rFonts w:ascii="Times New Roman" w:hAnsi="Times New Roman" w:cs="Times New Roman"/>
          <w:color w:val="auto"/>
          <w:sz w:val="28"/>
          <w:szCs w:val="28"/>
        </w:rPr>
        <w:t>ности исполнителей таких работ.</w:t>
      </w:r>
    </w:p>
    <w:p w:rsidR="00D02FC8" w:rsidRPr="00FF2BC1" w:rsidRDefault="00A602FD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D02FC8" w:rsidRPr="00FF2BC1">
        <w:rPr>
          <w:rFonts w:ascii="Times New Roman" w:hAnsi="Times New Roman" w:cs="Times New Roman"/>
          <w:color w:val="auto"/>
          <w:sz w:val="28"/>
          <w:szCs w:val="28"/>
        </w:rPr>
        <w:t>. Обеспечить составление зада</w:t>
      </w:r>
      <w:r w:rsidR="00677A72" w:rsidRPr="00FF2BC1">
        <w:rPr>
          <w:rFonts w:ascii="Times New Roman" w:hAnsi="Times New Roman" w:cs="Times New Roman"/>
          <w:color w:val="auto"/>
          <w:sz w:val="28"/>
          <w:szCs w:val="28"/>
        </w:rPr>
        <w:t>ний на проведение архитектурно-строительного проектирования</w:t>
      </w:r>
      <w:r w:rsidR="00D02FC8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на планируемый календарный период (год, квартал, месяц, декада). Осуществлять координацию и мониторинг сроков ра</w:t>
      </w:r>
      <w:r w:rsidR="00D02FC8" w:rsidRPr="00FF2BC1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D02FC8" w:rsidRPr="00FF2BC1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="00677A72" w:rsidRPr="00FF2BC1">
        <w:rPr>
          <w:rFonts w:ascii="Times New Roman" w:hAnsi="Times New Roman" w:cs="Times New Roman"/>
          <w:color w:val="auto"/>
          <w:sz w:val="28"/>
          <w:szCs w:val="28"/>
        </w:rPr>
        <w:t>ботки проектной</w:t>
      </w:r>
      <w:r w:rsidR="00D02FC8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документации,  исполнения планов и графиков.</w:t>
      </w:r>
    </w:p>
    <w:p w:rsidR="00E57122" w:rsidRPr="00FF2BC1" w:rsidRDefault="00E57122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A602FD" w:rsidRPr="00FF2BC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задания субподрядным организациям на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поручаемых им работ и обеспечивать эти организации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исходными данными. Координировать действия подрядной и субподрядных о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ганизаций в процессе разработки изыскательской документации.</w:t>
      </w:r>
    </w:p>
    <w:p w:rsidR="001E0934" w:rsidRPr="00FF2BC1" w:rsidRDefault="00146867" w:rsidP="00FF2BC1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FF2BC1">
        <w:rPr>
          <w:color w:val="auto"/>
          <w:sz w:val="28"/>
          <w:szCs w:val="28"/>
        </w:rPr>
        <w:t>3</w:t>
      </w:r>
      <w:r w:rsidR="00A602FD" w:rsidRPr="00FF2BC1">
        <w:rPr>
          <w:color w:val="auto"/>
          <w:sz w:val="28"/>
          <w:szCs w:val="28"/>
        </w:rPr>
        <w:t>.2.7</w:t>
      </w:r>
      <w:r w:rsidR="001E0934" w:rsidRPr="00FF2BC1">
        <w:rPr>
          <w:color w:val="auto"/>
          <w:sz w:val="28"/>
          <w:szCs w:val="28"/>
        </w:rPr>
        <w:t>.</w:t>
      </w:r>
      <w:r w:rsidR="00677A72" w:rsidRPr="00FF2BC1">
        <w:rPr>
          <w:color w:val="auto"/>
          <w:sz w:val="28"/>
          <w:szCs w:val="28"/>
        </w:rPr>
        <w:t xml:space="preserve"> Утверждать, п</w:t>
      </w:r>
      <w:r w:rsidR="001E0934" w:rsidRPr="00FF2BC1">
        <w:rPr>
          <w:color w:val="auto"/>
          <w:sz w:val="28"/>
          <w:szCs w:val="28"/>
        </w:rPr>
        <w:t xml:space="preserve">редставлять, согласовывать и принимать </w:t>
      </w:r>
      <w:r w:rsidR="00CC6B2B">
        <w:rPr>
          <w:color w:val="auto"/>
          <w:sz w:val="28"/>
          <w:szCs w:val="28"/>
        </w:rPr>
        <w:t xml:space="preserve">                            </w:t>
      </w:r>
      <w:r w:rsidR="001E0934" w:rsidRPr="00FF2BC1">
        <w:rPr>
          <w:color w:val="auto"/>
          <w:sz w:val="28"/>
          <w:szCs w:val="28"/>
        </w:rPr>
        <w:t>результаты работ по подготовке проектной документации.</w:t>
      </w:r>
      <w:r w:rsidR="00677A72" w:rsidRPr="00FF2BC1">
        <w:rPr>
          <w:color w:val="auto"/>
          <w:sz w:val="28"/>
          <w:szCs w:val="28"/>
        </w:rPr>
        <w:t xml:space="preserve"> Осуществлять проверку ко</w:t>
      </w:r>
      <w:r w:rsidR="00677A72" w:rsidRPr="00FF2BC1">
        <w:rPr>
          <w:color w:val="auto"/>
          <w:sz w:val="28"/>
          <w:szCs w:val="28"/>
        </w:rPr>
        <w:t>м</w:t>
      </w:r>
      <w:r w:rsidR="00677A72" w:rsidRPr="00FF2BC1">
        <w:rPr>
          <w:color w:val="auto"/>
          <w:sz w:val="28"/>
          <w:szCs w:val="28"/>
        </w:rPr>
        <w:t>плектности и качества оформления</w:t>
      </w:r>
      <w:r w:rsidR="000E4608" w:rsidRPr="00FF2BC1">
        <w:rPr>
          <w:color w:val="auto"/>
          <w:sz w:val="28"/>
          <w:szCs w:val="28"/>
        </w:rPr>
        <w:t xml:space="preserve"> проектной</w:t>
      </w:r>
      <w:r w:rsidR="00677A72" w:rsidRPr="00FF2BC1">
        <w:rPr>
          <w:color w:val="auto"/>
          <w:sz w:val="28"/>
          <w:szCs w:val="28"/>
        </w:rPr>
        <w:t xml:space="preserve">  документации.</w:t>
      </w:r>
    </w:p>
    <w:p w:rsidR="001E0934" w:rsidRPr="00FF2BC1" w:rsidRDefault="00146867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602FD" w:rsidRPr="00FF2BC1">
        <w:rPr>
          <w:rFonts w:ascii="Times New Roman" w:hAnsi="Times New Roman" w:cs="Times New Roman"/>
          <w:color w:val="auto"/>
          <w:sz w:val="28"/>
          <w:szCs w:val="28"/>
        </w:rPr>
        <w:t>.2.8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. Принимать  меры, направленные на повышение качества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проектно-сметной документации и сокращение расхода материальных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сурсов при строительстве объектов, снижение стоимости их эксплуатации на основе улучшения качества проектных, градостроительных и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архитектурно-планировочных решений.</w:t>
      </w:r>
    </w:p>
    <w:p w:rsidR="001E0934" w:rsidRPr="00FF2BC1" w:rsidRDefault="00146867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602FD" w:rsidRPr="00FF2BC1">
        <w:rPr>
          <w:rFonts w:ascii="Times New Roman" w:hAnsi="Times New Roman" w:cs="Times New Roman"/>
          <w:color w:val="auto"/>
          <w:sz w:val="28"/>
          <w:szCs w:val="28"/>
        </w:rPr>
        <w:t>.2.9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. Участвовать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в работе комиссии по выбору площадок (трасс)  для строительства, в подготовке заданий на проектирование и в организации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обследований для разработки проектно-сметной и другой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технической документации.</w:t>
      </w:r>
    </w:p>
    <w:p w:rsidR="001E0934" w:rsidRPr="00FF2BC1" w:rsidRDefault="00146867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.2.10. Составлять календарные  планы  выпуска научно-технической продукции.</w:t>
      </w:r>
    </w:p>
    <w:p w:rsidR="001E0934" w:rsidRPr="00FF2BC1" w:rsidRDefault="00146867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.2.11. Разрабатывать  предложения о составе разработчиков проекта, распределять между ними  задания по разделам и частям проекта, объемы                    и стоимость работ.</w:t>
      </w:r>
    </w:p>
    <w:p w:rsidR="001E0934" w:rsidRPr="00FF2BC1" w:rsidRDefault="00146867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602FD" w:rsidRPr="00FF2BC1">
        <w:rPr>
          <w:rFonts w:ascii="Times New Roman" w:hAnsi="Times New Roman" w:cs="Times New Roman"/>
          <w:color w:val="auto"/>
          <w:sz w:val="28"/>
          <w:szCs w:val="28"/>
        </w:rPr>
        <w:t>.2.12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. Осуществлять </w:t>
      </w:r>
      <w:proofErr w:type="gramStart"/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техническим уровнем принима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мых проектных,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градостроительных и архитектурно-планировочных решений,  экономным расходованием средств на проектно-изыскательские работы,  сроками разработки проектной документации.</w:t>
      </w:r>
    </w:p>
    <w:p w:rsidR="001E0934" w:rsidRPr="00FF2BC1" w:rsidRDefault="00146867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602FD" w:rsidRPr="00FF2BC1">
        <w:rPr>
          <w:rFonts w:ascii="Times New Roman" w:hAnsi="Times New Roman" w:cs="Times New Roman"/>
          <w:color w:val="auto"/>
          <w:sz w:val="28"/>
          <w:szCs w:val="28"/>
        </w:rPr>
        <w:t>2.13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. Обеспечивать  соответствие разработанной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проектно-сметной документации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государственным стандартам, нормам, правилам и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инструкциям.</w:t>
      </w:r>
    </w:p>
    <w:p w:rsidR="001E0934" w:rsidRPr="00FF2BC1" w:rsidRDefault="00146867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602FD" w:rsidRPr="00FF2BC1">
        <w:rPr>
          <w:rFonts w:ascii="Times New Roman" w:hAnsi="Times New Roman" w:cs="Times New Roman"/>
          <w:color w:val="auto"/>
          <w:sz w:val="28"/>
          <w:szCs w:val="28"/>
        </w:rPr>
        <w:t>.2.14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Обеспечивать проверку на патентную чистоту                                           и патентоспособность впервые примененных в проекте или разработанных для него технологических процессов, оборудования, приборов, конструкций,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риалов и изделий.</w:t>
      </w:r>
    </w:p>
    <w:p w:rsidR="001E0934" w:rsidRPr="00FF2BC1" w:rsidRDefault="00146867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602FD" w:rsidRPr="00FF2BC1">
        <w:rPr>
          <w:rFonts w:ascii="Times New Roman" w:hAnsi="Times New Roman" w:cs="Times New Roman"/>
          <w:color w:val="auto"/>
          <w:sz w:val="28"/>
          <w:szCs w:val="28"/>
        </w:rPr>
        <w:t>.2.15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. Проводить защиту проекта в вышестоящих организациях и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органах экспертизы.</w:t>
      </w:r>
    </w:p>
    <w:p w:rsidR="001E0934" w:rsidRPr="00FF2BC1" w:rsidRDefault="00146867" w:rsidP="00FF2BC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602FD" w:rsidRPr="00FF2BC1">
        <w:rPr>
          <w:rFonts w:ascii="Times New Roman" w:hAnsi="Times New Roman" w:cs="Times New Roman"/>
          <w:color w:val="auto"/>
          <w:sz w:val="28"/>
          <w:szCs w:val="28"/>
        </w:rPr>
        <w:t>.2.16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. Организовать работу  по устранению обнаруженных дефектов проектно-сметной и другой технической документации, а также по учету расходования утвержденных смет.</w:t>
      </w:r>
    </w:p>
    <w:p w:rsidR="001E0934" w:rsidRPr="00FF2BC1" w:rsidRDefault="00146867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602FD" w:rsidRPr="00FF2BC1">
        <w:rPr>
          <w:rFonts w:ascii="Times New Roman" w:hAnsi="Times New Roman" w:cs="Times New Roman"/>
          <w:color w:val="auto"/>
          <w:sz w:val="28"/>
          <w:szCs w:val="28"/>
        </w:rPr>
        <w:t>.2.17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 предложения руководству проектной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организации и заказчику о внесении в рабочую документацию изменений, связан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ных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с введением новых нормативных документов, с учетом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фактического состояния строительства.</w:t>
      </w:r>
    </w:p>
    <w:p w:rsidR="001E0934" w:rsidRPr="00FF2BC1" w:rsidRDefault="00146867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602FD" w:rsidRPr="00FF2BC1">
        <w:rPr>
          <w:rFonts w:ascii="Times New Roman" w:hAnsi="Times New Roman" w:cs="Times New Roman"/>
          <w:color w:val="auto"/>
          <w:sz w:val="28"/>
          <w:szCs w:val="28"/>
        </w:rPr>
        <w:t>2.18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. Согласовывать  обоснование отступления от действующих норм, правил, инструкций с органами государственного надзора и другими организ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циями, утвердившими их.</w:t>
      </w:r>
    </w:p>
    <w:p w:rsidR="001E0934" w:rsidRPr="00FF2BC1" w:rsidRDefault="00146867" w:rsidP="00FF2BC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602FD" w:rsidRPr="00FF2BC1">
        <w:rPr>
          <w:rFonts w:ascii="Times New Roman" w:hAnsi="Times New Roman" w:cs="Times New Roman"/>
          <w:color w:val="auto"/>
          <w:sz w:val="28"/>
          <w:szCs w:val="28"/>
        </w:rPr>
        <w:t>.2.19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. Обеспечивать  анализ и обобщение опыта проектирования, строительства и эксплуатации построенных объектов и подготовку на этой основе предложений по повышению технического и экономического уровня проек</w:t>
      </w:r>
      <w:r w:rsidR="001E0934" w:rsidRPr="00FF2BC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602FD" w:rsidRPr="00FF2BC1">
        <w:rPr>
          <w:rFonts w:ascii="Times New Roman" w:hAnsi="Times New Roman" w:cs="Times New Roman"/>
          <w:color w:val="auto"/>
          <w:sz w:val="28"/>
          <w:szCs w:val="28"/>
        </w:rPr>
        <w:t>ных решений.</w:t>
      </w:r>
    </w:p>
    <w:p w:rsidR="001E0934" w:rsidRPr="00FF2BC1" w:rsidRDefault="001E0934" w:rsidP="00FF2BC1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Pr="00FF2BC1" w:rsidRDefault="00E530DB" w:rsidP="00CC6B2B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FF2BC1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FF2B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FF2BC1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 w:rsidRPr="00FF2B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C24241" w:rsidRPr="00FF2BC1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</w:p>
    <w:p w:rsidR="00CC6B2B" w:rsidRDefault="00CC6B2B" w:rsidP="00FF2BC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FF2BC1" w:rsidRDefault="00E530DB" w:rsidP="00FF2BC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92444F" w:rsidRPr="00FF2B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FF2BC1" w:rsidRDefault="00C73558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87652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профильное </w:t>
      </w:r>
      <w:r w:rsidR="0092444F" w:rsidRPr="00FF2BC1">
        <w:rPr>
          <w:rFonts w:ascii="Times New Roman" w:hAnsi="Times New Roman" w:cs="Times New Roman"/>
          <w:color w:val="auto"/>
          <w:sz w:val="28"/>
          <w:szCs w:val="28"/>
        </w:rPr>
        <w:t>высшее образование</w:t>
      </w:r>
      <w:r w:rsidR="000E4608" w:rsidRPr="00FF2B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2444F" w:rsidRPr="00FF2BC1" w:rsidRDefault="00C73558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proofErr w:type="gramStart"/>
      <w:r w:rsidR="00287652" w:rsidRPr="00FF2BC1">
        <w:rPr>
          <w:rFonts w:ascii="Times New Roman" w:hAnsi="Times New Roman" w:cs="Times New Roman"/>
          <w:color w:val="auto"/>
          <w:sz w:val="28"/>
          <w:szCs w:val="28"/>
        </w:rPr>
        <w:t>непрофильном</w:t>
      </w:r>
      <w:proofErr w:type="gramEnd"/>
      <w:r w:rsidR="00287652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444F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высшем </w:t>
      </w:r>
      <w:r w:rsidR="00287652" w:rsidRPr="00FF2BC1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FF2BC1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FF2BC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E4608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 по программе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:rsidR="00CC6B2B" w:rsidRDefault="00C73558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повышения квалификации </w:t>
      </w:r>
      <w:r w:rsidR="00146867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архитектурно-строительного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146867" w:rsidRPr="00FF2BC1">
        <w:rPr>
          <w:rFonts w:ascii="Times New Roman" w:hAnsi="Times New Roman" w:cs="Times New Roman"/>
          <w:color w:val="auto"/>
          <w:sz w:val="28"/>
          <w:szCs w:val="28"/>
        </w:rPr>
        <w:t>проектирования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C73558" w:rsidRPr="00CC6B2B" w:rsidRDefault="00E530DB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FF2BC1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</w:t>
      </w:r>
      <w:r w:rsidR="00C73558" w:rsidRPr="00FF2BC1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C73558" w:rsidRPr="00FF2BC1">
        <w:rPr>
          <w:rFonts w:ascii="Times New Roman" w:hAnsi="Times New Roman" w:cs="Times New Roman"/>
          <w:b/>
          <w:color w:val="auto"/>
          <w:sz w:val="28"/>
          <w:szCs w:val="28"/>
        </w:rPr>
        <w:t>скому опыту работы:</w:t>
      </w:r>
    </w:p>
    <w:p w:rsidR="00BE11E9" w:rsidRPr="00FF2BC1" w:rsidRDefault="00CC6B2B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BE11E9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наличие стажа работы на инженерных должностях в организациях, выполняющих архитектурно-строительное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проектирование, </w:t>
      </w:r>
      <w:r w:rsidR="00BE11E9" w:rsidRPr="00FF2BC1">
        <w:rPr>
          <w:rFonts w:ascii="Times New Roman" w:hAnsi="Times New Roman" w:cs="Times New Roman"/>
          <w:color w:val="auto"/>
          <w:sz w:val="28"/>
          <w:szCs w:val="28"/>
        </w:rPr>
        <w:t>не менее чем три г</w:t>
      </w:r>
      <w:r w:rsidR="00BE11E9" w:rsidRPr="00FF2BC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E11E9" w:rsidRPr="00FF2BC1">
        <w:rPr>
          <w:rFonts w:ascii="Times New Roman" w:hAnsi="Times New Roman" w:cs="Times New Roman"/>
          <w:color w:val="auto"/>
          <w:sz w:val="28"/>
          <w:szCs w:val="28"/>
        </w:rPr>
        <w:t>да;</w:t>
      </w:r>
    </w:p>
    <w:p w:rsidR="00CC6B2B" w:rsidRDefault="0065090E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направлению в области строительства не менее чем десять лет.</w:t>
      </w:r>
    </w:p>
    <w:p w:rsidR="00C73558" w:rsidRPr="00CC6B2B" w:rsidRDefault="00E530DB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C73558" w:rsidRPr="00FF2BC1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E530DB" w:rsidRPr="00FF2BC1" w:rsidRDefault="00E530DB" w:rsidP="00FF2BC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- включение сведений о </w:t>
      </w:r>
      <w:proofErr w:type="spellStart"/>
      <w:r w:rsidRPr="00FF2BC1">
        <w:rPr>
          <w:rFonts w:ascii="Times New Roman" w:hAnsi="Times New Roman" w:cs="Times New Roman"/>
          <w:color w:val="auto"/>
          <w:sz w:val="28"/>
          <w:szCs w:val="28"/>
        </w:rPr>
        <w:t>ГИПе</w:t>
      </w:r>
      <w:proofErr w:type="spellEnd"/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 как о специалисте по организации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архитектурно-строительного проектирования в национальном реестре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>специалистов.</w:t>
      </w:r>
    </w:p>
    <w:p w:rsidR="00CC6B2B" w:rsidRDefault="00C73558" w:rsidP="00CC6B2B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190688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190688" w:rsidRPr="00FF2BC1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</w:t>
      </w:r>
      <w:r w:rsidR="00CC6B2B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Федерации.</w:t>
      </w:r>
    </w:p>
    <w:p w:rsidR="00CC6B2B" w:rsidRDefault="00CC6B2B" w:rsidP="00CC6B2B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Pr="00CC6B2B" w:rsidRDefault="00BE11E9" w:rsidP="00CC6B2B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BC1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03E73" w:rsidRPr="00FF2B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proofErr w:type="spellStart"/>
      <w:r w:rsidR="00203E73" w:rsidRPr="00FF2BC1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</w:p>
    <w:p w:rsidR="00337D05" w:rsidRPr="00190688" w:rsidRDefault="00CC6B2B" w:rsidP="00CC6B2B">
      <w:pPr>
        <w:pStyle w:val="aa"/>
        <w:ind w:firstLine="851"/>
        <w:jc w:val="both"/>
        <w:rPr>
          <w:rFonts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Уровень самостоятельности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ГИПа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E9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BE11E9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делегирования руководством организации ему соответствующих полномочий по результатам прохождения аттестации. Уровень самостоятельности </w:t>
      </w:r>
      <w:proofErr w:type="spellStart"/>
      <w:r w:rsidR="00BE11E9" w:rsidRPr="00FF2BC1">
        <w:rPr>
          <w:rFonts w:ascii="Times New Roman" w:hAnsi="Times New Roman" w:cs="Times New Roman"/>
          <w:color w:val="auto"/>
          <w:sz w:val="28"/>
          <w:szCs w:val="28"/>
        </w:rPr>
        <w:t>ГИПа</w:t>
      </w:r>
      <w:proofErr w:type="spellEnd"/>
      <w:r w:rsidR="00BE11E9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закрепля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ется </w:t>
      </w:r>
      <w:r w:rsidR="00BE11E9" w:rsidRPr="00FF2BC1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90688" w:rsidRPr="00FF2BC1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2844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652844" w:rsidRPr="00FF2BC1">
        <w:rPr>
          <w:rFonts w:ascii="Times New Roman" w:hAnsi="Times New Roman" w:cs="Times New Roman"/>
          <w:color w:val="auto"/>
          <w:sz w:val="28"/>
          <w:szCs w:val="28"/>
        </w:rPr>
        <w:t>проектной</w:t>
      </w:r>
      <w:r w:rsidR="00BE11E9" w:rsidRPr="00FF2BC1">
        <w:rPr>
          <w:rFonts w:ascii="Times New Roman" w:hAnsi="Times New Roman" w:cs="Times New Roman"/>
          <w:color w:val="auto"/>
          <w:sz w:val="28"/>
          <w:szCs w:val="28"/>
        </w:rPr>
        <w:t xml:space="preserve"> организ</w:t>
      </w:r>
      <w:r w:rsidR="00BE11E9" w:rsidRPr="00FF2BC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E11E9" w:rsidRPr="00FF2BC1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BE11E9" w:rsidRPr="00190688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" w:name="_GoBack"/>
      <w:bookmarkEnd w:id="2"/>
    </w:p>
    <w:sectPr w:rsidR="00337D05" w:rsidRPr="00190688" w:rsidSect="00FF2BC1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EB" w:rsidRDefault="00E031EB" w:rsidP="00337D05">
      <w:r>
        <w:separator/>
      </w:r>
    </w:p>
  </w:endnote>
  <w:endnote w:type="continuationSeparator" w:id="0">
    <w:p w:rsidR="00E031EB" w:rsidRDefault="00E031EB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B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EB" w:rsidRDefault="00E031EB" w:rsidP="00337D05">
      <w:r>
        <w:separator/>
      </w:r>
    </w:p>
  </w:footnote>
  <w:footnote w:type="continuationSeparator" w:id="0">
    <w:p w:rsidR="00E031EB" w:rsidRDefault="00E031EB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7E13"/>
    <w:rsid w:val="00022EA1"/>
    <w:rsid w:val="00024C32"/>
    <w:rsid w:val="00025B0E"/>
    <w:rsid w:val="00031CF2"/>
    <w:rsid w:val="000617F7"/>
    <w:rsid w:val="00064EA3"/>
    <w:rsid w:val="00071216"/>
    <w:rsid w:val="00083C7D"/>
    <w:rsid w:val="00092594"/>
    <w:rsid w:val="00092A84"/>
    <w:rsid w:val="0009548F"/>
    <w:rsid w:val="000A2C7C"/>
    <w:rsid w:val="000A5E3D"/>
    <w:rsid w:val="000B72FD"/>
    <w:rsid w:val="000D5B51"/>
    <w:rsid w:val="000E4608"/>
    <w:rsid w:val="000F5919"/>
    <w:rsid w:val="000F5A36"/>
    <w:rsid w:val="00105712"/>
    <w:rsid w:val="001162A2"/>
    <w:rsid w:val="00126C4D"/>
    <w:rsid w:val="001355A3"/>
    <w:rsid w:val="001435CA"/>
    <w:rsid w:val="00143C1B"/>
    <w:rsid w:val="00146867"/>
    <w:rsid w:val="00152D3C"/>
    <w:rsid w:val="00156340"/>
    <w:rsid w:val="00190688"/>
    <w:rsid w:val="0019661F"/>
    <w:rsid w:val="001A0C96"/>
    <w:rsid w:val="001C6835"/>
    <w:rsid w:val="001E0934"/>
    <w:rsid w:val="001F2479"/>
    <w:rsid w:val="00203E73"/>
    <w:rsid w:val="002069C3"/>
    <w:rsid w:val="00210FB2"/>
    <w:rsid w:val="0022548E"/>
    <w:rsid w:val="00231C66"/>
    <w:rsid w:val="0023353D"/>
    <w:rsid w:val="00240662"/>
    <w:rsid w:val="00243264"/>
    <w:rsid w:val="002458AE"/>
    <w:rsid w:val="002543A4"/>
    <w:rsid w:val="00267A43"/>
    <w:rsid w:val="00280373"/>
    <w:rsid w:val="0028194A"/>
    <w:rsid w:val="00287652"/>
    <w:rsid w:val="002938A3"/>
    <w:rsid w:val="002A3244"/>
    <w:rsid w:val="002B4145"/>
    <w:rsid w:val="002C4E7B"/>
    <w:rsid w:val="002D178E"/>
    <w:rsid w:val="002D7A77"/>
    <w:rsid w:val="002E1179"/>
    <w:rsid w:val="002F1858"/>
    <w:rsid w:val="002F55A6"/>
    <w:rsid w:val="00323C78"/>
    <w:rsid w:val="00325656"/>
    <w:rsid w:val="003322AE"/>
    <w:rsid w:val="003332CA"/>
    <w:rsid w:val="00337D05"/>
    <w:rsid w:val="00342289"/>
    <w:rsid w:val="003454F9"/>
    <w:rsid w:val="00356EE6"/>
    <w:rsid w:val="00360921"/>
    <w:rsid w:val="00363120"/>
    <w:rsid w:val="00367BD1"/>
    <w:rsid w:val="0038132D"/>
    <w:rsid w:val="00381C84"/>
    <w:rsid w:val="00383430"/>
    <w:rsid w:val="00386BB0"/>
    <w:rsid w:val="00394A67"/>
    <w:rsid w:val="003A0455"/>
    <w:rsid w:val="003B2997"/>
    <w:rsid w:val="003C385F"/>
    <w:rsid w:val="003C672A"/>
    <w:rsid w:val="003D3C7C"/>
    <w:rsid w:val="00404639"/>
    <w:rsid w:val="00436194"/>
    <w:rsid w:val="004403B0"/>
    <w:rsid w:val="00440FBD"/>
    <w:rsid w:val="00441BC4"/>
    <w:rsid w:val="00466374"/>
    <w:rsid w:val="00466AC0"/>
    <w:rsid w:val="00474411"/>
    <w:rsid w:val="00477439"/>
    <w:rsid w:val="00483327"/>
    <w:rsid w:val="00485765"/>
    <w:rsid w:val="004B3E42"/>
    <w:rsid w:val="004D04B0"/>
    <w:rsid w:val="004D0ED5"/>
    <w:rsid w:val="004E3495"/>
    <w:rsid w:val="004E4ADC"/>
    <w:rsid w:val="004E4E74"/>
    <w:rsid w:val="004E709C"/>
    <w:rsid w:val="004F209D"/>
    <w:rsid w:val="005073E9"/>
    <w:rsid w:val="00521503"/>
    <w:rsid w:val="00524EA7"/>
    <w:rsid w:val="005302FC"/>
    <w:rsid w:val="00534991"/>
    <w:rsid w:val="0055041D"/>
    <w:rsid w:val="00571FF2"/>
    <w:rsid w:val="00595F52"/>
    <w:rsid w:val="005A0900"/>
    <w:rsid w:val="005B26A6"/>
    <w:rsid w:val="005B497B"/>
    <w:rsid w:val="005B49B9"/>
    <w:rsid w:val="005B5AFC"/>
    <w:rsid w:val="005B6F2F"/>
    <w:rsid w:val="005C2FCB"/>
    <w:rsid w:val="005C6087"/>
    <w:rsid w:val="005D7DF5"/>
    <w:rsid w:val="005F4699"/>
    <w:rsid w:val="00607F78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64714"/>
    <w:rsid w:val="00673BCE"/>
    <w:rsid w:val="00677A72"/>
    <w:rsid w:val="00684E70"/>
    <w:rsid w:val="0068685F"/>
    <w:rsid w:val="006906C2"/>
    <w:rsid w:val="006B3F34"/>
    <w:rsid w:val="006C7161"/>
    <w:rsid w:val="006D4B8A"/>
    <w:rsid w:val="006E3647"/>
    <w:rsid w:val="006E4AAD"/>
    <w:rsid w:val="006F22D9"/>
    <w:rsid w:val="006F2D32"/>
    <w:rsid w:val="00701FD1"/>
    <w:rsid w:val="00705B46"/>
    <w:rsid w:val="00706CDF"/>
    <w:rsid w:val="0071462E"/>
    <w:rsid w:val="0073473D"/>
    <w:rsid w:val="00745921"/>
    <w:rsid w:val="00756ECC"/>
    <w:rsid w:val="007609EE"/>
    <w:rsid w:val="00774416"/>
    <w:rsid w:val="00792845"/>
    <w:rsid w:val="007961A9"/>
    <w:rsid w:val="007B4D00"/>
    <w:rsid w:val="007B78FB"/>
    <w:rsid w:val="007C52C8"/>
    <w:rsid w:val="007C5F4D"/>
    <w:rsid w:val="007D0433"/>
    <w:rsid w:val="007D4C63"/>
    <w:rsid w:val="00800938"/>
    <w:rsid w:val="008137F4"/>
    <w:rsid w:val="0082480B"/>
    <w:rsid w:val="00830362"/>
    <w:rsid w:val="008319BE"/>
    <w:rsid w:val="00851D8F"/>
    <w:rsid w:val="00852BC3"/>
    <w:rsid w:val="00853D97"/>
    <w:rsid w:val="0085612D"/>
    <w:rsid w:val="00867890"/>
    <w:rsid w:val="0087000D"/>
    <w:rsid w:val="008730AA"/>
    <w:rsid w:val="00875E01"/>
    <w:rsid w:val="00881359"/>
    <w:rsid w:val="00892411"/>
    <w:rsid w:val="008A27B4"/>
    <w:rsid w:val="008A716B"/>
    <w:rsid w:val="008B2AFB"/>
    <w:rsid w:val="008D1E4F"/>
    <w:rsid w:val="008D6238"/>
    <w:rsid w:val="008E63BA"/>
    <w:rsid w:val="00904B4F"/>
    <w:rsid w:val="0090720C"/>
    <w:rsid w:val="009100DF"/>
    <w:rsid w:val="00911490"/>
    <w:rsid w:val="009114A1"/>
    <w:rsid w:val="00911DC3"/>
    <w:rsid w:val="0092444F"/>
    <w:rsid w:val="00926060"/>
    <w:rsid w:val="009273D5"/>
    <w:rsid w:val="00935E20"/>
    <w:rsid w:val="00942C16"/>
    <w:rsid w:val="0094781F"/>
    <w:rsid w:val="00962650"/>
    <w:rsid w:val="009672A2"/>
    <w:rsid w:val="009758B5"/>
    <w:rsid w:val="009765D0"/>
    <w:rsid w:val="009776A1"/>
    <w:rsid w:val="00977F3A"/>
    <w:rsid w:val="009A11E2"/>
    <w:rsid w:val="009B2026"/>
    <w:rsid w:val="009B7CBD"/>
    <w:rsid w:val="009D3663"/>
    <w:rsid w:val="009E418C"/>
    <w:rsid w:val="009E5FDB"/>
    <w:rsid w:val="009F4BC2"/>
    <w:rsid w:val="00A14819"/>
    <w:rsid w:val="00A21CA6"/>
    <w:rsid w:val="00A32210"/>
    <w:rsid w:val="00A36E0D"/>
    <w:rsid w:val="00A50C19"/>
    <w:rsid w:val="00A54A9E"/>
    <w:rsid w:val="00A602FD"/>
    <w:rsid w:val="00A6268C"/>
    <w:rsid w:val="00A6279C"/>
    <w:rsid w:val="00A809BE"/>
    <w:rsid w:val="00A82300"/>
    <w:rsid w:val="00A824EA"/>
    <w:rsid w:val="00A850B8"/>
    <w:rsid w:val="00A90234"/>
    <w:rsid w:val="00AA3DE0"/>
    <w:rsid w:val="00AA78AF"/>
    <w:rsid w:val="00AB4DA0"/>
    <w:rsid w:val="00AB62BD"/>
    <w:rsid w:val="00AD0DAF"/>
    <w:rsid w:val="00AE5C71"/>
    <w:rsid w:val="00B220E9"/>
    <w:rsid w:val="00B25C85"/>
    <w:rsid w:val="00B27F20"/>
    <w:rsid w:val="00B30D7C"/>
    <w:rsid w:val="00B56470"/>
    <w:rsid w:val="00B56BA1"/>
    <w:rsid w:val="00B73C75"/>
    <w:rsid w:val="00B749C1"/>
    <w:rsid w:val="00B92466"/>
    <w:rsid w:val="00BA0FE0"/>
    <w:rsid w:val="00BB13D9"/>
    <w:rsid w:val="00BC691F"/>
    <w:rsid w:val="00BC7380"/>
    <w:rsid w:val="00BD4E3E"/>
    <w:rsid w:val="00BD7129"/>
    <w:rsid w:val="00BE11E9"/>
    <w:rsid w:val="00BF295F"/>
    <w:rsid w:val="00BF5DE7"/>
    <w:rsid w:val="00BF67A1"/>
    <w:rsid w:val="00C24241"/>
    <w:rsid w:val="00C25AD4"/>
    <w:rsid w:val="00C26E68"/>
    <w:rsid w:val="00C433D3"/>
    <w:rsid w:val="00C463B5"/>
    <w:rsid w:val="00C5156B"/>
    <w:rsid w:val="00C53D6D"/>
    <w:rsid w:val="00C54005"/>
    <w:rsid w:val="00C62337"/>
    <w:rsid w:val="00C64671"/>
    <w:rsid w:val="00C73558"/>
    <w:rsid w:val="00C94EE1"/>
    <w:rsid w:val="00CA2116"/>
    <w:rsid w:val="00CB2529"/>
    <w:rsid w:val="00CC6B2B"/>
    <w:rsid w:val="00CF333E"/>
    <w:rsid w:val="00D02911"/>
    <w:rsid w:val="00D02FC8"/>
    <w:rsid w:val="00D053F8"/>
    <w:rsid w:val="00D200AE"/>
    <w:rsid w:val="00D2010C"/>
    <w:rsid w:val="00D22213"/>
    <w:rsid w:val="00D254C3"/>
    <w:rsid w:val="00D4301D"/>
    <w:rsid w:val="00D45451"/>
    <w:rsid w:val="00D65297"/>
    <w:rsid w:val="00D67108"/>
    <w:rsid w:val="00D72FED"/>
    <w:rsid w:val="00D8016B"/>
    <w:rsid w:val="00D82047"/>
    <w:rsid w:val="00D8336C"/>
    <w:rsid w:val="00D91219"/>
    <w:rsid w:val="00D92FB3"/>
    <w:rsid w:val="00D95018"/>
    <w:rsid w:val="00D95037"/>
    <w:rsid w:val="00D962C1"/>
    <w:rsid w:val="00DA42EF"/>
    <w:rsid w:val="00DB5C47"/>
    <w:rsid w:val="00DC52C9"/>
    <w:rsid w:val="00DD161A"/>
    <w:rsid w:val="00DD2504"/>
    <w:rsid w:val="00DD3400"/>
    <w:rsid w:val="00DE455F"/>
    <w:rsid w:val="00DE5258"/>
    <w:rsid w:val="00DF0C80"/>
    <w:rsid w:val="00E031EB"/>
    <w:rsid w:val="00E110E1"/>
    <w:rsid w:val="00E135E1"/>
    <w:rsid w:val="00E20EF8"/>
    <w:rsid w:val="00E238E8"/>
    <w:rsid w:val="00E26056"/>
    <w:rsid w:val="00E31BE2"/>
    <w:rsid w:val="00E342D9"/>
    <w:rsid w:val="00E47898"/>
    <w:rsid w:val="00E530DB"/>
    <w:rsid w:val="00E57122"/>
    <w:rsid w:val="00EA0DEF"/>
    <w:rsid w:val="00ED1B30"/>
    <w:rsid w:val="00ED2A7A"/>
    <w:rsid w:val="00ED6A7D"/>
    <w:rsid w:val="00EE7145"/>
    <w:rsid w:val="00EF3B22"/>
    <w:rsid w:val="00EF65C5"/>
    <w:rsid w:val="00EF722A"/>
    <w:rsid w:val="00F133AD"/>
    <w:rsid w:val="00F21FB1"/>
    <w:rsid w:val="00F42BD5"/>
    <w:rsid w:val="00F478B7"/>
    <w:rsid w:val="00F54B2D"/>
    <w:rsid w:val="00F57C50"/>
    <w:rsid w:val="00F80369"/>
    <w:rsid w:val="00F81C85"/>
    <w:rsid w:val="00FA2819"/>
    <w:rsid w:val="00FC5E1E"/>
    <w:rsid w:val="00FD5F68"/>
    <w:rsid w:val="00FE377E"/>
    <w:rsid w:val="00FF07AA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08D6-F103-4DFD-8E71-76BC7F6D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2</cp:revision>
  <cp:lastPrinted>2017-01-31T08:43:00Z</cp:lastPrinted>
  <dcterms:created xsi:type="dcterms:W3CDTF">2017-11-23T13:24:00Z</dcterms:created>
  <dcterms:modified xsi:type="dcterms:W3CDTF">2017-11-23T13:24:00Z</dcterms:modified>
</cp:coreProperties>
</file>