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721F" w14:textId="77777777" w:rsidR="008F4B9E" w:rsidRPr="0086498A" w:rsidRDefault="00AD4808" w:rsidP="00AE10F3">
      <w:pPr>
        <w:spacing w:line="200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E0409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4AF7EFC5" w14:textId="77777777" w:rsidR="008F4B9E" w:rsidRPr="0086498A" w:rsidRDefault="008F4B9E" w:rsidP="005F0691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C860FC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4B6309C" w14:textId="501FE04F" w:rsidR="00E63109" w:rsidRPr="00365E3A" w:rsidRDefault="00526243" w:rsidP="00365E3A">
      <w:pPr>
        <w:spacing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 дополнительного профессионального образования </w:t>
      </w:r>
      <w:r w:rsidR="00064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064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196CD9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повышение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квалификации) для руководителей,  специалистов  и линейного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персонала </w:t>
      </w:r>
      <w:r w:rsidR="00ED69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организаций – членов СРО «СОЮЗАТОМСТРОЙ»</w:t>
      </w:r>
      <w:r w:rsidR="00563A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D69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44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5F0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7850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961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="004579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550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8156"/>
      </w:tblGrid>
      <w:tr w:rsidR="00EA76FE" w:rsidRPr="007C7B00" w14:paraId="01ADF2D8" w14:textId="77777777" w:rsidTr="00EA76FE">
        <w:trPr>
          <w:trHeight w:val="1028"/>
        </w:trPr>
        <w:tc>
          <w:tcPr>
            <w:tcW w:w="846" w:type="pct"/>
            <w:vAlign w:val="center"/>
            <w:hideMark/>
          </w:tcPr>
          <w:p w14:paraId="7C73948E" w14:textId="77777777" w:rsidR="00EA76FE" w:rsidRPr="00E75A00" w:rsidRDefault="00EA76FE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Шифр                      программы</w:t>
            </w:r>
          </w:p>
        </w:tc>
        <w:tc>
          <w:tcPr>
            <w:tcW w:w="4154" w:type="pct"/>
            <w:vAlign w:val="center"/>
          </w:tcPr>
          <w:p w14:paraId="7916FB27" w14:textId="77777777" w:rsidR="00EA76FE" w:rsidRPr="00E75A00" w:rsidRDefault="00EA76FE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 учебной  программы повышения  квалификации  </w:t>
            </w:r>
          </w:p>
        </w:tc>
      </w:tr>
      <w:tr w:rsidR="00A80AE7" w:rsidRPr="00E75A00" w14:paraId="27A7998E" w14:textId="77777777" w:rsidTr="00580BD7">
        <w:trPr>
          <w:trHeight w:val="702"/>
        </w:trPr>
        <w:tc>
          <w:tcPr>
            <w:tcW w:w="846" w:type="pct"/>
            <w:shd w:val="clear" w:color="auto" w:fill="auto"/>
            <w:noWrap/>
            <w:vAlign w:val="center"/>
          </w:tcPr>
          <w:p w14:paraId="0949FCB3" w14:textId="77777777" w:rsidR="00A80AE7" w:rsidRPr="006F7E77" w:rsidRDefault="00A80AE7" w:rsidP="00A8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670034B" w14:textId="77777777" w:rsidR="00A80AE7" w:rsidRPr="006F7E77" w:rsidRDefault="00A80AE7" w:rsidP="00A8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</w:t>
            </w:r>
          </w:p>
          <w:p w14:paraId="423B41C8" w14:textId="77777777" w:rsidR="00A80AE7" w:rsidRPr="006F7E77" w:rsidRDefault="00A80AE7" w:rsidP="00A8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65775C9" w14:textId="77777777" w:rsidR="00A80AE7" w:rsidRPr="006F7E77" w:rsidRDefault="00A80AE7" w:rsidP="00A80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pct"/>
          </w:tcPr>
          <w:p w14:paraId="144EA1F3" w14:textId="77777777" w:rsidR="00A80AE7" w:rsidRPr="006F7E77" w:rsidRDefault="00A80AE7" w:rsidP="00A80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технология производства  геодезических, подготовительных, земляных работ и устройство фундаментов на  объектах капитального строительства, включая  ОИАЭ</w:t>
            </w:r>
          </w:p>
        </w:tc>
      </w:tr>
      <w:tr w:rsidR="00A80AE7" w:rsidRPr="00E75A00" w14:paraId="71A8061F" w14:textId="77777777" w:rsidTr="00580BD7">
        <w:trPr>
          <w:trHeight w:val="700"/>
        </w:trPr>
        <w:tc>
          <w:tcPr>
            <w:tcW w:w="846" w:type="pct"/>
            <w:shd w:val="clear" w:color="auto" w:fill="auto"/>
            <w:noWrap/>
            <w:vAlign w:val="center"/>
          </w:tcPr>
          <w:p w14:paraId="63BAB1DA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 (Л)</w:t>
            </w:r>
          </w:p>
        </w:tc>
        <w:tc>
          <w:tcPr>
            <w:tcW w:w="4154" w:type="pct"/>
          </w:tcPr>
          <w:p w14:paraId="0C45ED29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и производство геодезических, подготовительных и земляных работ на  объектах капитального строительства, включая  ОИАЭ</w:t>
            </w:r>
          </w:p>
        </w:tc>
      </w:tr>
      <w:tr w:rsidR="00A80AE7" w:rsidRPr="00E75A00" w14:paraId="39E9D27E" w14:textId="77777777" w:rsidTr="00D13269">
        <w:trPr>
          <w:trHeight w:val="868"/>
        </w:trPr>
        <w:tc>
          <w:tcPr>
            <w:tcW w:w="846" w:type="pct"/>
            <w:vAlign w:val="center"/>
          </w:tcPr>
          <w:p w14:paraId="55FFD75C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С-2</w:t>
            </w:r>
          </w:p>
        </w:tc>
        <w:tc>
          <w:tcPr>
            <w:tcW w:w="4154" w:type="pct"/>
          </w:tcPr>
          <w:p w14:paraId="52F5C740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и </w:t>
            </w:r>
            <w:proofErr w:type="gramStart"/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 сборных</w:t>
            </w:r>
            <w:proofErr w:type="gramEnd"/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бетонных, железобетонных, металлических,  монолитных конструкций   на  объектах капитального строительства, включая  ОИАЭ. Защита строительных конструкций, трубопроводов и оборудования</w:t>
            </w:r>
          </w:p>
        </w:tc>
      </w:tr>
      <w:tr w:rsidR="00A80AE7" w:rsidRPr="00E75A00" w14:paraId="07C68CAE" w14:textId="77777777" w:rsidTr="00580BD7">
        <w:trPr>
          <w:trHeight w:val="706"/>
        </w:trPr>
        <w:tc>
          <w:tcPr>
            <w:tcW w:w="846" w:type="pct"/>
            <w:vAlign w:val="center"/>
          </w:tcPr>
          <w:p w14:paraId="5A3D095C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С-2(Л)</w:t>
            </w:r>
          </w:p>
        </w:tc>
        <w:tc>
          <w:tcPr>
            <w:tcW w:w="4154" w:type="pct"/>
          </w:tcPr>
          <w:p w14:paraId="729CE33D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 и производство монтажа сборных бетонных, монолитных,  железобетонных конструкций на  объектах капитального строительства, включая  ОИАЭ</w:t>
            </w:r>
          </w:p>
        </w:tc>
      </w:tr>
      <w:tr w:rsidR="00A80AE7" w:rsidRPr="00E75A00" w14:paraId="77EEEE90" w14:textId="77777777" w:rsidTr="00DE7EE7">
        <w:trPr>
          <w:trHeight w:hRule="exact" w:val="729"/>
        </w:trPr>
        <w:tc>
          <w:tcPr>
            <w:tcW w:w="846" w:type="pct"/>
            <w:shd w:val="clear" w:color="auto" w:fill="auto"/>
            <w:vAlign w:val="center"/>
          </w:tcPr>
          <w:p w14:paraId="670FA9E1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С-4</w:t>
            </w:r>
          </w:p>
        </w:tc>
        <w:tc>
          <w:tcPr>
            <w:tcW w:w="4154" w:type="pct"/>
          </w:tcPr>
          <w:p w14:paraId="5EF4FF31" w14:textId="77777777" w:rsidR="00A80AE7" w:rsidRPr="006F7E77" w:rsidRDefault="00DE7E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наружных сетей и внутренних инженерных систем на  объектах капитального строительства, включая  ОИАЭ</w:t>
            </w:r>
          </w:p>
        </w:tc>
      </w:tr>
      <w:tr w:rsidR="00A80AE7" w:rsidRPr="00E75A00" w14:paraId="2C47E8F6" w14:textId="77777777" w:rsidTr="00580BD7">
        <w:trPr>
          <w:trHeight w:hRule="exact" w:val="574"/>
        </w:trPr>
        <w:tc>
          <w:tcPr>
            <w:tcW w:w="846" w:type="pct"/>
            <w:shd w:val="clear" w:color="auto" w:fill="auto"/>
            <w:vAlign w:val="center"/>
          </w:tcPr>
          <w:p w14:paraId="2442FC81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С-5</w:t>
            </w:r>
          </w:p>
        </w:tc>
        <w:tc>
          <w:tcPr>
            <w:tcW w:w="4154" w:type="pct"/>
          </w:tcPr>
          <w:p w14:paraId="38DDB3CF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наружных и внутренних электрических сетей на  объектах капитального строительства, включая  ОИАЭ</w:t>
            </w:r>
          </w:p>
        </w:tc>
      </w:tr>
      <w:tr w:rsidR="00A80AE7" w:rsidRPr="00E75A00" w14:paraId="722AC1B3" w14:textId="77777777" w:rsidTr="00580BD7">
        <w:trPr>
          <w:trHeight w:hRule="exact" w:val="554"/>
        </w:trPr>
        <w:tc>
          <w:tcPr>
            <w:tcW w:w="846" w:type="pct"/>
            <w:shd w:val="clear" w:color="auto" w:fill="auto"/>
            <w:vAlign w:val="center"/>
          </w:tcPr>
          <w:p w14:paraId="5DC0FA42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</w:t>
            </w:r>
          </w:p>
        </w:tc>
        <w:tc>
          <w:tcPr>
            <w:tcW w:w="4154" w:type="pct"/>
          </w:tcPr>
          <w:p w14:paraId="4F4DAE76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Монтаж технологического оборудования  объектов капитального строительства, включая ОИАЭ</w:t>
            </w:r>
          </w:p>
        </w:tc>
      </w:tr>
      <w:tr w:rsidR="00A80AE7" w:rsidRPr="00E75A00" w14:paraId="2521A510" w14:textId="77777777" w:rsidTr="00580BD7">
        <w:trPr>
          <w:trHeight w:hRule="exact" w:val="554"/>
        </w:trPr>
        <w:tc>
          <w:tcPr>
            <w:tcW w:w="846" w:type="pct"/>
            <w:shd w:val="clear" w:color="auto" w:fill="auto"/>
            <w:vAlign w:val="center"/>
          </w:tcPr>
          <w:p w14:paraId="6D55F240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С-6.1 (Л)</w:t>
            </w:r>
          </w:p>
        </w:tc>
        <w:tc>
          <w:tcPr>
            <w:tcW w:w="4154" w:type="pct"/>
          </w:tcPr>
          <w:p w14:paraId="153B75C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 и производство монтажа при устройстве наружных сетей и внутренних инженерных систем на  объектах капитального строительства, включая  ОИАЭ</w:t>
            </w:r>
          </w:p>
        </w:tc>
      </w:tr>
      <w:tr w:rsidR="00A80AE7" w:rsidRPr="00E75A00" w14:paraId="28C7BD0B" w14:textId="77777777" w:rsidTr="00580BD7">
        <w:trPr>
          <w:trHeight w:val="848"/>
        </w:trPr>
        <w:tc>
          <w:tcPr>
            <w:tcW w:w="846" w:type="pct"/>
            <w:shd w:val="clear" w:color="auto" w:fill="auto"/>
            <w:vAlign w:val="center"/>
          </w:tcPr>
          <w:p w14:paraId="16C62DE2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С-6.2</w:t>
            </w:r>
          </w:p>
        </w:tc>
        <w:tc>
          <w:tcPr>
            <w:tcW w:w="4154" w:type="pct"/>
          </w:tcPr>
          <w:p w14:paraId="4BDAED20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Организация, современные технологии производства  и контроль сварочных работ при сооружении  объектов капитального строительства, включая  ОИАЭ</w:t>
            </w:r>
          </w:p>
        </w:tc>
      </w:tr>
      <w:tr w:rsidR="00A80AE7" w:rsidRPr="00E75A00" w14:paraId="004BF813" w14:textId="77777777" w:rsidTr="00580BD7">
        <w:trPr>
          <w:trHeight w:val="846"/>
        </w:trPr>
        <w:tc>
          <w:tcPr>
            <w:tcW w:w="846" w:type="pct"/>
            <w:shd w:val="clear" w:color="auto" w:fill="auto"/>
            <w:vAlign w:val="center"/>
          </w:tcPr>
          <w:p w14:paraId="11AC0F5D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С-6.6</w:t>
            </w:r>
          </w:p>
        </w:tc>
        <w:tc>
          <w:tcPr>
            <w:tcW w:w="4154" w:type="pct"/>
          </w:tcPr>
          <w:p w14:paraId="10D61763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Методы неразрушающего контроля при проведении строительно-монтажных работ на   объектах капитального строительства, включая  ОИАЭ</w:t>
            </w:r>
          </w:p>
        </w:tc>
      </w:tr>
      <w:tr w:rsidR="00A80AE7" w:rsidRPr="00E75A00" w14:paraId="175E1D65" w14:textId="77777777" w:rsidTr="00A80AE7">
        <w:trPr>
          <w:trHeight w:hRule="exact" w:val="912"/>
        </w:trPr>
        <w:tc>
          <w:tcPr>
            <w:tcW w:w="846" w:type="pct"/>
            <w:shd w:val="clear" w:color="auto" w:fill="auto"/>
            <w:vAlign w:val="center"/>
          </w:tcPr>
          <w:p w14:paraId="7D78B2D6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</w:t>
            </w:r>
          </w:p>
        </w:tc>
        <w:tc>
          <w:tcPr>
            <w:tcW w:w="4154" w:type="pct"/>
          </w:tcPr>
          <w:p w14:paraId="1A71B5F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организации строительства,  осуществлению строительного  и технического контроля при  сооружении  объектов капитального строительства, включая  ОИАЭ</w:t>
            </w:r>
          </w:p>
        </w:tc>
      </w:tr>
      <w:tr w:rsidR="00A36A05" w:rsidRPr="00E75A00" w14:paraId="6E7621BE" w14:textId="77777777" w:rsidTr="00A80AE7">
        <w:trPr>
          <w:trHeight w:hRule="exact" w:val="912"/>
        </w:trPr>
        <w:tc>
          <w:tcPr>
            <w:tcW w:w="846" w:type="pct"/>
            <w:shd w:val="clear" w:color="auto" w:fill="auto"/>
            <w:vAlign w:val="center"/>
          </w:tcPr>
          <w:p w14:paraId="109A77AC" w14:textId="77777777" w:rsidR="00A36A05" w:rsidRPr="006F7E77" w:rsidRDefault="00A36A05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С-7.1</w:t>
            </w:r>
          </w:p>
        </w:tc>
        <w:tc>
          <w:tcPr>
            <w:tcW w:w="4154" w:type="pct"/>
          </w:tcPr>
          <w:p w14:paraId="10EDBC02" w14:textId="77777777" w:rsidR="00A36A05" w:rsidRPr="006F7E77" w:rsidRDefault="00A36A05" w:rsidP="00A36A05">
            <w:pPr>
              <w:spacing w:after="0" w:line="240" w:lineRule="auto"/>
              <w:rPr>
                <w:rFonts w:ascii="Times New Roman" w:hAnsi="Times New Roman"/>
              </w:rPr>
            </w:pPr>
            <w:r w:rsidRPr="006F7E77">
              <w:rPr>
                <w:rFonts w:ascii="Times New Roman" w:hAnsi="Times New Roman"/>
              </w:rPr>
              <w:t xml:space="preserve">Работы по осуществлению строительного      контроля при строительстве, реконструкции </w:t>
            </w:r>
            <w:proofErr w:type="gramStart"/>
            <w:r w:rsidRPr="006F7E77">
              <w:rPr>
                <w:rFonts w:ascii="Times New Roman" w:hAnsi="Times New Roman"/>
              </w:rPr>
              <w:t>и  капитальном</w:t>
            </w:r>
            <w:proofErr w:type="gramEnd"/>
            <w:r w:rsidRPr="006F7E77">
              <w:rPr>
                <w:rFonts w:ascii="Times New Roman" w:hAnsi="Times New Roman"/>
              </w:rPr>
              <w:t xml:space="preserve"> ремонте при  сооружении  объектов капитального строительства, включая  ОИАЭ</w:t>
            </w:r>
          </w:p>
          <w:p w14:paraId="0B5246E3" w14:textId="77777777" w:rsidR="00A36A05" w:rsidRPr="006F7E77" w:rsidRDefault="00A36A05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0AE7" w:rsidRPr="00E75A00" w14:paraId="251775B2" w14:textId="77777777" w:rsidTr="00580BD7">
        <w:trPr>
          <w:trHeight w:hRule="exact" w:val="816"/>
        </w:trPr>
        <w:tc>
          <w:tcPr>
            <w:tcW w:w="846" w:type="pct"/>
            <w:shd w:val="clear" w:color="auto" w:fill="auto"/>
            <w:vAlign w:val="center"/>
          </w:tcPr>
          <w:p w14:paraId="44F96777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  (Застройщик)</w:t>
            </w:r>
          </w:p>
        </w:tc>
        <w:tc>
          <w:tcPr>
            <w:tcW w:w="4154" w:type="pct"/>
          </w:tcPr>
          <w:p w14:paraId="2F031A5F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Застройщик, технический заказчик на   объектах капитального строительства, включая  ОИАЭ</w:t>
            </w:r>
          </w:p>
        </w:tc>
      </w:tr>
      <w:tr w:rsidR="00A80AE7" w:rsidRPr="00E75A00" w14:paraId="571D32DE" w14:textId="77777777" w:rsidTr="00A80AE7">
        <w:trPr>
          <w:trHeight w:val="860"/>
        </w:trPr>
        <w:tc>
          <w:tcPr>
            <w:tcW w:w="846" w:type="pct"/>
            <w:shd w:val="clear" w:color="auto" w:fill="auto"/>
            <w:vAlign w:val="center"/>
          </w:tcPr>
          <w:p w14:paraId="100AF693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С-7.3</w:t>
            </w:r>
          </w:p>
        </w:tc>
        <w:tc>
          <w:tcPr>
            <w:tcW w:w="4154" w:type="pct"/>
          </w:tcPr>
          <w:p w14:paraId="0FA20EC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</w:tr>
      <w:tr w:rsidR="00A80AE7" w:rsidRPr="00E75A00" w14:paraId="417B9293" w14:textId="77777777" w:rsidTr="00580BD7">
        <w:trPr>
          <w:trHeight w:val="884"/>
        </w:trPr>
        <w:tc>
          <w:tcPr>
            <w:tcW w:w="846" w:type="pct"/>
            <w:shd w:val="clear" w:color="auto" w:fill="auto"/>
            <w:vAlign w:val="center"/>
          </w:tcPr>
          <w:p w14:paraId="16355B4C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С-7.4</w:t>
            </w:r>
          </w:p>
        </w:tc>
        <w:tc>
          <w:tcPr>
            <w:tcW w:w="4154" w:type="pct"/>
          </w:tcPr>
          <w:p w14:paraId="17FC34A0" w14:textId="77777777" w:rsidR="00A80AE7" w:rsidRPr="006F7E77" w:rsidRDefault="00D906BD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Исполнительная документация при строительстве, реконструкции и капитальном ремонте объектов капитального строительства, включая ОИАЭ</w:t>
            </w:r>
          </w:p>
        </w:tc>
      </w:tr>
      <w:tr w:rsidR="00A36A05" w:rsidRPr="00E75A00" w14:paraId="0C25763F" w14:textId="77777777" w:rsidTr="00580BD7">
        <w:trPr>
          <w:trHeight w:val="884"/>
        </w:trPr>
        <w:tc>
          <w:tcPr>
            <w:tcW w:w="846" w:type="pct"/>
            <w:shd w:val="clear" w:color="auto" w:fill="auto"/>
            <w:vAlign w:val="center"/>
          </w:tcPr>
          <w:p w14:paraId="3CB2F0F0" w14:textId="77777777" w:rsidR="00A36A05" w:rsidRPr="006F7E77" w:rsidRDefault="00A36A05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С-7.4 (Л)</w:t>
            </w:r>
          </w:p>
        </w:tc>
        <w:tc>
          <w:tcPr>
            <w:tcW w:w="4154" w:type="pct"/>
          </w:tcPr>
          <w:p w14:paraId="37D1F15E" w14:textId="77777777" w:rsidR="00A36A05" w:rsidRPr="006F7E77" w:rsidRDefault="00D906BD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и ведение исполнительной документации при строительстве, реконструкции и капитальном ремонте при сооружении объектов  капитального строительства, включая  ОИАЭ</w:t>
            </w:r>
          </w:p>
        </w:tc>
      </w:tr>
      <w:tr w:rsidR="00A80AE7" w:rsidRPr="00E75A00" w14:paraId="1441224C" w14:textId="77777777" w:rsidTr="00D13269">
        <w:trPr>
          <w:trHeight w:val="1053"/>
        </w:trPr>
        <w:tc>
          <w:tcPr>
            <w:tcW w:w="846" w:type="pct"/>
            <w:shd w:val="clear" w:color="auto" w:fill="auto"/>
            <w:vAlign w:val="center"/>
          </w:tcPr>
          <w:p w14:paraId="14361339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С-9</w:t>
            </w:r>
          </w:p>
        </w:tc>
        <w:tc>
          <w:tcPr>
            <w:tcW w:w="4154" w:type="pct"/>
          </w:tcPr>
          <w:p w14:paraId="798C3E5B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Проектное управление и система управления проектом  на   объектах капитального строительства, включая  ОИАЭ</w:t>
            </w:r>
          </w:p>
        </w:tc>
      </w:tr>
      <w:tr w:rsidR="00624D47" w:rsidRPr="00E75A00" w14:paraId="73BC12D4" w14:textId="77777777" w:rsidTr="00D13269">
        <w:trPr>
          <w:trHeight w:val="1053"/>
        </w:trPr>
        <w:tc>
          <w:tcPr>
            <w:tcW w:w="846" w:type="pct"/>
            <w:shd w:val="clear" w:color="auto" w:fill="auto"/>
            <w:vAlign w:val="center"/>
          </w:tcPr>
          <w:p w14:paraId="21CD6D31" w14:textId="77777777" w:rsidR="00624D47" w:rsidRPr="006F7E77" w:rsidRDefault="00624D4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С-10</w:t>
            </w:r>
          </w:p>
        </w:tc>
        <w:tc>
          <w:tcPr>
            <w:tcW w:w="4154" w:type="pct"/>
          </w:tcPr>
          <w:p w14:paraId="60E2B163" w14:textId="77777777" w:rsidR="00624D47" w:rsidRPr="006F7E77" w:rsidRDefault="00624D4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6B">
              <w:rPr>
                <w:rFonts w:ascii="Times New Roman" w:hAnsi="Times New Roman"/>
              </w:rPr>
              <w:t>Порядок разработки, согласования и контроля программ обеспечения качества сооружения ОИАЭ (НП-090-11 «Требования к программам ПОК для ОИАЭ»)</w:t>
            </w:r>
          </w:p>
        </w:tc>
      </w:tr>
      <w:tr w:rsidR="006F7E77" w:rsidRPr="00E75A00" w14:paraId="45C8373D" w14:textId="77777777" w:rsidTr="00EF561D">
        <w:trPr>
          <w:trHeight w:val="555"/>
        </w:trPr>
        <w:tc>
          <w:tcPr>
            <w:tcW w:w="846" w:type="pct"/>
            <w:shd w:val="clear" w:color="auto" w:fill="auto"/>
            <w:vAlign w:val="center"/>
          </w:tcPr>
          <w:p w14:paraId="112B567D" w14:textId="77777777" w:rsidR="006F7E77" w:rsidRPr="006F7E77" w:rsidRDefault="006F7E77" w:rsidP="006F7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С-10.4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C79" w14:textId="77777777" w:rsidR="006F7E77" w:rsidRPr="006F7E77" w:rsidRDefault="006F7E77" w:rsidP="006F7E77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6F7E77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</w:tr>
      <w:tr w:rsidR="006F7E77" w:rsidRPr="00E75A00" w14:paraId="0F70C5C7" w14:textId="77777777" w:rsidTr="00D54745">
        <w:trPr>
          <w:trHeight w:hRule="exact" w:val="1199"/>
        </w:trPr>
        <w:tc>
          <w:tcPr>
            <w:tcW w:w="846" w:type="pct"/>
            <w:vAlign w:val="center"/>
          </w:tcPr>
          <w:p w14:paraId="2CFBEB5D" w14:textId="77777777" w:rsidR="006F7E77" w:rsidRPr="006F7E77" w:rsidRDefault="006F7E77" w:rsidP="006F7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С-10.5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E35" w14:textId="77777777" w:rsidR="006F7E77" w:rsidRPr="006F7E77" w:rsidRDefault="00D54745" w:rsidP="006F7E77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D54745">
              <w:rPr>
                <w:rFonts w:ascii="Times New Roman" w:hAnsi="Times New Roman"/>
              </w:rPr>
              <w:t>Внутренний аудит ИСМ в соответствии с требованиями стандартов: ISO 19011:2018 (ГОСТ Р ИСО 19011-2021); ISO 9001:2015 (ГОСТ Р ИСО 9001-2015); ISO 14001:2015 (ГОСТ Р ИСО 14001-2016); ISO 45001:2018 (ГОСТ Р ИСО 45001-2020)</w:t>
            </w:r>
          </w:p>
        </w:tc>
      </w:tr>
      <w:tr w:rsidR="006F7E77" w:rsidRPr="00E75A00" w14:paraId="27009D02" w14:textId="77777777" w:rsidTr="006F7E77">
        <w:trPr>
          <w:trHeight w:hRule="exact" w:val="1176"/>
        </w:trPr>
        <w:tc>
          <w:tcPr>
            <w:tcW w:w="846" w:type="pct"/>
            <w:vAlign w:val="center"/>
          </w:tcPr>
          <w:p w14:paraId="746013B2" w14:textId="77777777" w:rsidR="006F7E77" w:rsidRPr="00563A59" w:rsidRDefault="006F7E77" w:rsidP="006F7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С-10.6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A8B" w14:textId="77777777" w:rsidR="006F7E77" w:rsidRPr="00563A59" w:rsidRDefault="006F7E77" w:rsidP="006F7E77">
            <w:pPr>
              <w:spacing w:after="0" w:line="240" w:lineRule="auto"/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  <w:p w14:paraId="52C9E91B" w14:textId="77777777" w:rsidR="006F7E77" w:rsidRPr="00563A59" w:rsidRDefault="006F7E77" w:rsidP="006F7E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3A59" w:rsidRPr="00E75A00" w14:paraId="3C5C6285" w14:textId="77777777" w:rsidTr="00563A59">
        <w:trPr>
          <w:trHeight w:hRule="exact" w:val="1301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144A" w14:textId="77777777" w:rsidR="00563A59" w:rsidRPr="00563A59" w:rsidRDefault="00563A59" w:rsidP="00563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С-10.7</w:t>
            </w:r>
          </w:p>
        </w:tc>
        <w:tc>
          <w:tcPr>
            <w:tcW w:w="4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4E6D" w14:textId="77777777" w:rsidR="00563A59" w:rsidRPr="00563A59" w:rsidRDefault="00563A59" w:rsidP="00563A59">
            <w:pPr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</w:tr>
      <w:tr w:rsidR="00563A59" w:rsidRPr="00E75A00" w14:paraId="06A1584D" w14:textId="77777777" w:rsidTr="00563A59">
        <w:trPr>
          <w:trHeight w:hRule="exact" w:val="1007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67A0" w14:textId="77777777" w:rsidR="00563A59" w:rsidRPr="00563A59" w:rsidRDefault="00563A59" w:rsidP="00563A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>С-10.8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040C4" w14:textId="77777777" w:rsidR="00563A59" w:rsidRPr="00563A59" w:rsidRDefault="00563A59" w:rsidP="00563A59">
            <w:pPr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 xml:space="preserve">Управление рисками функционирования систем </w:t>
            </w:r>
            <w:r w:rsidRPr="00563A59">
              <w:rPr>
                <w:rFonts w:ascii="Times New Roman" w:hAnsi="Times New Roman"/>
                <w:color w:val="000000"/>
              </w:rPr>
              <w:br/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</w:tr>
      <w:tr w:rsidR="00054391" w:rsidRPr="00E75A00" w14:paraId="6A7EFA44" w14:textId="77777777" w:rsidTr="00641DCC">
        <w:trPr>
          <w:trHeight w:hRule="exact" w:val="1007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6C56" w14:textId="5908FC17" w:rsidR="00054391" w:rsidRPr="00054391" w:rsidRDefault="00054391" w:rsidP="000543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С-10.9</w:t>
            </w:r>
          </w:p>
        </w:tc>
        <w:tc>
          <w:tcPr>
            <w:tcW w:w="4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F0FD" w14:textId="48BBD400" w:rsidR="00054391" w:rsidRPr="00054391" w:rsidRDefault="00054391" w:rsidP="00054391">
            <w:pPr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</w:tr>
      <w:tr w:rsidR="00054391" w:rsidRPr="00E75A00" w14:paraId="37255A9E" w14:textId="77777777" w:rsidTr="00641DCC">
        <w:trPr>
          <w:trHeight w:hRule="exact" w:val="1007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3FFE" w14:textId="68C0CF13" w:rsidR="00054391" w:rsidRPr="00054391" w:rsidRDefault="00054391" w:rsidP="000543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С-10.10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BF8D" w14:textId="47D50C41" w:rsidR="00054391" w:rsidRPr="00054391" w:rsidRDefault="00054391" w:rsidP="00054391">
            <w:pPr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</w:tr>
      <w:tr w:rsidR="00054391" w:rsidRPr="00E75A00" w14:paraId="5887C41F" w14:textId="77777777" w:rsidTr="00054391">
        <w:trPr>
          <w:trHeight w:hRule="exact" w:val="74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2896" w14:textId="5343F939" w:rsidR="00054391" w:rsidRPr="00054391" w:rsidRDefault="00054391" w:rsidP="000543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С-10.11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D6C9" w14:textId="71BCD0DA" w:rsidR="00054391" w:rsidRPr="00054391" w:rsidRDefault="00054391" w:rsidP="00054391">
            <w:pPr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</w:tr>
      <w:tr w:rsidR="00A80AE7" w:rsidRPr="00E75A00" w14:paraId="44B14835" w14:textId="77777777" w:rsidTr="00F65CEE">
        <w:trPr>
          <w:trHeight w:hRule="exact" w:val="944"/>
        </w:trPr>
        <w:tc>
          <w:tcPr>
            <w:tcW w:w="846" w:type="pct"/>
            <w:vAlign w:val="center"/>
          </w:tcPr>
          <w:p w14:paraId="76C5452E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С-11</w:t>
            </w:r>
          </w:p>
        </w:tc>
        <w:tc>
          <w:tcPr>
            <w:tcW w:w="4154" w:type="pct"/>
          </w:tcPr>
          <w:p w14:paraId="08FBF34B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включая  ОИАЭ</w:t>
            </w:r>
          </w:p>
        </w:tc>
      </w:tr>
      <w:tr w:rsidR="00A80AE7" w:rsidRPr="00E75A00" w14:paraId="103BC6D3" w14:textId="77777777" w:rsidTr="00580BD7">
        <w:trPr>
          <w:trHeight w:hRule="exact" w:val="846"/>
        </w:trPr>
        <w:tc>
          <w:tcPr>
            <w:tcW w:w="846" w:type="pct"/>
            <w:vAlign w:val="center"/>
          </w:tcPr>
          <w:p w14:paraId="602BE96D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С-12</w:t>
            </w:r>
          </w:p>
        </w:tc>
        <w:tc>
          <w:tcPr>
            <w:tcW w:w="4154" w:type="pct"/>
          </w:tcPr>
          <w:p w14:paraId="0FA6E21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Оперативное планирование и управление строительным производством на   объектах капитального строительства, включая  ОИАЭ</w:t>
            </w:r>
          </w:p>
        </w:tc>
      </w:tr>
      <w:tr w:rsidR="00A80AE7" w:rsidRPr="00E75A00" w14:paraId="0359EB4C" w14:textId="77777777" w:rsidTr="00D13269">
        <w:trPr>
          <w:trHeight w:hRule="exact" w:val="704"/>
        </w:trPr>
        <w:tc>
          <w:tcPr>
            <w:tcW w:w="846" w:type="pct"/>
            <w:vAlign w:val="center"/>
          </w:tcPr>
          <w:p w14:paraId="604750E9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</w:t>
            </w:r>
          </w:p>
        </w:tc>
        <w:tc>
          <w:tcPr>
            <w:tcW w:w="4154" w:type="pct"/>
          </w:tcPr>
          <w:p w14:paraId="2AF7E6B1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Охрана труда и промышленная безопасность при выполнении работ на   объектах капитального строительства, включая  ОИАЭ</w:t>
            </w:r>
          </w:p>
        </w:tc>
      </w:tr>
      <w:tr w:rsidR="00A80AE7" w:rsidRPr="00E75A00" w14:paraId="46303E11" w14:textId="77777777" w:rsidTr="00D13269">
        <w:trPr>
          <w:trHeight w:hRule="exact" w:val="714"/>
        </w:trPr>
        <w:tc>
          <w:tcPr>
            <w:tcW w:w="846" w:type="pct"/>
            <w:vAlign w:val="center"/>
          </w:tcPr>
          <w:p w14:paraId="2BA471AA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С-13.1</w:t>
            </w:r>
          </w:p>
        </w:tc>
        <w:tc>
          <w:tcPr>
            <w:tcW w:w="4154" w:type="pct"/>
          </w:tcPr>
          <w:p w14:paraId="5EA9634B" w14:textId="77777777" w:rsidR="00D13269" w:rsidRPr="006F7E77" w:rsidRDefault="00D13269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3531A9A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по охране труда  и проверка знаний требований охраны труда </w:t>
            </w:r>
          </w:p>
        </w:tc>
      </w:tr>
      <w:tr w:rsidR="00DB6FE5" w:rsidRPr="00E75A00" w14:paraId="7341CCBF" w14:textId="77777777" w:rsidTr="00DB6FE5">
        <w:trPr>
          <w:trHeight w:hRule="exact" w:val="864"/>
        </w:trPr>
        <w:tc>
          <w:tcPr>
            <w:tcW w:w="846" w:type="pct"/>
            <w:vAlign w:val="center"/>
          </w:tcPr>
          <w:p w14:paraId="43C9EDE3" w14:textId="77777777" w:rsidR="00DB6FE5" w:rsidRPr="00563A59" w:rsidRDefault="00DB6FE5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С-13.2</w:t>
            </w:r>
          </w:p>
        </w:tc>
        <w:tc>
          <w:tcPr>
            <w:tcW w:w="4154" w:type="pct"/>
          </w:tcPr>
          <w:p w14:paraId="34B803E5" w14:textId="77777777" w:rsidR="00DB6FE5" w:rsidRPr="00563A59" w:rsidRDefault="00DB6FE5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27A2749" w14:textId="77777777" w:rsidR="00DB6FE5" w:rsidRPr="00563A59" w:rsidRDefault="00DB6FE5" w:rsidP="00DB6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безопасности в строительстве</w:t>
            </w:r>
          </w:p>
        </w:tc>
      </w:tr>
      <w:tr w:rsidR="00A80AE7" w:rsidRPr="00E75A00" w14:paraId="377BEA84" w14:textId="77777777" w:rsidTr="00D13269">
        <w:trPr>
          <w:trHeight w:val="559"/>
        </w:trPr>
        <w:tc>
          <w:tcPr>
            <w:tcW w:w="846" w:type="pct"/>
            <w:vAlign w:val="center"/>
          </w:tcPr>
          <w:p w14:paraId="33DDA8D0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С-13.4.1</w:t>
            </w:r>
          </w:p>
        </w:tc>
        <w:tc>
          <w:tcPr>
            <w:tcW w:w="4154" w:type="pct"/>
          </w:tcPr>
          <w:p w14:paraId="6F6E364C" w14:textId="77777777" w:rsidR="003F34B0" w:rsidRDefault="003F34B0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E9DCA70" w14:textId="366C2FB0" w:rsidR="00A80AE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безопасное проведение работ на высоте</w:t>
            </w:r>
          </w:p>
          <w:p w14:paraId="59A203E2" w14:textId="7BC92502" w:rsidR="003F34B0" w:rsidRPr="006F7E77" w:rsidRDefault="003F34B0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93D9D" w:rsidRPr="00E75A00" w14:paraId="3F9AD8ED" w14:textId="77777777" w:rsidTr="00B1060B">
        <w:trPr>
          <w:trHeight w:val="709"/>
        </w:trPr>
        <w:tc>
          <w:tcPr>
            <w:tcW w:w="846" w:type="pct"/>
            <w:vAlign w:val="center"/>
          </w:tcPr>
          <w:p w14:paraId="27E095A2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С-13.5.1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DD92CDC" w14:textId="2B42A644" w:rsidR="00593D9D" w:rsidRPr="00593D9D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3D9D">
              <w:rPr>
                <w:rFonts w:ascii="Times New Roman" w:hAnsi="Times New Roman"/>
                <w:color w:val="000000"/>
              </w:rPr>
              <w:t>Подготовка преподавателей, обучающих приемам оказания первой помощи пострадавшим</w:t>
            </w:r>
          </w:p>
        </w:tc>
      </w:tr>
      <w:tr w:rsidR="00593D9D" w:rsidRPr="00E75A00" w14:paraId="2C17469F" w14:textId="77777777" w:rsidTr="00B1060B">
        <w:trPr>
          <w:trHeight w:hRule="exact" w:val="844"/>
        </w:trPr>
        <w:tc>
          <w:tcPr>
            <w:tcW w:w="846" w:type="pct"/>
            <w:vAlign w:val="center"/>
          </w:tcPr>
          <w:p w14:paraId="3280D03E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С-13.6.1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1B3B1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</w:tr>
      <w:tr w:rsidR="00593D9D" w:rsidRPr="00E75A00" w14:paraId="1682674E" w14:textId="77777777" w:rsidTr="00B1060B">
        <w:trPr>
          <w:trHeight w:hRule="exact" w:val="700"/>
        </w:trPr>
        <w:tc>
          <w:tcPr>
            <w:tcW w:w="846" w:type="pct"/>
            <w:vAlign w:val="center"/>
          </w:tcPr>
          <w:p w14:paraId="13FD19E1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С-13.6.2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69797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</w:tr>
      <w:tr w:rsidR="00593D9D" w:rsidRPr="00E75A00" w14:paraId="76FC6B81" w14:textId="77777777" w:rsidTr="00D13269">
        <w:trPr>
          <w:trHeight w:hRule="exact" w:val="710"/>
        </w:trPr>
        <w:tc>
          <w:tcPr>
            <w:tcW w:w="846" w:type="pct"/>
            <w:vAlign w:val="center"/>
          </w:tcPr>
          <w:p w14:paraId="23C1E119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С-13.6.3</w:t>
            </w:r>
          </w:p>
        </w:tc>
        <w:tc>
          <w:tcPr>
            <w:tcW w:w="4154" w:type="pct"/>
          </w:tcPr>
          <w:p w14:paraId="5FE533AD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экологической безопасности при работах в области обращения с опасными отходами </w:t>
            </w:r>
          </w:p>
        </w:tc>
      </w:tr>
      <w:tr w:rsidR="00593D9D" w:rsidRPr="00E75A00" w14:paraId="2E80F0BD" w14:textId="77777777" w:rsidTr="00580BD7">
        <w:trPr>
          <w:trHeight w:val="683"/>
        </w:trPr>
        <w:tc>
          <w:tcPr>
            <w:tcW w:w="846" w:type="pct"/>
            <w:vAlign w:val="center"/>
          </w:tcPr>
          <w:p w14:paraId="4CB53723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С-13.7.1</w:t>
            </w:r>
          </w:p>
        </w:tc>
        <w:tc>
          <w:tcPr>
            <w:tcW w:w="4154" w:type="pct"/>
          </w:tcPr>
          <w:p w14:paraId="5F111C8B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Санитарное законодательство. Порядок разработки программы производственного контроля за соблюдением санитарных норм и правил. Обеспечение радиационной безопасности и   радиационного контроля лицами, работающими с источниками ионизирующего излучения</w:t>
            </w:r>
          </w:p>
        </w:tc>
      </w:tr>
      <w:tr w:rsidR="00593D9D" w:rsidRPr="00E75A00" w14:paraId="40485BE8" w14:textId="77777777" w:rsidTr="00580BD7">
        <w:trPr>
          <w:trHeight w:val="892"/>
        </w:trPr>
        <w:tc>
          <w:tcPr>
            <w:tcW w:w="846" w:type="pct"/>
            <w:vAlign w:val="center"/>
          </w:tcPr>
          <w:p w14:paraId="23A0603F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С-17</w:t>
            </w:r>
          </w:p>
        </w:tc>
        <w:tc>
          <w:tcPr>
            <w:tcW w:w="4154" w:type="pct"/>
          </w:tcPr>
          <w:p w14:paraId="5A9925B4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Экономика,  планирование строительного производства и современные методы управления  производственными участками объектов капитального строительства, включая ОИАЭ.</w:t>
            </w:r>
          </w:p>
        </w:tc>
      </w:tr>
      <w:tr w:rsidR="00593D9D" w:rsidRPr="00E75A00" w14:paraId="453E1DA5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D2D2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С-19.1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6EF3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</w:tr>
      <w:tr w:rsidR="00593D9D" w:rsidRPr="00E75A00" w14:paraId="373EC136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13B6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С-19.2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25F9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</w:tr>
      <w:tr w:rsidR="00593D9D" w:rsidRPr="00E75A00" w14:paraId="68342AC2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02D7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С-19.3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E439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ответственных должностных лиц, занимающих должности главных специалистов технического и производственного профиля, на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</w:tr>
      <w:tr w:rsidR="00593D9D" w:rsidRPr="00E75A00" w14:paraId="77EA1106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3C54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С-19.4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32EA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лиц, на которых возложена трудовая функция по проведению противопожарного инструктажа</w:t>
            </w:r>
          </w:p>
        </w:tc>
      </w:tr>
      <w:tr w:rsidR="00593D9D" w:rsidRPr="00E75A00" w14:paraId="40B3115E" w14:textId="77777777" w:rsidTr="00580BD7">
        <w:trPr>
          <w:trHeight w:val="599"/>
        </w:trPr>
        <w:tc>
          <w:tcPr>
            <w:tcW w:w="846" w:type="pct"/>
            <w:vAlign w:val="center"/>
          </w:tcPr>
          <w:p w14:paraId="699C0119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С-20 (Л)</w:t>
            </w:r>
          </w:p>
        </w:tc>
        <w:tc>
          <w:tcPr>
            <w:tcW w:w="4154" w:type="pct"/>
          </w:tcPr>
          <w:p w14:paraId="20E307E8" w14:textId="77777777" w:rsidR="00593D9D" w:rsidRPr="00563A59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и производство электромонтажных работ на   объектах капитального строительства, включая  ОИАЭ</w:t>
            </w:r>
          </w:p>
        </w:tc>
      </w:tr>
      <w:tr w:rsidR="00593D9D" w:rsidRPr="00E75A00" w14:paraId="54DAF0ED" w14:textId="77777777" w:rsidTr="00563A59">
        <w:trPr>
          <w:trHeight w:val="76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E24EE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59">
              <w:rPr>
                <w:rFonts w:ascii="Times New Roman" w:hAnsi="Times New Roman"/>
              </w:rPr>
              <w:t>С-36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99E0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 xml:space="preserve">Специалист по организации строительства             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Pr="00563A59">
              <w:rPr>
                <w:rFonts w:ascii="Times New Roman" w:hAnsi="Times New Roman"/>
              </w:rPr>
              <w:t xml:space="preserve">                           (на соответствие профессионального стандарта)</w:t>
            </w:r>
          </w:p>
        </w:tc>
      </w:tr>
      <w:tr w:rsidR="00593D9D" w:rsidRPr="00E75A00" w14:paraId="4670BA86" w14:textId="77777777" w:rsidTr="00580BD7">
        <w:trPr>
          <w:trHeight w:val="976"/>
        </w:trPr>
        <w:tc>
          <w:tcPr>
            <w:tcW w:w="846" w:type="pct"/>
            <w:vAlign w:val="center"/>
          </w:tcPr>
          <w:p w14:paraId="066CDD33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С-37</w:t>
            </w:r>
          </w:p>
        </w:tc>
        <w:tc>
          <w:tcPr>
            <w:tcW w:w="4154" w:type="pct"/>
          </w:tcPr>
          <w:p w14:paraId="196EB05E" w14:textId="7566AF10" w:rsidR="00593D9D" w:rsidRPr="009B5B99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B99">
              <w:rPr>
                <w:rFonts w:ascii="Times New Roman" w:eastAsia="Times New Roman" w:hAnsi="Times New Roman"/>
                <w:lang w:eastAsia="ru-RU"/>
              </w:rPr>
              <w:t>Развитие ключевых профессиональных компетенций главных инженеров проекта по организации строительства (на соответствие требованиям профессионального стандарта «Главный инженер проекта (специалист по организации строительства)»</w:t>
            </w:r>
          </w:p>
        </w:tc>
      </w:tr>
      <w:tr w:rsidR="00593D9D" w:rsidRPr="00E75A00" w14:paraId="6DD99E3B" w14:textId="77777777" w:rsidTr="00580BD7">
        <w:trPr>
          <w:trHeight w:val="1147"/>
        </w:trPr>
        <w:tc>
          <w:tcPr>
            <w:tcW w:w="846" w:type="pct"/>
            <w:vAlign w:val="center"/>
          </w:tcPr>
          <w:p w14:paraId="6DB07F3E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С-38</w:t>
            </w:r>
          </w:p>
        </w:tc>
        <w:tc>
          <w:tcPr>
            <w:tcW w:w="4154" w:type="pct"/>
          </w:tcPr>
          <w:p w14:paraId="270E6230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ключевых профессиональных компетенций линейного персонала по организации общестроительных работ (на соответствие требованиям квалификационных стандартов: "Мастер (направление деятельности: общестроительные работы", "Прораб (направление деятельности: общестроительные работы)", "Начальник участка (направление деятельности: общестроительные работы)")</w:t>
            </w:r>
          </w:p>
        </w:tc>
      </w:tr>
      <w:tr w:rsidR="00593D9D" w:rsidRPr="00E75A00" w14:paraId="5C0C7AED" w14:textId="77777777" w:rsidTr="00580BD7">
        <w:trPr>
          <w:trHeight w:val="956"/>
        </w:trPr>
        <w:tc>
          <w:tcPr>
            <w:tcW w:w="846" w:type="pct"/>
            <w:vAlign w:val="center"/>
          </w:tcPr>
          <w:p w14:paraId="5098329F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С-39</w:t>
            </w:r>
          </w:p>
        </w:tc>
        <w:tc>
          <w:tcPr>
            <w:tcW w:w="4154" w:type="pct"/>
          </w:tcPr>
          <w:p w14:paraId="79DADAE5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ключевых профессиональных компетенций линейного персонала по организации тепломонтажных работ (на соответствие требованиям квалификационных стандартов: "Мастер (направление деятельности: тепломонтажные работы", "Прораб (направление деятельности: тепломонтажные работы)", "Начальник участка (направление деятельности: тепломонтажные работы)")</w:t>
            </w:r>
          </w:p>
        </w:tc>
      </w:tr>
      <w:tr w:rsidR="00593D9D" w:rsidRPr="00E75A00" w14:paraId="592F2171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65D4BA20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С-40</w:t>
            </w:r>
          </w:p>
        </w:tc>
        <w:tc>
          <w:tcPr>
            <w:tcW w:w="4154" w:type="pct"/>
          </w:tcPr>
          <w:p w14:paraId="2CF54A46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ключевых профессиональных компетенций линейного персонала по организации электромонтажных работ (на соответствие требованиям квалификационных стандартов: "Мастер (направление деятельности: электромонтажные работы", "Прораб (направление деятельности: </w:t>
            </w: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электромонтажные работы)", "Начальник участка (направление деятельности: электромонтажные работы)")</w:t>
            </w:r>
          </w:p>
        </w:tc>
      </w:tr>
      <w:tr w:rsidR="00593D9D" w:rsidRPr="00E75A00" w14:paraId="4FEAA178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0022C6DE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С-41</w:t>
            </w:r>
          </w:p>
        </w:tc>
        <w:tc>
          <w:tcPr>
            <w:tcW w:w="4154" w:type="pct"/>
          </w:tcPr>
          <w:p w14:paraId="5133EBD1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линейных ИТР по организации и производству общестроительных работ на объектах использования атомной энергии                                                     (Подготовка супервайзеров по организации и производству строительно-монтажных работ)</w:t>
            </w:r>
          </w:p>
        </w:tc>
      </w:tr>
      <w:tr w:rsidR="00593D9D" w:rsidRPr="00E75A00" w14:paraId="4DD969E0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77415A13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С-42</w:t>
            </w:r>
          </w:p>
        </w:tc>
        <w:tc>
          <w:tcPr>
            <w:tcW w:w="4154" w:type="pct"/>
          </w:tcPr>
          <w:p w14:paraId="212970CF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6B">
              <w:rPr>
                <w:rStyle w:val="a8"/>
                <w:rFonts w:ascii="Times New Roman" w:hAnsi="Times New Roman"/>
              </w:rPr>
              <w:t>«</w:t>
            </w:r>
            <w:r w:rsidRPr="00806E6B">
              <w:rPr>
                <w:rStyle w:val="a8"/>
                <w:rFonts w:ascii="Times New Roman" w:hAnsi="Times New Roman"/>
                <w:b w:val="0"/>
                <w:color w:val="000000"/>
              </w:rPr>
              <w:t>Техническая эксплуатация зданий и сооружений</w:t>
            </w:r>
            <w:r w:rsidRPr="00806E6B">
              <w:rPr>
                <w:rStyle w:val="a8"/>
                <w:rFonts w:ascii="Times New Roman" w:hAnsi="Times New Roman"/>
                <w:b w:val="0"/>
              </w:rPr>
              <w:t>»</w:t>
            </w:r>
          </w:p>
        </w:tc>
      </w:tr>
      <w:tr w:rsidR="00593D9D" w:rsidRPr="00E75A00" w14:paraId="27F9E141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12C7E733" w14:textId="531E3DCF" w:rsidR="00593D9D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С-43</w:t>
            </w:r>
          </w:p>
        </w:tc>
        <w:tc>
          <w:tcPr>
            <w:tcW w:w="4154" w:type="pct"/>
          </w:tcPr>
          <w:p w14:paraId="68ED9DBA" w14:textId="77777777" w:rsidR="00593D9D" w:rsidRPr="00FE784A" w:rsidRDefault="00593D9D" w:rsidP="00593D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784A">
              <w:rPr>
                <w:rFonts w:ascii="Times New Roman" w:hAnsi="Times New Roman"/>
                <w:bCs/>
              </w:rPr>
              <w:t>Информационное моделирование (ТИМ)</w:t>
            </w:r>
          </w:p>
          <w:p w14:paraId="19FD5D88" w14:textId="77777777" w:rsidR="00593D9D" w:rsidRPr="00806E6B" w:rsidRDefault="00593D9D" w:rsidP="00593D9D">
            <w:pPr>
              <w:spacing w:after="0" w:line="240" w:lineRule="auto"/>
              <w:rPr>
                <w:rStyle w:val="a8"/>
                <w:rFonts w:ascii="Times New Roman" w:hAnsi="Times New Roman"/>
              </w:rPr>
            </w:pPr>
          </w:p>
        </w:tc>
      </w:tr>
    </w:tbl>
    <w:p w14:paraId="28BF8474" w14:textId="77777777" w:rsidR="00CF27F2" w:rsidRDefault="00CF27F2" w:rsidP="003F60BF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CF27F2" w:rsidSect="00AF1ECA">
      <w:pgSz w:w="11906" w:h="16838"/>
      <w:pgMar w:top="238" w:right="1274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9"/>
    <w:rsid w:val="000069E6"/>
    <w:rsid w:val="0001196E"/>
    <w:rsid w:val="00043987"/>
    <w:rsid w:val="000445EB"/>
    <w:rsid w:val="00054391"/>
    <w:rsid w:val="00064792"/>
    <w:rsid w:val="000B365A"/>
    <w:rsid w:val="000C44C0"/>
    <w:rsid w:val="000C6452"/>
    <w:rsid w:val="000C781F"/>
    <w:rsid w:val="000E0CA0"/>
    <w:rsid w:val="000E6EF7"/>
    <w:rsid w:val="001051E8"/>
    <w:rsid w:val="00142AEB"/>
    <w:rsid w:val="00145FA3"/>
    <w:rsid w:val="00146DCA"/>
    <w:rsid w:val="00151918"/>
    <w:rsid w:val="001618A0"/>
    <w:rsid w:val="00163AD6"/>
    <w:rsid w:val="00165F20"/>
    <w:rsid w:val="00182235"/>
    <w:rsid w:val="00185B83"/>
    <w:rsid w:val="001901C8"/>
    <w:rsid w:val="00193120"/>
    <w:rsid w:val="00196773"/>
    <w:rsid w:val="00196CD9"/>
    <w:rsid w:val="001A0CF1"/>
    <w:rsid w:val="001A3CF6"/>
    <w:rsid w:val="001A4743"/>
    <w:rsid w:val="001A5DB6"/>
    <w:rsid w:val="001A7A54"/>
    <w:rsid w:val="001E1A5E"/>
    <w:rsid w:val="001E664D"/>
    <w:rsid w:val="001E7C72"/>
    <w:rsid w:val="001F3F02"/>
    <w:rsid w:val="00202EDB"/>
    <w:rsid w:val="002069C9"/>
    <w:rsid w:val="00224DAB"/>
    <w:rsid w:val="00230665"/>
    <w:rsid w:val="00233AB9"/>
    <w:rsid w:val="0024298A"/>
    <w:rsid w:val="00266ACC"/>
    <w:rsid w:val="002807CB"/>
    <w:rsid w:val="00284BB3"/>
    <w:rsid w:val="00286FD9"/>
    <w:rsid w:val="002D07CB"/>
    <w:rsid w:val="002D27CF"/>
    <w:rsid w:val="002E0A37"/>
    <w:rsid w:val="00306766"/>
    <w:rsid w:val="00333E30"/>
    <w:rsid w:val="00335E16"/>
    <w:rsid w:val="00340B0A"/>
    <w:rsid w:val="003434B9"/>
    <w:rsid w:val="00365E3A"/>
    <w:rsid w:val="00374B34"/>
    <w:rsid w:val="003A0258"/>
    <w:rsid w:val="003B0432"/>
    <w:rsid w:val="003B5DF4"/>
    <w:rsid w:val="003B65CE"/>
    <w:rsid w:val="003C4DDF"/>
    <w:rsid w:val="003E6C28"/>
    <w:rsid w:val="003E7142"/>
    <w:rsid w:val="003F34B0"/>
    <w:rsid w:val="003F60BF"/>
    <w:rsid w:val="003F6837"/>
    <w:rsid w:val="003F7D5A"/>
    <w:rsid w:val="004228DA"/>
    <w:rsid w:val="004443A4"/>
    <w:rsid w:val="00450DD3"/>
    <w:rsid w:val="00457947"/>
    <w:rsid w:val="00463515"/>
    <w:rsid w:val="004801B1"/>
    <w:rsid w:val="004B1DF1"/>
    <w:rsid w:val="004B4BE6"/>
    <w:rsid w:val="004C0BF6"/>
    <w:rsid w:val="004C369F"/>
    <w:rsid w:val="004D56BA"/>
    <w:rsid w:val="004D7B6E"/>
    <w:rsid w:val="004E0409"/>
    <w:rsid w:val="004E4C28"/>
    <w:rsid w:val="005165F4"/>
    <w:rsid w:val="00517A54"/>
    <w:rsid w:val="00526243"/>
    <w:rsid w:val="00527E5C"/>
    <w:rsid w:val="0053074F"/>
    <w:rsid w:val="0053543C"/>
    <w:rsid w:val="0054615B"/>
    <w:rsid w:val="00556F8F"/>
    <w:rsid w:val="00563A59"/>
    <w:rsid w:val="00565309"/>
    <w:rsid w:val="005659A6"/>
    <w:rsid w:val="00571486"/>
    <w:rsid w:val="00580BD7"/>
    <w:rsid w:val="00586F7E"/>
    <w:rsid w:val="00593C5B"/>
    <w:rsid w:val="00593D9D"/>
    <w:rsid w:val="00596937"/>
    <w:rsid w:val="005A46C4"/>
    <w:rsid w:val="005F0691"/>
    <w:rsid w:val="005F0F95"/>
    <w:rsid w:val="005F19D2"/>
    <w:rsid w:val="005F658D"/>
    <w:rsid w:val="006156CF"/>
    <w:rsid w:val="006203DB"/>
    <w:rsid w:val="00624D47"/>
    <w:rsid w:val="00633776"/>
    <w:rsid w:val="00643E8D"/>
    <w:rsid w:val="0064553E"/>
    <w:rsid w:val="0066528B"/>
    <w:rsid w:val="00672141"/>
    <w:rsid w:val="00676C95"/>
    <w:rsid w:val="006923A3"/>
    <w:rsid w:val="006A04FD"/>
    <w:rsid w:val="006A1546"/>
    <w:rsid w:val="006A6642"/>
    <w:rsid w:val="006D00FB"/>
    <w:rsid w:val="006D72B9"/>
    <w:rsid w:val="006F7E77"/>
    <w:rsid w:val="00722F29"/>
    <w:rsid w:val="007513B9"/>
    <w:rsid w:val="00751D4A"/>
    <w:rsid w:val="00753C09"/>
    <w:rsid w:val="00767B48"/>
    <w:rsid w:val="007719D6"/>
    <w:rsid w:val="007749F5"/>
    <w:rsid w:val="00776224"/>
    <w:rsid w:val="007825E7"/>
    <w:rsid w:val="00785081"/>
    <w:rsid w:val="007927BE"/>
    <w:rsid w:val="0079368C"/>
    <w:rsid w:val="007A07DD"/>
    <w:rsid w:val="007A3095"/>
    <w:rsid w:val="007C26B1"/>
    <w:rsid w:val="008071B6"/>
    <w:rsid w:val="008072E1"/>
    <w:rsid w:val="0081428A"/>
    <w:rsid w:val="0082297B"/>
    <w:rsid w:val="00835276"/>
    <w:rsid w:val="00843C4D"/>
    <w:rsid w:val="008478E5"/>
    <w:rsid w:val="00854BBA"/>
    <w:rsid w:val="00863D35"/>
    <w:rsid w:val="0086498A"/>
    <w:rsid w:val="0086742B"/>
    <w:rsid w:val="008732D2"/>
    <w:rsid w:val="008737DE"/>
    <w:rsid w:val="008768BE"/>
    <w:rsid w:val="00882822"/>
    <w:rsid w:val="00886379"/>
    <w:rsid w:val="0088784E"/>
    <w:rsid w:val="008D104E"/>
    <w:rsid w:val="008D2842"/>
    <w:rsid w:val="008E082F"/>
    <w:rsid w:val="008F05FF"/>
    <w:rsid w:val="008F4B9E"/>
    <w:rsid w:val="00902A82"/>
    <w:rsid w:val="009035EF"/>
    <w:rsid w:val="00905643"/>
    <w:rsid w:val="00906E37"/>
    <w:rsid w:val="009077E9"/>
    <w:rsid w:val="00913165"/>
    <w:rsid w:val="009526AF"/>
    <w:rsid w:val="00954494"/>
    <w:rsid w:val="00955D1E"/>
    <w:rsid w:val="00975CCC"/>
    <w:rsid w:val="009934B8"/>
    <w:rsid w:val="009B5A19"/>
    <w:rsid w:val="009B5B99"/>
    <w:rsid w:val="009D2930"/>
    <w:rsid w:val="009E2E0F"/>
    <w:rsid w:val="009E55D2"/>
    <w:rsid w:val="00A32CD2"/>
    <w:rsid w:val="00A36A05"/>
    <w:rsid w:val="00A44F5D"/>
    <w:rsid w:val="00A45048"/>
    <w:rsid w:val="00A46706"/>
    <w:rsid w:val="00A5129B"/>
    <w:rsid w:val="00A552CF"/>
    <w:rsid w:val="00A56CE0"/>
    <w:rsid w:val="00A61DFC"/>
    <w:rsid w:val="00A80AE7"/>
    <w:rsid w:val="00A83768"/>
    <w:rsid w:val="00A9746C"/>
    <w:rsid w:val="00AC1A86"/>
    <w:rsid w:val="00AC52FB"/>
    <w:rsid w:val="00AD4808"/>
    <w:rsid w:val="00AD537B"/>
    <w:rsid w:val="00AD5C42"/>
    <w:rsid w:val="00AD71F4"/>
    <w:rsid w:val="00AE10F3"/>
    <w:rsid w:val="00AE2E21"/>
    <w:rsid w:val="00AF1ECA"/>
    <w:rsid w:val="00AF333B"/>
    <w:rsid w:val="00AF719F"/>
    <w:rsid w:val="00B07372"/>
    <w:rsid w:val="00B100E8"/>
    <w:rsid w:val="00B13CC2"/>
    <w:rsid w:val="00B1421B"/>
    <w:rsid w:val="00B14C4E"/>
    <w:rsid w:val="00B16044"/>
    <w:rsid w:val="00B212C0"/>
    <w:rsid w:val="00B329E8"/>
    <w:rsid w:val="00B32B85"/>
    <w:rsid w:val="00B915F1"/>
    <w:rsid w:val="00B92265"/>
    <w:rsid w:val="00BC7619"/>
    <w:rsid w:val="00BD1C18"/>
    <w:rsid w:val="00BD7C6C"/>
    <w:rsid w:val="00BE2F18"/>
    <w:rsid w:val="00BE2F3B"/>
    <w:rsid w:val="00BE7E2A"/>
    <w:rsid w:val="00BF0285"/>
    <w:rsid w:val="00C12725"/>
    <w:rsid w:val="00C16F71"/>
    <w:rsid w:val="00C173B8"/>
    <w:rsid w:val="00C20EFD"/>
    <w:rsid w:val="00C3306E"/>
    <w:rsid w:val="00C3447E"/>
    <w:rsid w:val="00C5297A"/>
    <w:rsid w:val="00C77F66"/>
    <w:rsid w:val="00C81695"/>
    <w:rsid w:val="00C860FC"/>
    <w:rsid w:val="00C9311A"/>
    <w:rsid w:val="00CA06CC"/>
    <w:rsid w:val="00CD6F9F"/>
    <w:rsid w:val="00CE199A"/>
    <w:rsid w:val="00CE4A76"/>
    <w:rsid w:val="00CF18C9"/>
    <w:rsid w:val="00CF27F2"/>
    <w:rsid w:val="00CF42DD"/>
    <w:rsid w:val="00D11C34"/>
    <w:rsid w:val="00D124D9"/>
    <w:rsid w:val="00D13269"/>
    <w:rsid w:val="00D2178A"/>
    <w:rsid w:val="00D21F79"/>
    <w:rsid w:val="00D25C83"/>
    <w:rsid w:val="00D4764D"/>
    <w:rsid w:val="00D54745"/>
    <w:rsid w:val="00D62280"/>
    <w:rsid w:val="00D75339"/>
    <w:rsid w:val="00D81D84"/>
    <w:rsid w:val="00D82A6F"/>
    <w:rsid w:val="00D9063B"/>
    <w:rsid w:val="00D906BD"/>
    <w:rsid w:val="00D9355C"/>
    <w:rsid w:val="00DA0FA8"/>
    <w:rsid w:val="00DB43E3"/>
    <w:rsid w:val="00DB4D17"/>
    <w:rsid w:val="00DB6FE5"/>
    <w:rsid w:val="00DC1CDF"/>
    <w:rsid w:val="00DC2574"/>
    <w:rsid w:val="00DD3531"/>
    <w:rsid w:val="00DD3D21"/>
    <w:rsid w:val="00DD6C73"/>
    <w:rsid w:val="00DD7FF3"/>
    <w:rsid w:val="00DE2D02"/>
    <w:rsid w:val="00DE7EE7"/>
    <w:rsid w:val="00DF1DB3"/>
    <w:rsid w:val="00E20188"/>
    <w:rsid w:val="00E32042"/>
    <w:rsid w:val="00E33059"/>
    <w:rsid w:val="00E438D8"/>
    <w:rsid w:val="00E63109"/>
    <w:rsid w:val="00E7064C"/>
    <w:rsid w:val="00E75A00"/>
    <w:rsid w:val="00E826F3"/>
    <w:rsid w:val="00E96146"/>
    <w:rsid w:val="00EA76FE"/>
    <w:rsid w:val="00EB4F7D"/>
    <w:rsid w:val="00EC36B7"/>
    <w:rsid w:val="00EC7246"/>
    <w:rsid w:val="00ED68D9"/>
    <w:rsid w:val="00ED696C"/>
    <w:rsid w:val="00EE42A0"/>
    <w:rsid w:val="00EF3E2F"/>
    <w:rsid w:val="00EF6D97"/>
    <w:rsid w:val="00F14148"/>
    <w:rsid w:val="00F3168F"/>
    <w:rsid w:val="00F364ED"/>
    <w:rsid w:val="00F47C37"/>
    <w:rsid w:val="00F60DA6"/>
    <w:rsid w:val="00F63286"/>
    <w:rsid w:val="00F65CEE"/>
    <w:rsid w:val="00F664F1"/>
    <w:rsid w:val="00F66840"/>
    <w:rsid w:val="00F769CB"/>
    <w:rsid w:val="00F7795F"/>
    <w:rsid w:val="00F94BC3"/>
    <w:rsid w:val="00F97672"/>
    <w:rsid w:val="00FA60A8"/>
    <w:rsid w:val="00FB10F1"/>
    <w:rsid w:val="00FB7F71"/>
    <w:rsid w:val="00FD0306"/>
    <w:rsid w:val="00FD7DCB"/>
    <w:rsid w:val="00FE784A"/>
    <w:rsid w:val="00FF2552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7239"/>
  <w15:chartTrackingRefBased/>
  <w15:docId w15:val="{C0A076C4-862E-4CD5-AFEC-4B3FAE7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C1C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915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B915F1"/>
    <w:rPr>
      <w:color w:val="0000FF"/>
      <w:u w:val="single"/>
    </w:rPr>
  </w:style>
  <w:style w:type="character" w:styleId="a6">
    <w:name w:val="Emphasis"/>
    <w:uiPriority w:val="20"/>
    <w:qFormat/>
    <w:rsid w:val="006A04FD"/>
    <w:rPr>
      <w:i/>
      <w:iCs/>
    </w:rPr>
  </w:style>
  <w:style w:type="paragraph" w:customStyle="1" w:styleId="ConsPlusNormal">
    <w:name w:val="ConsPlusNormal"/>
    <w:rsid w:val="008072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16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16F71"/>
    <w:rPr>
      <w:rFonts w:ascii="Times New Roman" w:hAnsi="Times New Roman" w:cs="Times New Roman"/>
      <w:color w:val="000000"/>
      <w:sz w:val="18"/>
      <w:szCs w:val="18"/>
    </w:rPr>
  </w:style>
  <w:style w:type="character" w:styleId="a8">
    <w:name w:val="Strong"/>
    <w:uiPriority w:val="22"/>
    <w:qFormat/>
    <w:rsid w:val="00624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CD37-93D1-442E-A769-F5C562BF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cp:lastModifiedBy>Иченец Анна Евгеньевна</cp:lastModifiedBy>
  <cp:revision>24</cp:revision>
  <cp:lastPrinted>2016-12-28T13:29:00Z</cp:lastPrinted>
  <dcterms:created xsi:type="dcterms:W3CDTF">2020-12-03T12:35:00Z</dcterms:created>
  <dcterms:modified xsi:type="dcterms:W3CDTF">2024-11-20T11:27:00Z</dcterms:modified>
</cp:coreProperties>
</file>