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E7494D" w:rsidRPr="00962B4B" w:rsidTr="000B7030">
        <w:tc>
          <w:tcPr>
            <w:tcW w:w="10349" w:type="dxa"/>
          </w:tcPr>
          <w:p w:rsidR="00E7494D" w:rsidRPr="00962B4B" w:rsidRDefault="00E7494D" w:rsidP="000B703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MS ??" w:cstheme="minorBidi"/>
                <w:b/>
                <w:bCs/>
                <w:szCs w:val="23"/>
                <w:lang w:eastAsia="ru-RU"/>
              </w:rPr>
            </w:pPr>
            <w:r w:rsidRPr="00962B4B">
              <w:rPr>
                <w:rFonts w:eastAsia="MS ??" w:cstheme="minorBidi"/>
                <w:b/>
                <w:bCs/>
                <w:szCs w:val="23"/>
                <w:lang w:eastAsia="ru-RU"/>
              </w:rPr>
              <w:t>ГОСУДАРСТВЕННАЯ КОРПОРАЦИЯ ПО АТОМНОЙ ЭНЕРГИИ</w:t>
            </w:r>
          </w:p>
          <w:p w:rsidR="00E7494D" w:rsidRPr="00962B4B" w:rsidRDefault="00E7494D" w:rsidP="000B703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rFonts w:eastAsia="MS ??" w:cstheme="minorBidi"/>
                <w:b/>
                <w:bCs/>
                <w:szCs w:val="23"/>
                <w:lang w:eastAsia="ru-RU"/>
              </w:rPr>
            </w:pPr>
            <w:r w:rsidRPr="00962B4B">
              <w:rPr>
                <w:rFonts w:eastAsia="MS ??" w:cstheme="minorBidi"/>
                <w:b/>
                <w:bCs/>
                <w:szCs w:val="23"/>
                <w:lang w:eastAsia="ru-RU"/>
              </w:rPr>
              <w:t>«РОСАТОМ»</w:t>
            </w:r>
          </w:p>
        </w:tc>
      </w:tr>
      <w:tr w:rsidR="00E7494D" w:rsidRPr="00962B4B" w:rsidTr="000B70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4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7494D" w:rsidRPr="00962B4B" w:rsidRDefault="00E7494D" w:rsidP="000B7030">
            <w:pPr>
              <w:contextualSpacing/>
              <w:jc w:val="center"/>
              <w:rPr>
                <w:rFonts w:cstheme="minorBidi"/>
                <w:b/>
                <w:szCs w:val="28"/>
                <w:lang w:eastAsia="ru-RU"/>
              </w:rPr>
            </w:pPr>
            <w:r w:rsidRPr="00962B4B">
              <w:rPr>
                <w:rFonts w:cstheme="minorBidi"/>
                <w:b/>
                <w:szCs w:val="28"/>
                <w:lang w:eastAsia="ru-RU"/>
              </w:rPr>
              <w:t>САМОРЕГУЛИРУЕМАЯ ОРГАНИЗАЦИЯ</w:t>
            </w:r>
            <w:r w:rsidRPr="00962B4B">
              <w:rPr>
                <w:rFonts w:cstheme="minorBidi"/>
                <w:b/>
                <w:szCs w:val="28"/>
                <w:lang w:eastAsia="ru-RU"/>
              </w:rPr>
              <w:br/>
              <w:t>НЕКОММЕРЧЕСКОЕ ПАРТНЕРСТВО</w:t>
            </w:r>
            <w:r w:rsidRPr="00962B4B">
              <w:rPr>
                <w:rFonts w:cstheme="minorBidi"/>
                <w:b/>
                <w:szCs w:val="28"/>
                <w:lang w:eastAsia="ru-RU"/>
              </w:rPr>
              <w:br/>
              <w:t>ОБЪЕДИНЕНИЕ ОРГАНИЗАЦИЙ</w:t>
            </w:r>
            <w:r>
              <w:rPr>
                <w:rFonts w:cstheme="minorBidi"/>
                <w:b/>
                <w:szCs w:val="28"/>
                <w:lang w:eastAsia="ru-RU"/>
              </w:rPr>
              <w:t>,</w:t>
            </w:r>
            <w:r w:rsidRPr="00962B4B">
              <w:rPr>
                <w:rFonts w:cstheme="minorBidi"/>
                <w:b/>
                <w:szCs w:val="28"/>
                <w:lang w:eastAsia="ru-RU"/>
              </w:rPr>
              <w:t xml:space="preserve"> ВЫПОЛНЯЮЩИХ СТРОИТЕЛЬСТВО, РЕКОНСТРУКЦИЮ, КАПИТАЛЬНЫЙ РЕМОНТ ОБЪЕКТОВ АТОМНОЙ ОТРАСЛИ </w:t>
            </w:r>
          </w:p>
          <w:p w:rsidR="00E7494D" w:rsidRPr="00962B4B" w:rsidRDefault="00E7494D" w:rsidP="000B7030">
            <w:pPr>
              <w:contextualSpacing/>
              <w:jc w:val="center"/>
              <w:rPr>
                <w:rFonts w:cstheme="minorBidi"/>
                <w:b/>
                <w:szCs w:val="28"/>
                <w:lang w:eastAsia="ru-RU"/>
              </w:rPr>
            </w:pPr>
            <w:r w:rsidRPr="00962B4B">
              <w:rPr>
                <w:rFonts w:cstheme="minorBidi"/>
                <w:b/>
                <w:szCs w:val="28"/>
                <w:lang w:eastAsia="ru-RU"/>
              </w:rPr>
              <w:t>«СОЮЗАТОМСТРОЙ»</w:t>
            </w:r>
          </w:p>
        </w:tc>
      </w:tr>
    </w:tbl>
    <w:p w:rsidR="00AE5A26" w:rsidRDefault="00AE5A26" w:rsidP="00AE5A26">
      <w:pPr>
        <w:jc w:val="center"/>
      </w:pPr>
    </w:p>
    <w:p w:rsidR="00E7494D" w:rsidRPr="00962B4B" w:rsidRDefault="00E7494D" w:rsidP="00E7494D">
      <w:pPr>
        <w:ind w:left="4962"/>
        <w:contextualSpacing/>
        <w:jc w:val="right"/>
        <w:rPr>
          <w:rFonts w:cstheme="minorBidi"/>
          <w:b/>
          <w:szCs w:val="28"/>
          <w:lang w:eastAsia="ru-RU"/>
        </w:rPr>
      </w:pPr>
      <w:r w:rsidRPr="00962B4B">
        <w:rPr>
          <w:rFonts w:cstheme="minorBidi"/>
          <w:b/>
          <w:szCs w:val="28"/>
          <w:lang w:eastAsia="ru-RU"/>
        </w:rPr>
        <w:t>Утверждено</w:t>
      </w:r>
    </w:p>
    <w:p w:rsidR="00E7494D" w:rsidRPr="00962B4B" w:rsidRDefault="00E7494D" w:rsidP="00E7494D">
      <w:pPr>
        <w:ind w:left="4962"/>
        <w:contextualSpacing/>
        <w:jc w:val="right"/>
        <w:rPr>
          <w:rFonts w:cstheme="minorBidi"/>
          <w:lang w:eastAsia="ru-RU"/>
        </w:rPr>
      </w:pPr>
      <w:r w:rsidRPr="00962B4B">
        <w:rPr>
          <w:rFonts w:cstheme="minorBidi"/>
          <w:lang w:eastAsia="ru-RU"/>
        </w:rPr>
        <w:t xml:space="preserve">решением общего собрания членов </w:t>
      </w:r>
    </w:p>
    <w:p w:rsidR="00E7494D" w:rsidRPr="00962B4B" w:rsidRDefault="00E7494D" w:rsidP="00E7494D">
      <w:pPr>
        <w:ind w:left="4962"/>
        <w:contextualSpacing/>
        <w:jc w:val="right"/>
        <w:rPr>
          <w:rFonts w:cstheme="minorBidi"/>
          <w:lang w:eastAsia="ru-RU"/>
        </w:rPr>
      </w:pPr>
      <w:r w:rsidRPr="00962B4B">
        <w:rPr>
          <w:rFonts w:cstheme="minorBidi"/>
          <w:lang w:eastAsia="ru-RU"/>
        </w:rPr>
        <w:t>СРО НП «СОЮЗАТОМСТРОЙ»</w:t>
      </w:r>
    </w:p>
    <w:p w:rsidR="00E7494D" w:rsidRPr="00962B4B" w:rsidRDefault="00E7494D" w:rsidP="00E7494D">
      <w:pPr>
        <w:ind w:firstLine="709"/>
        <w:contextualSpacing/>
        <w:jc w:val="right"/>
        <w:rPr>
          <w:rFonts w:eastAsiaTheme="minorHAnsi" w:cstheme="minorBidi"/>
        </w:rPr>
      </w:pPr>
      <w:r w:rsidRPr="00962B4B">
        <w:t>Протокол № 12 от 12 февраля 2016 года</w:t>
      </w:r>
    </w:p>
    <w:p w:rsidR="008369FE" w:rsidRDefault="008369FE" w:rsidP="00AE5A26">
      <w:pPr>
        <w:jc w:val="center"/>
      </w:pPr>
    </w:p>
    <w:p w:rsidR="008369FE" w:rsidRDefault="008369FE" w:rsidP="00AE5A26">
      <w:pPr>
        <w:jc w:val="center"/>
      </w:pPr>
    </w:p>
    <w:p w:rsidR="008369FE" w:rsidRDefault="008369FE" w:rsidP="00AE5A26">
      <w:pPr>
        <w:jc w:val="center"/>
      </w:pPr>
    </w:p>
    <w:p w:rsidR="00AE5A26" w:rsidRDefault="00AE5A26" w:rsidP="008F340A">
      <w:pPr>
        <w:spacing w:line="360" w:lineRule="auto"/>
        <w:contextualSpacing/>
        <w:jc w:val="center"/>
      </w:pPr>
    </w:p>
    <w:p w:rsidR="00AE5A26" w:rsidRDefault="00AE5A26" w:rsidP="008F340A">
      <w:pPr>
        <w:spacing w:line="360" w:lineRule="auto"/>
        <w:contextualSpacing/>
        <w:jc w:val="center"/>
      </w:pPr>
    </w:p>
    <w:p w:rsidR="00AE5A26" w:rsidRDefault="00AE5A26" w:rsidP="008F340A">
      <w:pPr>
        <w:spacing w:line="360" w:lineRule="auto"/>
        <w:contextualSpacing/>
        <w:jc w:val="center"/>
      </w:pPr>
    </w:p>
    <w:p w:rsidR="00AE5A26" w:rsidRDefault="00AE5A26" w:rsidP="008F340A">
      <w:pPr>
        <w:spacing w:line="360" w:lineRule="auto"/>
        <w:contextualSpacing/>
        <w:jc w:val="center"/>
      </w:pPr>
    </w:p>
    <w:p w:rsidR="00AE5A26" w:rsidRDefault="00AE5A26" w:rsidP="008F340A">
      <w:pPr>
        <w:spacing w:line="360" w:lineRule="auto"/>
        <w:contextualSpacing/>
        <w:jc w:val="center"/>
      </w:pPr>
    </w:p>
    <w:p w:rsidR="00AE5A26" w:rsidRDefault="00AE5A26" w:rsidP="008F340A">
      <w:pPr>
        <w:spacing w:line="360" w:lineRule="auto"/>
        <w:contextualSpacing/>
        <w:jc w:val="center"/>
      </w:pPr>
    </w:p>
    <w:p w:rsidR="005E33D7" w:rsidRPr="00AE7DBF" w:rsidRDefault="005E33D7" w:rsidP="008F340A">
      <w:pPr>
        <w:pStyle w:val="3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360" w:lineRule="auto"/>
        <w:contextualSpacing/>
        <w:jc w:val="center"/>
        <w:rPr>
          <w:b/>
          <w:color w:val="auto"/>
          <w:sz w:val="28"/>
          <w:szCs w:val="28"/>
        </w:rPr>
      </w:pPr>
      <w:r w:rsidRPr="00AE7DBF">
        <w:rPr>
          <w:b/>
          <w:color w:val="auto"/>
          <w:sz w:val="28"/>
          <w:szCs w:val="28"/>
        </w:rPr>
        <w:t>СТАНДАРТ ОРГАНИЗАЦИИ</w:t>
      </w:r>
    </w:p>
    <w:p w:rsidR="005E33D7" w:rsidRPr="006278B3" w:rsidRDefault="005E33D7" w:rsidP="008F340A">
      <w:pPr>
        <w:pStyle w:val="3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360" w:lineRule="auto"/>
        <w:contextualSpacing/>
        <w:jc w:val="center"/>
        <w:rPr>
          <w:rFonts w:ascii="Times New Roman Bold" w:hAnsi="Times New Roman Bold"/>
          <w:color w:val="auto"/>
          <w:sz w:val="28"/>
          <w:szCs w:val="28"/>
        </w:rPr>
      </w:pPr>
      <w:r w:rsidRPr="00A875B8">
        <w:rPr>
          <w:b/>
          <w:bCs/>
          <w:caps/>
          <w:color w:val="auto"/>
          <w:spacing w:val="20"/>
          <w:kern w:val="16"/>
          <w:sz w:val="28"/>
          <w:szCs w:val="28"/>
        </w:rPr>
        <w:t>ОБЪЕКТЫ ИСПОЛЬЗОВАНИЯ АТОМНОЙ ЭНЕРГИИ</w:t>
      </w:r>
    </w:p>
    <w:p w:rsidR="00AE5A26" w:rsidRDefault="003064AC" w:rsidP="008F340A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</w:t>
      </w:r>
      <w:r w:rsidR="0054404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системы </w:t>
      </w:r>
      <w:r w:rsidR="00406AC8" w:rsidRPr="00406AC8">
        <w:rPr>
          <w:b/>
          <w:sz w:val="28"/>
          <w:szCs w:val="28"/>
        </w:rPr>
        <w:t>качества. Требования к разработке и проверке выполнения программ обеспечения качества при сооружении ОИАЭ</w:t>
      </w:r>
    </w:p>
    <w:p w:rsidR="00AE5A26" w:rsidRDefault="00AE5A26" w:rsidP="008F340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AE5A26" w:rsidRDefault="00AE5A26" w:rsidP="008F340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AE5A26" w:rsidRPr="00E7494D" w:rsidRDefault="00E7494D" w:rsidP="008F340A">
      <w:pPr>
        <w:spacing w:line="360" w:lineRule="auto"/>
        <w:contextualSpacing/>
        <w:jc w:val="center"/>
        <w:rPr>
          <w:b/>
          <w:sz w:val="32"/>
          <w:szCs w:val="28"/>
        </w:rPr>
      </w:pPr>
      <w:r w:rsidRPr="00E7494D">
        <w:rPr>
          <w:b/>
          <w:sz w:val="28"/>
        </w:rPr>
        <w:t>СТО СРО-С 60542960 00058 -2016</w:t>
      </w:r>
    </w:p>
    <w:p w:rsidR="00AE5A26" w:rsidRDefault="00AE5A26" w:rsidP="008F340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7494D" w:rsidRDefault="00E7494D" w:rsidP="008F340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7494D" w:rsidRDefault="00E7494D" w:rsidP="008F340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7494D" w:rsidRDefault="00E7494D" w:rsidP="008F340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7494D" w:rsidRDefault="00E7494D" w:rsidP="008F340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AE5A26" w:rsidRDefault="00AE5A26" w:rsidP="008F340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8369FE" w:rsidRDefault="008369FE" w:rsidP="008F340A">
      <w:pPr>
        <w:spacing w:line="360" w:lineRule="auto"/>
        <w:contextualSpacing/>
        <w:jc w:val="center"/>
        <w:rPr>
          <w:sz w:val="28"/>
          <w:szCs w:val="28"/>
        </w:rPr>
      </w:pPr>
    </w:p>
    <w:p w:rsidR="00AE5A26" w:rsidRDefault="00AE5A26" w:rsidP="008F340A">
      <w:pPr>
        <w:spacing w:line="360" w:lineRule="auto"/>
        <w:contextualSpacing/>
        <w:jc w:val="center"/>
        <w:rPr>
          <w:sz w:val="28"/>
          <w:szCs w:val="28"/>
        </w:rPr>
      </w:pPr>
    </w:p>
    <w:p w:rsidR="00AE5A26" w:rsidRDefault="00AE5A26" w:rsidP="008F340A">
      <w:pPr>
        <w:contextualSpacing/>
        <w:jc w:val="center"/>
        <w:rPr>
          <w:b/>
        </w:rPr>
      </w:pPr>
      <w:r>
        <w:rPr>
          <w:b/>
        </w:rPr>
        <w:t>Москва</w:t>
      </w:r>
    </w:p>
    <w:p w:rsidR="00AE5A26" w:rsidRPr="004957E5" w:rsidRDefault="00406AC8" w:rsidP="008F340A">
      <w:pPr>
        <w:contextualSpacing/>
        <w:jc w:val="center"/>
        <w:rPr>
          <w:b/>
        </w:rPr>
      </w:pPr>
      <w:r>
        <w:rPr>
          <w:b/>
        </w:rPr>
        <w:t>201</w:t>
      </w:r>
      <w:r w:rsidR="00E7494D">
        <w:rPr>
          <w:b/>
        </w:rPr>
        <w:t>6</w:t>
      </w:r>
    </w:p>
    <w:p w:rsidR="00AE5A26" w:rsidRDefault="00AE5A26">
      <w:pPr>
        <w:spacing w:after="200" w:line="276" w:lineRule="auto"/>
        <w:sectPr w:rsidR="00AE5A26" w:rsidSect="00AE5A26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0632A" w:rsidRDefault="0030729D" w:rsidP="00680004">
      <w:pPr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30729D">
        <w:rPr>
          <w:b/>
          <w:sz w:val="32"/>
          <w:szCs w:val="32"/>
        </w:rPr>
        <w:lastRenderedPageBreak/>
        <w:t>П</w:t>
      </w:r>
      <w:r>
        <w:rPr>
          <w:b/>
          <w:sz w:val="32"/>
          <w:szCs w:val="32"/>
        </w:rPr>
        <w:t>редисловие</w:t>
      </w:r>
    </w:p>
    <w:p w:rsidR="00680004" w:rsidRPr="00BD50B4" w:rsidRDefault="00680004" w:rsidP="00680004">
      <w:pPr>
        <w:spacing w:line="360" w:lineRule="auto"/>
        <w:ind w:firstLine="709"/>
        <w:contextualSpacing/>
        <w:jc w:val="center"/>
        <w:rPr>
          <w:b/>
          <w:sz w:val="28"/>
          <w:szCs w:val="32"/>
        </w:rPr>
      </w:pPr>
    </w:p>
    <w:p w:rsidR="0030729D" w:rsidRDefault="00A45165" w:rsidP="00680004">
      <w:pPr>
        <w:pStyle w:val="Style6"/>
        <w:widowControl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A45165">
        <w:rPr>
          <w:sz w:val="28"/>
          <w:szCs w:val="28"/>
          <w:lang w:eastAsia="en-US"/>
        </w:rPr>
        <w:t>Цели и задачи</w:t>
      </w:r>
      <w:r>
        <w:rPr>
          <w:sz w:val="28"/>
          <w:szCs w:val="28"/>
          <w:lang w:eastAsia="en-US"/>
        </w:rPr>
        <w:t xml:space="preserve"> </w:t>
      </w:r>
      <w:r w:rsidRPr="00A45165">
        <w:rPr>
          <w:sz w:val="28"/>
          <w:szCs w:val="28"/>
          <w:lang w:eastAsia="en-US"/>
        </w:rPr>
        <w:t>стандартизации в Российской Федерации установлены</w:t>
      </w:r>
      <w:r>
        <w:rPr>
          <w:sz w:val="28"/>
          <w:szCs w:val="28"/>
          <w:lang w:eastAsia="en-US"/>
        </w:rPr>
        <w:t xml:space="preserve"> </w:t>
      </w:r>
      <w:r w:rsidRPr="00A45165">
        <w:rPr>
          <w:sz w:val="28"/>
          <w:szCs w:val="28"/>
          <w:lang w:eastAsia="en-US"/>
        </w:rPr>
        <w:t xml:space="preserve">Федеральным законом </w:t>
      </w:r>
      <w:r>
        <w:rPr>
          <w:sz w:val="28"/>
          <w:szCs w:val="28"/>
          <w:lang w:eastAsia="en-US"/>
        </w:rPr>
        <w:t xml:space="preserve">от 29 июня 2015 года № 162-ФЗ «О </w:t>
      </w:r>
      <w:r w:rsidRPr="00A45165">
        <w:rPr>
          <w:sz w:val="28"/>
          <w:szCs w:val="28"/>
        </w:rPr>
        <w:t>стандартизации в Российской Федерации»</w:t>
      </w:r>
      <w:r>
        <w:rPr>
          <w:sz w:val="28"/>
          <w:szCs w:val="28"/>
        </w:rPr>
        <w:t>. Порядок разработки и применения Стандартов</w:t>
      </w:r>
      <w:r w:rsidR="0030729D" w:rsidRPr="00484472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установлен </w:t>
      </w:r>
      <w:r w:rsidR="0030729D">
        <w:rPr>
          <w:sz w:val="28"/>
          <w:szCs w:val="28"/>
        </w:rPr>
        <w:t xml:space="preserve">ГОСТ </w:t>
      </w:r>
      <w:proofErr w:type="gramStart"/>
      <w:r w:rsidR="0030729D">
        <w:rPr>
          <w:sz w:val="28"/>
          <w:szCs w:val="28"/>
        </w:rPr>
        <w:t>Р</w:t>
      </w:r>
      <w:proofErr w:type="gramEnd"/>
      <w:r w:rsidR="0030729D">
        <w:rPr>
          <w:sz w:val="28"/>
          <w:szCs w:val="28"/>
        </w:rPr>
        <w:t xml:space="preserve"> 1.4-</w:t>
      </w:r>
      <w:r w:rsidR="0030729D" w:rsidRPr="00484472">
        <w:rPr>
          <w:sz w:val="28"/>
          <w:szCs w:val="28"/>
        </w:rPr>
        <w:t>2004 «Стандартизация в Российской Федерации. Стандарты организаций. Общие положения»</w:t>
      </w:r>
      <w:bookmarkStart w:id="0" w:name="_Toc94942700"/>
      <w:bookmarkStart w:id="1" w:name="_Toc105831056"/>
      <w:bookmarkStart w:id="2" w:name="_Toc108847892"/>
      <w:bookmarkStart w:id="3" w:name="_Toc180204468"/>
      <w:r w:rsidR="003D7C61">
        <w:rPr>
          <w:sz w:val="28"/>
          <w:szCs w:val="28"/>
        </w:rPr>
        <w:t>.</w:t>
      </w:r>
    </w:p>
    <w:bookmarkEnd w:id="0"/>
    <w:bookmarkEnd w:id="1"/>
    <w:bookmarkEnd w:id="2"/>
    <w:bookmarkEnd w:id="3"/>
    <w:p w:rsidR="0030729D" w:rsidRPr="00680004" w:rsidRDefault="0030729D" w:rsidP="00680004">
      <w:pPr>
        <w:pStyle w:val="Ac"/>
        <w:spacing w:line="36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0"/>
        </w:rPr>
      </w:pPr>
    </w:p>
    <w:p w:rsidR="002A2282" w:rsidRDefault="002A2282" w:rsidP="00680004">
      <w:pPr>
        <w:pStyle w:val="ad"/>
        <w:suppressAutoHyphens/>
        <w:contextualSpacing/>
        <w:rPr>
          <w:b/>
          <w:sz w:val="28"/>
          <w:szCs w:val="28"/>
        </w:rPr>
      </w:pPr>
      <w:r w:rsidRPr="00061105">
        <w:rPr>
          <w:b/>
          <w:sz w:val="28"/>
          <w:szCs w:val="28"/>
        </w:rPr>
        <w:t>Сведения о стандарте</w:t>
      </w:r>
    </w:p>
    <w:p w:rsidR="002A2282" w:rsidRPr="00061105" w:rsidRDefault="002A2282" w:rsidP="00680004">
      <w:pPr>
        <w:pStyle w:val="ad"/>
        <w:suppressAutoHyphens/>
        <w:contextualSpacing/>
        <w:rPr>
          <w:b/>
          <w:sz w:val="28"/>
          <w:szCs w:val="28"/>
        </w:rPr>
      </w:pPr>
    </w:p>
    <w:p w:rsidR="00BD50B4" w:rsidRPr="006402C2" w:rsidRDefault="00BD50B4" w:rsidP="00BD50B4">
      <w:pPr>
        <w:autoSpaceDE w:val="0"/>
        <w:autoSpaceDN w:val="0"/>
        <w:adjustRightInd w:val="0"/>
        <w:spacing w:line="360" w:lineRule="auto"/>
        <w:ind w:firstLine="567"/>
        <w:contextualSpacing/>
        <w:rPr>
          <w:rFonts w:cstheme="minorBidi"/>
          <w:sz w:val="28"/>
          <w:szCs w:val="28"/>
          <w:lang w:eastAsia="ru-RU"/>
        </w:rPr>
      </w:pPr>
      <w:r w:rsidRPr="006402C2">
        <w:rPr>
          <w:rFonts w:cstheme="minorBidi"/>
          <w:sz w:val="28"/>
          <w:szCs w:val="28"/>
          <w:lang w:eastAsia="ru-RU"/>
        </w:rPr>
        <w:t>1 РАЗРАБОТАН ООО «Центр технических компетенций атомной отрасли»</w:t>
      </w:r>
    </w:p>
    <w:p w:rsidR="00BD50B4" w:rsidRPr="006402C2" w:rsidRDefault="00BD50B4" w:rsidP="00BD50B4">
      <w:pPr>
        <w:autoSpaceDE w:val="0"/>
        <w:autoSpaceDN w:val="0"/>
        <w:adjustRightInd w:val="0"/>
        <w:spacing w:line="360" w:lineRule="auto"/>
        <w:ind w:firstLine="567"/>
        <w:contextualSpacing/>
        <w:rPr>
          <w:rFonts w:cstheme="minorBidi"/>
          <w:sz w:val="28"/>
          <w:szCs w:val="28"/>
          <w:lang w:eastAsia="ru-RU"/>
        </w:rPr>
      </w:pPr>
      <w:r w:rsidRPr="006402C2">
        <w:rPr>
          <w:rFonts w:cstheme="minorBidi"/>
          <w:sz w:val="28"/>
          <w:szCs w:val="28"/>
          <w:lang w:eastAsia="ru-RU"/>
        </w:rPr>
        <w:t xml:space="preserve">2 </w:t>
      </w:r>
      <w:proofErr w:type="gramStart"/>
      <w:r w:rsidRPr="006402C2">
        <w:rPr>
          <w:rFonts w:cstheme="minorBidi"/>
          <w:sz w:val="28"/>
          <w:szCs w:val="28"/>
          <w:lang w:eastAsia="ru-RU"/>
        </w:rPr>
        <w:t>ВНЕСЁН</w:t>
      </w:r>
      <w:proofErr w:type="gramEnd"/>
      <w:r w:rsidRPr="006402C2">
        <w:rPr>
          <w:rFonts w:cstheme="minorBidi"/>
          <w:sz w:val="28"/>
          <w:szCs w:val="28"/>
          <w:lang w:eastAsia="ru-RU"/>
        </w:rPr>
        <w:t xml:space="preserve"> Советом СРО НП «СОЮЗАТОМСТРОЙ»</w:t>
      </w:r>
    </w:p>
    <w:p w:rsidR="00BD50B4" w:rsidRPr="006402C2" w:rsidRDefault="00BD50B4" w:rsidP="00BD50B4">
      <w:pPr>
        <w:suppressAutoHyphens/>
        <w:spacing w:line="360" w:lineRule="auto"/>
        <w:ind w:firstLine="567"/>
        <w:contextualSpacing/>
        <w:rPr>
          <w:sz w:val="28"/>
          <w:szCs w:val="28"/>
          <w:lang w:eastAsia="ar-SA"/>
        </w:rPr>
      </w:pPr>
      <w:r w:rsidRPr="006402C2">
        <w:rPr>
          <w:sz w:val="28"/>
          <w:szCs w:val="28"/>
          <w:lang w:eastAsia="ar-SA"/>
        </w:rPr>
        <w:t>3 УТВЕРЖДЁН И ВВЕДЁН В ДЕЙСТВИЕ Протоколом общего собрания СРО НП «СОЮЗАТОМСТРОЙ» № 12 от 12 февраля 2016 г.</w:t>
      </w:r>
    </w:p>
    <w:p w:rsidR="00BD50B4" w:rsidRPr="006402C2" w:rsidRDefault="00BD50B4" w:rsidP="00BD50B4">
      <w:pPr>
        <w:autoSpaceDE w:val="0"/>
        <w:autoSpaceDN w:val="0"/>
        <w:adjustRightInd w:val="0"/>
        <w:spacing w:line="360" w:lineRule="auto"/>
        <w:ind w:firstLine="567"/>
        <w:contextualSpacing/>
        <w:rPr>
          <w:rFonts w:cstheme="minorBidi"/>
          <w:sz w:val="28"/>
          <w:szCs w:val="28"/>
          <w:lang w:eastAsia="ru-RU"/>
        </w:rPr>
      </w:pPr>
      <w:r w:rsidRPr="006402C2">
        <w:rPr>
          <w:rFonts w:cstheme="minorBidi"/>
          <w:sz w:val="28"/>
          <w:szCs w:val="28"/>
          <w:lang w:eastAsia="ru-RU"/>
        </w:rPr>
        <w:t>4 ВВЕДЕН ВПЕРВЫЕ</w:t>
      </w:r>
    </w:p>
    <w:p w:rsidR="0030729D" w:rsidRDefault="0030729D" w:rsidP="00680004">
      <w:pPr>
        <w:spacing w:line="360" w:lineRule="auto"/>
        <w:ind w:firstLine="708"/>
        <w:contextualSpacing/>
      </w:pPr>
    </w:p>
    <w:p w:rsidR="0030729D" w:rsidRDefault="0030729D" w:rsidP="002A2282">
      <w:pPr>
        <w:spacing w:line="360" w:lineRule="auto"/>
        <w:ind w:firstLine="708"/>
        <w:contextualSpacing/>
      </w:pPr>
    </w:p>
    <w:p w:rsidR="0030729D" w:rsidRDefault="0030729D" w:rsidP="002A2282">
      <w:pPr>
        <w:spacing w:line="360" w:lineRule="auto"/>
        <w:ind w:firstLine="708"/>
        <w:contextualSpacing/>
      </w:pPr>
    </w:p>
    <w:p w:rsidR="002D056C" w:rsidRDefault="002D056C" w:rsidP="002A2282">
      <w:pPr>
        <w:spacing w:line="360" w:lineRule="auto"/>
        <w:ind w:firstLine="708"/>
        <w:contextualSpacing/>
      </w:pPr>
    </w:p>
    <w:p w:rsidR="0030729D" w:rsidRDefault="0030729D" w:rsidP="002A2282">
      <w:pPr>
        <w:spacing w:line="360" w:lineRule="auto"/>
        <w:ind w:firstLine="708"/>
        <w:contextualSpacing/>
      </w:pPr>
    </w:p>
    <w:p w:rsidR="002A2282" w:rsidRDefault="002A2282" w:rsidP="002A2282">
      <w:pPr>
        <w:spacing w:line="360" w:lineRule="auto"/>
        <w:ind w:firstLine="708"/>
        <w:contextualSpacing/>
      </w:pPr>
    </w:p>
    <w:p w:rsidR="002A2282" w:rsidRDefault="002A2282" w:rsidP="002A2282">
      <w:pPr>
        <w:spacing w:line="360" w:lineRule="auto"/>
        <w:ind w:firstLine="708"/>
        <w:contextualSpacing/>
      </w:pPr>
    </w:p>
    <w:p w:rsidR="00BD50B4" w:rsidRDefault="00BD50B4" w:rsidP="002A2282">
      <w:pPr>
        <w:spacing w:line="360" w:lineRule="auto"/>
        <w:ind w:firstLine="708"/>
        <w:contextualSpacing/>
      </w:pPr>
    </w:p>
    <w:p w:rsidR="002A2282" w:rsidRDefault="002A2282" w:rsidP="002A2282">
      <w:pPr>
        <w:spacing w:line="360" w:lineRule="auto"/>
        <w:ind w:firstLine="708"/>
        <w:contextualSpacing/>
      </w:pPr>
    </w:p>
    <w:p w:rsidR="002A2282" w:rsidRDefault="002A2282" w:rsidP="002A2282">
      <w:pPr>
        <w:spacing w:line="360" w:lineRule="auto"/>
        <w:ind w:firstLine="708"/>
        <w:contextualSpacing/>
      </w:pPr>
    </w:p>
    <w:p w:rsidR="00680004" w:rsidRDefault="00680004" w:rsidP="002A2282">
      <w:pPr>
        <w:spacing w:line="360" w:lineRule="auto"/>
        <w:ind w:firstLine="708"/>
        <w:contextualSpacing/>
      </w:pPr>
    </w:p>
    <w:p w:rsidR="00680004" w:rsidRDefault="00680004" w:rsidP="002A2282">
      <w:pPr>
        <w:spacing w:line="360" w:lineRule="auto"/>
        <w:ind w:firstLine="708"/>
        <w:contextualSpacing/>
      </w:pPr>
    </w:p>
    <w:p w:rsidR="00680004" w:rsidRDefault="00680004" w:rsidP="002A2282">
      <w:pPr>
        <w:spacing w:line="360" w:lineRule="auto"/>
        <w:ind w:firstLine="708"/>
        <w:contextualSpacing/>
      </w:pPr>
    </w:p>
    <w:p w:rsidR="002A2282" w:rsidRDefault="00867BEC" w:rsidP="002A2282">
      <w:pPr>
        <w:pStyle w:val="a8"/>
        <w:spacing w:line="360" w:lineRule="auto"/>
        <w:ind w:firstLine="708"/>
        <w:contextualSpacing/>
        <w:jc w:val="both"/>
      </w:pPr>
      <w:r w:rsidRPr="00B145C0">
        <w:t xml:space="preserve">Настоящий стандарт не может быть полностью или частично воспроизведён, </w:t>
      </w:r>
      <w:proofErr w:type="gramStart"/>
      <w:r w:rsidRPr="00B145C0">
        <w:t>тиражирован и распространён</w:t>
      </w:r>
      <w:proofErr w:type="gramEnd"/>
      <w:r w:rsidRPr="00B145C0">
        <w:t xml:space="preserve"> в качестве официального издания без разрешения  Госкорпорации «Росатом» и СРО НП «СОЮЗАТОМСТРОЙ»</w:t>
      </w:r>
    </w:p>
    <w:p w:rsidR="002A2282" w:rsidRDefault="002A2282" w:rsidP="002A2282">
      <w:pPr>
        <w:pStyle w:val="a8"/>
        <w:spacing w:line="360" w:lineRule="auto"/>
        <w:ind w:firstLine="708"/>
        <w:contextualSpacing/>
        <w:jc w:val="both"/>
        <w:sectPr w:rsidR="002A2282" w:rsidSect="003746EE">
          <w:footerReference w:type="default" r:id="rId10"/>
          <w:pgSz w:w="11906" w:h="16838"/>
          <w:pgMar w:top="1134" w:right="850" w:bottom="1134" w:left="1701" w:header="708" w:footer="708" w:gutter="0"/>
          <w:pgNumType w:fmt="upperRoman" w:start="2"/>
          <w:cols w:space="708"/>
          <w:docGrid w:linePitch="360"/>
        </w:sectPr>
      </w:pPr>
    </w:p>
    <w:p w:rsidR="00305EB5" w:rsidRDefault="00305EB5" w:rsidP="00305EB5">
      <w:pPr>
        <w:ind w:right="-1"/>
        <w:jc w:val="center"/>
        <w:rPr>
          <w:b/>
          <w:sz w:val="32"/>
          <w:szCs w:val="32"/>
          <w:lang w:val="en-US"/>
        </w:rPr>
      </w:pPr>
      <w:r w:rsidRPr="00347882">
        <w:rPr>
          <w:b/>
          <w:sz w:val="32"/>
          <w:szCs w:val="32"/>
        </w:rPr>
        <w:lastRenderedPageBreak/>
        <w:t>Содержание</w:t>
      </w:r>
    </w:p>
    <w:p w:rsidR="0049203C" w:rsidRPr="0049203C" w:rsidRDefault="0049203C" w:rsidP="00305EB5">
      <w:pPr>
        <w:ind w:right="-1"/>
        <w:jc w:val="center"/>
        <w:rPr>
          <w:b/>
          <w:sz w:val="32"/>
          <w:szCs w:val="32"/>
          <w:lang w:val="en-US"/>
        </w:rPr>
      </w:pP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8239"/>
        <w:gridCol w:w="867"/>
      </w:tblGrid>
      <w:tr w:rsidR="004B2C04" w:rsidRPr="00566FE4" w:rsidTr="00711AE5">
        <w:tc>
          <w:tcPr>
            <w:tcW w:w="849" w:type="dxa"/>
          </w:tcPr>
          <w:p w:rsidR="004B2C04" w:rsidRPr="00566FE4" w:rsidRDefault="00FF00BF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8" w:type="dxa"/>
          </w:tcPr>
          <w:p w:rsidR="004B2C04" w:rsidRDefault="004B2C04" w:rsidP="0068000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применения…………………………………………………</w:t>
            </w:r>
          </w:p>
        </w:tc>
        <w:tc>
          <w:tcPr>
            <w:tcW w:w="952" w:type="dxa"/>
          </w:tcPr>
          <w:p w:rsidR="004B2C04" w:rsidRPr="00795268" w:rsidRDefault="00795268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B2C04" w:rsidRPr="00566FE4" w:rsidTr="00711AE5">
        <w:tc>
          <w:tcPr>
            <w:tcW w:w="849" w:type="dxa"/>
          </w:tcPr>
          <w:p w:rsidR="004B2C04" w:rsidRPr="00566FE4" w:rsidRDefault="00FF00BF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8" w:type="dxa"/>
          </w:tcPr>
          <w:p w:rsidR="004B2C04" w:rsidRDefault="004B2C04" w:rsidP="0068000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ссылки………………………………………………..</w:t>
            </w:r>
          </w:p>
        </w:tc>
        <w:tc>
          <w:tcPr>
            <w:tcW w:w="952" w:type="dxa"/>
          </w:tcPr>
          <w:p w:rsidR="004B2C04" w:rsidRPr="00970F16" w:rsidRDefault="00970F16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5268" w:rsidRPr="00566FE4" w:rsidTr="00711AE5">
        <w:tc>
          <w:tcPr>
            <w:tcW w:w="849" w:type="dxa"/>
          </w:tcPr>
          <w:p w:rsidR="00795268" w:rsidRPr="00FF00BF" w:rsidRDefault="00FF00BF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8" w:type="dxa"/>
          </w:tcPr>
          <w:p w:rsidR="00795268" w:rsidRDefault="00795268" w:rsidP="0068000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Термины и определения……………………………………………..</w:t>
            </w:r>
          </w:p>
        </w:tc>
        <w:tc>
          <w:tcPr>
            <w:tcW w:w="952" w:type="dxa"/>
          </w:tcPr>
          <w:p w:rsidR="00795268" w:rsidRPr="00970F16" w:rsidRDefault="00970F16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5268" w:rsidRPr="00566FE4" w:rsidTr="00711AE5">
        <w:tc>
          <w:tcPr>
            <w:tcW w:w="849" w:type="dxa"/>
          </w:tcPr>
          <w:p w:rsidR="00795268" w:rsidRPr="00FF00BF" w:rsidRDefault="00FF00BF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8" w:type="dxa"/>
          </w:tcPr>
          <w:p w:rsidR="00795268" w:rsidRDefault="009363E5" w:rsidP="00970F16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795268">
              <w:rPr>
                <w:sz w:val="28"/>
                <w:szCs w:val="28"/>
              </w:rPr>
              <w:t>………………………………………</w:t>
            </w:r>
            <w:r w:rsidR="00970F16">
              <w:rPr>
                <w:sz w:val="28"/>
                <w:szCs w:val="28"/>
              </w:rPr>
              <w:t>…………………..</w:t>
            </w:r>
          </w:p>
        </w:tc>
        <w:tc>
          <w:tcPr>
            <w:tcW w:w="952" w:type="dxa"/>
          </w:tcPr>
          <w:p w:rsidR="00795268" w:rsidRPr="00BF20CC" w:rsidRDefault="00970F16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5268" w:rsidRPr="00566FE4" w:rsidTr="00711AE5">
        <w:tc>
          <w:tcPr>
            <w:tcW w:w="849" w:type="dxa"/>
          </w:tcPr>
          <w:p w:rsidR="00795268" w:rsidRPr="00566FE4" w:rsidRDefault="00FF00BF" w:rsidP="00970F1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8" w:type="dxa"/>
          </w:tcPr>
          <w:p w:rsidR="00795268" w:rsidRPr="00566FE4" w:rsidRDefault="00795268" w:rsidP="0068000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требования к разработке ПОК………………………………</w:t>
            </w:r>
          </w:p>
        </w:tc>
        <w:tc>
          <w:tcPr>
            <w:tcW w:w="952" w:type="dxa"/>
          </w:tcPr>
          <w:p w:rsidR="00795268" w:rsidRPr="00566FE4" w:rsidRDefault="00970F16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95268" w:rsidRPr="00566FE4" w:rsidTr="00711AE5">
        <w:trPr>
          <w:trHeight w:val="768"/>
        </w:trPr>
        <w:tc>
          <w:tcPr>
            <w:tcW w:w="849" w:type="dxa"/>
          </w:tcPr>
          <w:p w:rsidR="00795268" w:rsidRPr="00566FE4" w:rsidRDefault="00FF00BF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8" w:type="dxa"/>
          </w:tcPr>
          <w:p w:rsidR="00795268" w:rsidRPr="00566FE4" w:rsidRDefault="00795268" w:rsidP="0068000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ПОК по видам работ и требования нормативных документов по разработке ПОК при сооружении ОИАЭ…………</w:t>
            </w:r>
          </w:p>
        </w:tc>
        <w:tc>
          <w:tcPr>
            <w:tcW w:w="952" w:type="dxa"/>
          </w:tcPr>
          <w:p w:rsidR="00795268" w:rsidRDefault="00795268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795268" w:rsidRPr="00566FE4" w:rsidRDefault="00970F16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5268" w:rsidRPr="00566FE4" w:rsidTr="00711AE5">
        <w:tc>
          <w:tcPr>
            <w:tcW w:w="849" w:type="dxa"/>
          </w:tcPr>
          <w:p w:rsidR="00795268" w:rsidRPr="00566FE4" w:rsidRDefault="00FF00BF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88" w:type="dxa"/>
          </w:tcPr>
          <w:p w:rsidR="00795268" w:rsidRPr="00566FE4" w:rsidRDefault="00795268" w:rsidP="0068000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оформлению листа согласования и утверждения ПОК, колонтитулов…………………………………………………..</w:t>
            </w:r>
          </w:p>
        </w:tc>
        <w:tc>
          <w:tcPr>
            <w:tcW w:w="952" w:type="dxa"/>
          </w:tcPr>
          <w:p w:rsidR="00795268" w:rsidRDefault="00795268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363E5" w:rsidRPr="00566FE4" w:rsidRDefault="00970F16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70F16" w:rsidRPr="00566FE4" w:rsidTr="00711AE5">
        <w:tc>
          <w:tcPr>
            <w:tcW w:w="849" w:type="dxa"/>
          </w:tcPr>
          <w:p w:rsidR="00970F16" w:rsidRDefault="00970F16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088" w:type="dxa"/>
          </w:tcPr>
          <w:p w:rsidR="00970F16" w:rsidRDefault="00970F16" w:rsidP="00970F16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970F16">
              <w:rPr>
                <w:sz w:val="28"/>
                <w:szCs w:val="28"/>
              </w:rPr>
              <w:t>7.1 Требования к оформлению листа согласования и утверждения ПОК</w:t>
            </w:r>
            <w:r>
              <w:rPr>
                <w:sz w:val="28"/>
                <w:szCs w:val="28"/>
              </w:rPr>
              <w:t>……………………………………………………</w:t>
            </w:r>
            <w:r w:rsidR="003375C4">
              <w:rPr>
                <w:sz w:val="28"/>
                <w:szCs w:val="28"/>
              </w:rPr>
              <w:t>………………</w:t>
            </w:r>
          </w:p>
          <w:p w:rsidR="00970F16" w:rsidRPr="00970F16" w:rsidRDefault="00970F16" w:rsidP="00970F16">
            <w:pPr>
              <w:pStyle w:val="affff0"/>
              <w:numPr>
                <w:ilvl w:val="1"/>
                <w:numId w:val="48"/>
              </w:num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970F16">
              <w:rPr>
                <w:szCs w:val="28"/>
              </w:rPr>
              <w:t>Требования к оформлению колонтитулов ПОК……………</w:t>
            </w:r>
            <w:r>
              <w:rPr>
                <w:szCs w:val="28"/>
              </w:rPr>
              <w:t>…...</w:t>
            </w:r>
          </w:p>
        </w:tc>
        <w:tc>
          <w:tcPr>
            <w:tcW w:w="952" w:type="dxa"/>
          </w:tcPr>
          <w:p w:rsidR="00970F16" w:rsidRDefault="00970F16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70F16" w:rsidRDefault="00970F16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70F16" w:rsidRDefault="00970F16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95268" w:rsidRPr="00566FE4" w:rsidTr="00711AE5">
        <w:tc>
          <w:tcPr>
            <w:tcW w:w="849" w:type="dxa"/>
          </w:tcPr>
          <w:p w:rsidR="00795268" w:rsidRPr="00566FE4" w:rsidRDefault="00FF00BF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88" w:type="dxa"/>
          </w:tcPr>
          <w:p w:rsidR="00795268" w:rsidRDefault="00795268" w:rsidP="0068000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построению, изложению и содержанию ПОК……...</w:t>
            </w:r>
          </w:p>
          <w:p w:rsidR="00B643B0" w:rsidRDefault="00B643B0" w:rsidP="00680004">
            <w:pPr>
              <w:spacing w:line="360" w:lineRule="auto"/>
              <w:contextualSpacing/>
              <w:rPr>
                <w:sz w:val="28"/>
              </w:rPr>
            </w:pPr>
            <w:r w:rsidRPr="00B643B0">
              <w:rPr>
                <w:sz w:val="28"/>
              </w:rPr>
              <w:t>8.1 Требования к построению и изложению ПОК</w:t>
            </w:r>
            <w:r>
              <w:rPr>
                <w:sz w:val="28"/>
              </w:rPr>
              <w:t>…………………</w:t>
            </w:r>
          </w:p>
          <w:p w:rsidR="00B643B0" w:rsidRPr="00566FE4" w:rsidRDefault="00B643B0" w:rsidP="0068000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</w:rPr>
              <w:t xml:space="preserve">8.2 </w:t>
            </w:r>
            <w:r w:rsidRPr="00B643B0">
              <w:rPr>
                <w:sz w:val="28"/>
              </w:rPr>
              <w:t>Разделы ПОК</w:t>
            </w:r>
            <w:r>
              <w:rPr>
                <w:sz w:val="28"/>
              </w:rPr>
              <w:t>……………………………………………………..</w:t>
            </w:r>
          </w:p>
        </w:tc>
        <w:tc>
          <w:tcPr>
            <w:tcW w:w="952" w:type="dxa"/>
          </w:tcPr>
          <w:p w:rsidR="00795268" w:rsidRDefault="00970F16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643B0" w:rsidRDefault="00B643B0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643B0" w:rsidRPr="00566FE4" w:rsidRDefault="00B643B0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95268" w:rsidRPr="00566FE4" w:rsidTr="00711AE5">
        <w:tc>
          <w:tcPr>
            <w:tcW w:w="849" w:type="dxa"/>
          </w:tcPr>
          <w:p w:rsidR="00795268" w:rsidRPr="00566FE4" w:rsidRDefault="00FF00BF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88" w:type="dxa"/>
          </w:tcPr>
          <w:p w:rsidR="00795268" w:rsidRPr="00566FE4" w:rsidRDefault="00795268" w:rsidP="0068000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по введению ПОК в действие………………...……….</w:t>
            </w:r>
          </w:p>
        </w:tc>
        <w:tc>
          <w:tcPr>
            <w:tcW w:w="952" w:type="dxa"/>
          </w:tcPr>
          <w:p w:rsidR="00795268" w:rsidRPr="00566FE4" w:rsidRDefault="002073BE" w:rsidP="00F046E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46E1">
              <w:rPr>
                <w:sz w:val="28"/>
                <w:szCs w:val="28"/>
              </w:rPr>
              <w:t>5</w:t>
            </w:r>
          </w:p>
        </w:tc>
      </w:tr>
      <w:tr w:rsidR="00C073E8" w:rsidRPr="00566FE4" w:rsidTr="00711AE5">
        <w:tc>
          <w:tcPr>
            <w:tcW w:w="849" w:type="dxa"/>
          </w:tcPr>
          <w:p w:rsidR="00C073E8" w:rsidRDefault="00C073E8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8" w:type="dxa"/>
          </w:tcPr>
          <w:p w:rsidR="00C073E8" w:rsidRDefault="00C073E8" w:rsidP="0068000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по проверке результативности выполнения ПОК……</w:t>
            </w:r>
          </w:p>
        </w:tc>
        <w:tc>
          <w:tcPr>
            <w:tcW w:w="952" w:type="dxa"/>
          </w:tcPr>
          <w:p w:rsidR="00C073E8" w:rsidRDefault="00C073E8" w:rsidP="00F046E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46E1">
              <w:rPr>
                <w:sz w:val="28"/>
                <w:szCs w:val="28"/>
              </w:rPr>
              <w:t>6</w:t>
            </w:r>
          </w:p>
        </w:tc>
      </w:tr>
      <w:tr w:rsidR="00795268" w:rsidRPr="00566FE4" w:rsidTr="00711AE5">
        <w:tc>
          <w:tcPr>
            <w:tcW w:w="849" w:type="dxa"/>
          </w:tcPr>
          <w:p w:rsidR="00795268" w:rsidRPr="00566FE4" w:rsidRDefault="004F2D21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88" w:type="dxa"/>
          </w:tcPr>
          <w:p w:rsidR="00795268" w:rsidRPr="00566FE4" w:rsidRDefault="00795268" w:rsidP="0068000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ПОК субподрядных организаций...</w:t>
            </w:r>
            <w:r w:rsidRPr="00566FE4">
              <w:rPr>
                <w:sz w:val="28"/>
                <w:szCs w:val="28"/>
              </w:rPr>
              <w:t>………………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952" w:type="dxa"/>
          </w:tcPr>
          <w:p w:rsidR="00795268" w:rsidRPr="00566FE4" w:rsidRDefault="00F046E1" w:rsidP="00F046E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95268" w:rsidRPr="00566FE4" w:rsidTr="00711AE5">
        <w:tc>
          <w:tcPr>
            <w:tcW w:w="849" w:type="dxa"/>
          </w:tcPr>
          <w:p w:rsidR="00795268" w:rsidRPr="00566FE4" w:rsidRDefault="00FF00BF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2D21">
              <w:rPr>
                <w:sz w:val="28"/>
                <w:szCs w:val="28"/>
              </w:rPr>
              <w:t>2</w:t>
            </w:r>
          </w:p>
        </w:tc>
        <w:tc>
          <w:tcPr>
            <w:tcW w:w="8088" w:type="dxa"/>
          </w:tcPr>
          <w:p w:rsidR="00795268" w:rsidRPr="00F046E1" w:rsidRDefault="00795268" w:rsidP="0068000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F046E1">
              <w:rPr>
                <w:sz w:val="28"/>
                <w:szCs w:val="28"/>
              </w:rPr>
              <w:t>Общие требования по организац</w:t>
            </w:r>
            <w:proofErr w:type="gramStart"/>
            <w:r w:rsidRPr="00F046E1">
              <w:rPr>
                <w:sz w:val="28"/>
                <w:szCs w:val="28"/>
              </w:rPr>
              <w:t xml:space="preserve">ии </w:t>
            </w:r>
            <w:r w:rsidR="0059222A" w:rsidRPr="00F046E1">
              <w:rPr>
                <w:sz w:val="28"/>
                <w:szCs w:val="28"/>
              </w:rPr>
              <w:t>ау</w:t>
            </w:r>
            <w:proofErr w:type="gramEnd"/>
            <w:r w:rsidR="0059222A" w:rsidRPr="00F046E1">
              <w:rPr>
                <w:sz w:val="28"/>
                <w:szCs w:val="28"/>
              </w:rPr>
              <w:t>дитов</w:t>
            </w:r>
            <w:r w:rsidRPr="00F046E1">
              <w:rPr>
                <w:sz w:val="28"/>
                <w:szCs w:val="28"/>
              </w:rPr>
              <w:t xml:space="preserve"> (</w:t>
            </w:r>
            <w:r w:rsidR="0059222A" w:rsidRPr="00F046E1">
              <w:rPr>
                <w:sz w:val="28"/>
                <w:szCs w:val="28"/>
              </w:rPr>
              <w:t>проверок</w:t>
            </w:r>
            <w:r w:rsidRPr="00F046E1">
              <w:rPr>
                <w:sz w:val="28"/>
                <w:szCs w:val="28"/>
              </w:rPr>
              <w:t>) выполнения требований ПОК……………………………………….</w:t>
            </w:r>
          </w:p>
          <w:p w:rsidR="00F046E1" w:rsidRPr="00F046E1" w:rsidRDefault="00F046E1" w:rsidP="00F046E1">
            <w:pPr>
              <w:pStyle w:val="10"/>
              <w:keepNext w:val="0"/>
              <w:numPr>
                <w:ilvl w:val="0"/>
                <w:numId w:val="0"/>
              </w:numPr>
              <w:tabs>
                <w:tab w:val="clear" w:pos="397"/>
                <w:tab w:val="clear" w:pos="709"/>
                <w:tab w:val="clear" w:pos="993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132"/>
                <w:tab w:val="left" w:pos="-142"/>
              </w:tabs>
              <w:spacing w:before="0" w:after="0" w:line="360" w:lineRule="auto"/>
              <w:rPr>
                <w:b w:val="0"/>
              </w:rPr>
            </w:pPr>
            <w:r w:rsidRPr="00F046E1">
              <w:rPr>
                <w:b w:val="0"/>
              </w:rPr>
              <w:t>12.1 Планирование аудитов (проверок)………...…………………..</w:t>
            </w:r>
          </w:p>
          <w:p w:rsidR="00F046E1" w:rsidRPr="00F046E1" w:rsidRDefault="00F046E1" w:rsidP="00F046E1">
            <w:pPr>
              <w:rPr>
                <w:sz w:val="28"/>
                <w:szCs w:val="28"/>
                <w:lang w:eastAsia="ru-RU"/>
              </w:rPr>
            </w:pPr>
            <w:r w:rsidRPr="00F046E1">
              <w:rPr>
                <w:sz w:val="28"/>
                <w:szCs w:val="28"/>
                <w:lang w:eastAsia="ru-RU"/>
              </w:rPr>
              <w:t xml:space="preserve">12.2 </w:t>
            </w:r>
            <w:r w:rsidRPr="00F046E1">
              <w:rPr>
                <w:sz w:val="28"/>
                <w:szCs w:val="28"/>
              </w:rPr>
              <w:t>Требование к лицам, участвующим в аудитах (проверках)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952" w:type="dxa"/>
          </w:tcPr>
          <w:p w:rsidR="00795268" w:rsidRDefault="00795268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363E5" w:rsidRDefault="00F046E1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F046E1" w:rsidRDefault="00F046E1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F046E1" w:rsidRPr="00566FE4" w:rsidRDefault="00F046E1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95268" w:rsidRPr="00566FE4" w:rsidTr="00711AE5">
        <w:trPr>
          <w:trHeight w:val="892"/>
        </w:trPr>
        <w:tc>
          <w:tcPr>
            <w:tcW w:w="849" w:type="dxa"/>
          </w:tcPr>
          <w:p w:rsidR="00795268" w:rsidRPr="00566FE4" w:rsidRDefault="004F2D21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88" w:type="dxa"/>
          </w:tcPr>
          <w:p w:rsidR="00795268" w:rsidRDefault="00795268" w:rsidP="0068000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по подготовке к проведению </w:t>
            </w:r>
            <w:r w:rsidR="0059222A">
              <w:rPr>
                <w:sz w:val="28"/>
                <w:szCs w:val="28"/>
              </w:rPr>
              <w:t>аудитов</w:t>
            </w:r>
            <w:r>
              <w:rPr>
                <w:sz w:val="28"/>
                <w:szCs w:val="28"/>
              </w:rPr>
              <w:t xml:space="preserve"> (</w:t>
            </w:r>
            <w:r w:rsidR="0059222A">
              <w:rPr>
                <w:sz w:val="28"/>
                <w:szCs w:val="28"/>
              </w:rPr>
              <w:t>проверок</w:t>
            </w:r>
            <w:r>
              <w:rPr>
                <w:sz w:val="28"/>
                <w:szCs w:val="28"/>
              </w:rPr>
              <w:t>) выполнения требований ПОК………………………………………</w:t>
            </w:r>
          </w:p>
          <w:p w:rsidR="00370C68" w:rsidRDefault="00370C68" w:rsidP="00370C68">
            <w:pPr>
              <w:pStyle w:val="10"/>
              <w:keepNext w:val="0"/>
              <w:numPr>
                <w:ilvl w:val="0"/>
                <w:numId w:val="0"/>
              </w:numPr>
              <w:tabs>
                <w:tab w:val="clear" w:pos="397"/>
                <w:tab w:val="clear" w:pos="709"/>
                <w:tab w:val="clear" w:pos="993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132"/>
                <w:tab w:val="left" w:pos="-142"/>
              </w:tabs>
              <w:spacing w:before="0" w:after="0" w:line="360" w:lineRule="auto"/>
              <w:rPr>
                <w:b w:val="0"/>
              </w:rPr>
            </w:pPr>
            <w:r w:rsidRPr="00370C68">
              <w:rPr>
                <w:b w:val="0"/>
              </w:rPr>
              <w:t>13.1 Требования по подготовке к проведению внутренних аудитов (проверок)……………………………………………</w:t>
            </w:r>
            <w:r>
              <w:rPr>
                <w:b w:val="0"/>
              </w:rPr>
              <w:t>……...</w:t>
            </w:r>
            <w:r w:rsidR="003375C4">
              <w:rPr>
                <w:b w:val="0"/>
              </w:rPr>
              <w:t>...............</w:t>
            </w:r>
          </w:p>
          <w:p w:rsidR="00370C68" w:rsidRPr="00370C68" w:rsidRDefault="00370C68" w:rsidP="00370C68">
            <w:pPr>
              <w:pStyle w:val="10"/>
              <w:keepNext w:val="0"/>
              <w:numPr>
                <w:ilvl w:val="0"/>
                <w:numId w:val="0"/>
              </w:numPr>
              <w:tabs>
                <w:tab w:val="clear" w:pos="397"/>
                <w:tab w:val="clear" w:pos="709"/>
                <w:tab w:val="clear" w:pos="993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132"/>
                <w:tab w:val="left" w:pos="-142"/>
              </w:tabs>
              <w:spacing w:before="0" w:after="0" w:line="360" w:lineRule="auto"/>
            </w:pPr>
            <w:r w:rsidRPr="00370C68">
              <w:rPr>
                <w:b w:val="0"/>
              </w:rPr>
              <w:t>13.2 Требования по подготовке к проведению внешних аудитов (проверок) субподрядных организаций</w:t>
            </w:r>
            <w:r>
              <w:rPr>
                <w:b w:val="0"/>
              </w:rPr>
              <w:t>…………………………….</w:t>
            </w:r>
          </w:p>
        </w:tc>
        <w:tc>
          <w:tcPr>
            <w:tcW w:w="952" w:type="dxa"/>
          </w:tcPr>
          <w:p w:rsidR="00795268" w:rsidRDefault="00795268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795268" w:rsidRDefault="001B0E4E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370C68" w:rsidRDefault="00370C68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370C68" w:rsidRDefault="00370C68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370C68" w:rsidRDefault="00370C68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370C68" w:rsidRPr="00566FE4" w:rsidRDefault="00370C68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95268" w:rsidRPr="00566FE4" w:rsidTr="00711AE5">
        <w:trPr>
          <w:trHeight w:val="922"/>
        </w:trPr>
        <w:tc>
          <w:tcPr>
            <w:tcW w:w="849" w:type="dxa"/>
          </w:tcPr>
          <w:p w:rsidR="00795268" w:rsidRPr="00566FE4" w:rsidRDefault="00FF00BF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2D21">
              <w:rPr>
                <w:sz w:val="28"/>
                <w:szCs w:val="28"/>
              </w:rPr>
              <w:t>4</w:t>
            </w:r>
          </w:p>
        </w:tc>
        <w:tc>
          <w:tcPr>
            <w:tcW w:w="8088" w:type="dxa"/>
          </w:tcPr>
          <w:p w:rsidR="00795268" w:rsidRDefault="00795268" w:rsidP="0068000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по непосредственному проведению </w:t>
            </w:r>
            <w:r w:rsidR="0059222A">
              <w:rPr>
                <w:sz w:val="28"/>
                <w:szCs w:val="28"/>
              </w:rPr>
              <w:t>аудитов</w:t>
            </w:r>
            <w:r>
              <w:rPr>
                <w:sz w:val="28"/>
                <w:szCs w:val="28"/>
              </w:rPr>
              <w:t xml:space="preserve"> (</w:t>
            </w:r>
            <w:r w:rsidR="0059222A">
              <w:rPr>
                <w:sz w:val="28"/>
                <w:szCs w:val="28"/>
              </w:rPr>
              <w:t>проверок</w:t>
            </w:r>
            <w:r>
              <w:rPr>
                <w:sz w:val="28"/>
                <w:szCs w:val="28"/>
              </w:rPr>
              <w:t>) выполнения требований ПОК. Перечень контрольных документов</w:t>
            </w:r>
            <w:r w:rsidR="001A741A">
              <w:rPr>
                <w:sz w:val="28"/>
                <w:szCs w:val="28"/>
              </w:rPr>
              <w:t xml:space="preserve">. </w:t>
            </w:r>
            <w:r w:rsidR="00593524">
              <w:rPr>
                <w:sz w:val="28"/>
                <w:szCs w:val="28"/>
              </w:rPr>
              <w:t>Доведение результатов проверок……………………..</w:t>
            </w:r>
          </w:p>
          <w:p w:rsidR="00464193" w:rsidRDefault="00464193" w:rsidP="00464193">
            <w:pPr>
              <w:pStyle w:val="10"/>
              <w:keepNext w:val="0"/>
              <w:numPr>
                <w:ilvl w:val="0"/>
                <w:numId w:val="0"/>
              </w:numPr>
              <w:tabs>
                <w:tab w:val="clear" w:pos="397"/>
                <w:tab w:val="clear" w:pos="709"/>
                <w:tab w:val="clear" w:pos="993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132"/>
                <w:tab w:val="left" w:pos="-142"/>
              </w:tabs>
              <w:spacing w:before="0" w:after="0" w:line="360" w:lineRule="auto"/>
              <w:rPr>
                <w:b w:val="0"/>
              </w:rPr>
            </w:pPr>
            <w:r w:rsidRPr="00464193">
              <w:rPr>
                <w:b w:val="0"/>
              </w:rPr>
              <w:t>14.1 Требования к непосредственному проведению внутренних аудитов (проверок) выполнения требований ПОК</w:t>
            </w:r>
            <w:r>
              <w:rPr>
                <w:b w:val="0"/>
              </w:rPr>
              <w:t>………………...</w:t>
            </w:r>
          </w:p>
          <w:p w:rsidR="00464193" w:rsidRPr="00464193" w:rsidRDefault="00464193" w:rsidP="00464193">
            <w:pPr>
              <w:pStyle w:val="10"/>
              <w:keepNext w:val="0"/>
              <w:numPr>
                <w:ilvl w:val="0"/>
                <w:numId w:val="0"/>
              </w:numPr>
              <w:tabs>
                <w:tab w:val="clear" w:pos="397"/>
                <w:tab w:val="clear" w:pos="709"/>
                <w:tab w:val="clear" w:pos="993"/>
                <w:tab w:val="clear" w:pos="2126"/>
                <w:tab w:val="clear" w:pos="2835"/>
                <w:tab w:val="clear" w:pos="3543"/>
                <w:tab w:val="clear" w:pos="4252"/>
                <w:tab w:val="clear" w:pos="4961"/>
                <w:tab w:val="clear" w:pos="5669"/>
                <w:tab w:val="clear" w:pos="6378"/>
                <w:tab w:val="clear" w:pos="7087"/>
                <w:tab w:val="clear" w:pos="7795"/>
                <w:tab w:val="clear" w:pos="8504"/>
                <w:tab w:val="clear" w:pos="9132"/>
                <w:tab w:val="left" w:pos="-142"/>
              </w:tabs>
              <w:spacing w:before="0" w:after="0" w:line="360" w:lineRule="auto"/>
            </w:pPr>
            <w:r w:rsidRPr="00464193">
              <w:rPr>
                <w:b w:val="0"/>
              </w:rPr>
              <w:t>14.2 Требования к непосредственному проведению внешних аудитов (проверок) выполнения требований ПОК субподрядными организациями</w:t>
            </w:r>
            <w:r>
              <w:rPr>
                <w:b w:val="0"/>
              </w:rPr>
              <w:t>……………………………………</w:t>
            </w:r>
            <w:r w:rsidR="003375C4">
              <w:rPr>
                <w:b w:val="0"/>
              </w:rPr>
              <w:t>…………………..</w:t>
            </w:r>
          </w:p>
        </w:tc>
        <w:tc>
          <w:tcPr>
            <w:tcW w:w="952" w:type="dxa"/>
          </w:tcPr>
          <w:p w:rsidR="00795268" w:rsidRDefault="00795268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795268" w:rsidRDefault="00795268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9363E5" w:rsidRDefault="00593524" w:rsidP="00370C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0C68">
              <w:rPr>
                <w:sz w:val="28"/>
                <w:szCs w:val="28"/>
              </w:rPr>
              <w:t>1</w:t>
            </w:r>
          </w:p>
          <w:p w:rsidR="00464193" w:rsidRDefault="00464193" w:rsidP="00370C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464193" w:rsidRDefault="00464193" w:rsidP="00370C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464193" w:rsidRDefault="00464193" w:rsidP="00370C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464193" w:rsidRDefault="00464193" w:rsidP="00370C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464193" w:rsidRPr="00566FE4" w:rsidRDefault="00464193" w:rsidP="00370C6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95268" w:rsidRPr="00566FE4" w:rsidTr="00711AE5">
        <w:tc>
          <w:tcPr>
            <w:tcW w:w="849" w:type="dxa"/>
          </w:tcPr>
          <w:p w:rsidR="00795268" w:rsidRPr="00566FE4" w:rsidRDefault="004F2D21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88" w:type="dxa"/>
          </w:tcPr>
          <w:p w:rsidR="00795268" w:rsidRPr="00566FE4" w:rsidRDefault="00795268" w:rsidP="0068000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по подготовке отчетных материалов по результатам </w:t>
            </w:r>
            <w:r w:rsidR="0059222A">
              <w:rPr>
                <w:sz w:val="28"/>
                <w:szCs w:val="28"/>
              </w:rPr>
              <w:t>аудитов</w:t>
            </w:r>
            <w:r>
              <w:rPr>
                <w:sz w:val="28"/>
                <w:szCs w:val="28"/>
              </w:rPr>
              <w:t xml:space="preserve"> (</w:t>
            </w:r>
            <w:r w:rsidR="0059222A">
              <w:rPr>
                <w:sz w:val="28"/>
                <w:szCs w:val="28"/>
              </w:rPr>
              <w:t>проверок</w:t>
            </w:r>
            <w:r>
              <w:rPr>
                <w:sz w:val="28"/>
                <w:szCs w:val="28"/>
              </w:rPr>
              <w:t>) в</w:t>
            </w:r>
            <w:r w:rsidR="009363E5">
              <w:rPr>
                <w:sz w:val="28"/>
                <w:szCs w:val="28"/>
              </w:rPr>
              <w:t>ыполнения требований ПОК……………...</w:t>
            </w:r>
            <w:r w:rsidR="00521695">
              <w:rPr>
                <w:sz w:val="28"/>
                <w:szCs w:val="28"/>
              </w:rPr>
              <w:t>....</w:t>
            </w:r>
          </w:p>
        </w:tc>
        <w:tc>
          <w:tcPr>
            <w:tcW w:w="952" w:type="dxa"/>
          </w:tcPr>
          <w:p w:rsidR="00795268" w:rsidRDefault="00795268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FF00BF" w:rsidRPr="00566FE4" w:rsidRDefault="00BD2948" w:rsidP="00BD294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21695" w:rsidRPr="00566FE4" w:rsidTr="00711AE5">
        <w:tc>
          <w:tcPr>
            <w:tcW w:w="849" w:type="dxa"/>
          </w:tcPr>
          <w:p w:rsidR="00521695" w:rsidRDefault="00521695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088" w:type="dxa"/>
          </w:tcPr>
          <w:p w:rsidR="00521695" w:rsidRDefault="00096A6A" w:rsidP="004D4DE3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 w:rsidR="00711AE5">
              <w:rPr>
                <w:sz w:val="28"/>
                <w:szCs w:val="28"/>
              </w:rPr>
              <w:t xml:space="preserve"> </w:t>
            </w:r>
            <w:r w:rsidR="00845FAA">
              <w:rPr>
                <w:sz w:val="28"/>
                <w:szCs w:val="28"/>
              </w:rPr>
              <w:t xml:space="preserve">(справочное) </w:t>
            </w:r>
            <w:r w:rsidR="00521695" w:rsidRPr="00AC72AE">
              <w:rPr>
                <w:sz w:val="28"/>
                <w:szCs w:val="28"/>
              </w:rPr>
              <w:t xml:space="preserve">Перечень законодательных и нормативных правовых актов Российской Федерации, </w:t>
            </w:r>
            <w:r w:rsidR="004D4DE3">
              <w:rPr>
                <w:sz w:val="28"/>
                <w:szCs w:val="28"/>
              </w:rPr>
              <w:t xml:space="preserve">других нормативно-технических </w:t>
            </w:r>
            <w:proofErr w:type="spellStart"/>
            <w:r w:rsidR="004D4DE3">
              <w:rPr>
                <w:sz w:val="28"/>
                <w:szCs w:val="28"/>
              </w:rPr>
              <w:t>т</w:t>
            </w:r>
            <w:r w:rsidR="00521695" w:rsidRPr="00AC72AE">
              <w:rPr>
                <w:sz w:val="28"/>
                <w:szCs w:val="28"/>
              </w:rPr>
              <w:t>организационно</w:t>
            </w:r>
            <w:proofErr w:type="spellEnd"/>
            <w:r w:rsidR="00521695" w:rsidRPr="00AC72AE">
              <w:rPr>
                <w:sz w:val="28"/>
                <w:szCs w:val="28"/>
              </w:rPr>
              <w:t xml:space="preserve">-методических документов, используемых при подготовке и проведении </w:t>
            </w:r>
            <w:r w:rsidR="0059222A">
              <w:rPr>
                <w:sz w:val="28"/>
                <w:szCs w:val="28"/>
              </w:rPr>
              <w:t>аудитов</w:t>
            </w:r>
            <w:r w:rsidR="00521695" w:rsidRPr="00AC72AE">
              <w:rPr>
                <w:sz w:val="28"/>
                <w:szCs w:val="28"/>
              </w:rPr>
              <w:t xml:space="preserve"> (</w:t>
            </w:r>
            <w:r w:rsidR="0059222A">
              <w:rPr>
                <w:sz w:val="28"/>
                <w:szCs w:val="28"/>
              </w:rPr>
              <w:t>проверок</w:t>
            </w:r>
            <w:r w:rsidR="00521695" w:rsidRPr="00AC72AE">
              <w:rPr>
                <w:sz w:val="28"/>
                <w:szCs w:val="28"/>
              </w:rPr>
              <w:t>) выполнения требований ПОК, подготовке отчетных материалов</w:t>
            </w:r>
            <w:r w:rsidR="00845FAA">
              <w:rPr>
                <w:sz w:val="28"/>
                <w:szCs w:val="28"/>
              </w:rPr>
              <w:t>………</w:t>
            </w:r>
            <w:r w:rsidR="00BD2948">
              <w:rPr>
                <w:sz w:val="28"/>
                <w:szCs w:val="28"/>
              </w:rPr>
              <w:t>………………………………………</w:t>
            </w:r>
            <w:r w:rsidR="003375C4">
              <w:rPr>
                <w:sz w:val="28"/>
                <w:szCs w:val="28"/>
              </w:rPr>
              <w:t>……………</w:t>
            </w:r>
          </w:p>
        </w:tc>
        <w:tc>
          <w:tcPr>
            <w:tcW w:w="952" w:type="dxa"/>
          </w:tcPr>
          <w:p w:rsidR="00521695" w:rsidRDefault="00521695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B27E5B" w:rsidRDefault="00B27E5B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B27E5B" w:rsidRDefault="00B27E5B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B27E5B" w:rsidRDefault="00B27E5B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B27E5B" w:rsidRDefault="00B27E5B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8365EC" w:rsidRDefault="00BD2948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363E5" w:rsidRPr="00566FE4" w:rsidTr="00BD2948">
        <w:trPr>
          <w:trHeight w:val="349"/>
        </w:trPr>
        <w:tc>
          <w:tcPr>
            <w:tcW w:w="849" w:type="dxa"/>
          </w:tcPr>
          <w:p w:rsidR="00521695" w:rsidRDefault="00521695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088" w:type="dxa"/>
          </w:tcPr>
          <w:p w:rsidR="009363E5" w:rsidRPr="004D4DE3" w:rsidRDefault="00096A6A" w:rsidP="008369FE">
            <w:pPr>
              <w:pStyle w:val="23"/>
              <w:tabs>
                <w:tab w:val="clear" w:pos="-142"/>
                <w:tab w:val="left" w:pos="40"/>
              </w:tabs>
              <w:ind w:left="0"/>
              <w:jc w:val="left"/>
              <w:outlineLvl w:val="1"/>
              <w:rPr>
                <w:b w:val="0"/>
                <w:snapToGrid/>
              </w:rPr>
            </w:pPr>
            <w:r w:rsidRPr="004D4DE3">
              <w:rPr>
                <w:b w:val="0"/>
                <w:snapToGrid/>
              </w:rPr>
              <w:t>Приложение</w:t>
            </w:r>
            <w:proofErr w:type="gramStart"/>
            <w:r w:rsidRPr="004D4DE3">
              <w:rPr>
                <w:b w:val="0"/>
                <w:snapToGrid/>
              </w:rPr>
              <w:t xml:space="preserve"> Б</w:t>
            </w:r>
            <w:proofErr w:type="gramEnd"/>
            <w:r w:rsidR="00521695" w:rsidRPr="004D4DE3">
              <w:rPr>
                <w:b w:val="0"/>
                <w:snapToGrid/>
              </w:rPr>
              <w:t xml:space="preserve"> </w:t>
            </w:r>
            <w:r w:rsidR="00845FAA" w:rsidRPr="004D4DE3">
              <w:rPr>
                <w:b w:val="0"/>
                <w:snapToGrid/>
              </w:rPr>
              <w:t xml:space="preserve">(рекомендуемое) </w:t>
            </w:r>
            <w:r w:rsidR="00521695" w:rsidRPr="004D4DE3">
              <w:rPr>
                <w:b w:val="0"/>
                <w:snapToGrid/>
              </w:rPr>
              <w:t>Форма титульного листа</w:t>
            </w:r>
            <w:r w:rsidR="00845FAA" w:rsidRPr="004D4DE3">
              <w:rPr>
                <w:b w:val="0"/>
                <w:snapToGrid/>
              </w:rPr>
              <w:t>…</w:t>
            </w:r>
            <w:r w:rsidR="007E0576" w:rsidRPr="004D4DE3">
              <w:rPr>
                <w:b w:val="0"/>
                <w:snapToGrid/>
              </w:rPr>
              <w:t>…</w:t>
            </w:r>
            <w:r w:rsidR="00BD2948">
              <w:rPr>
                <w:b w:val="0"/>
                <w:snapToGrid/>
              </w:rPr>
              <w:t>……</w:t>
            </w:r>
          </w:p>
        </w:tc>
        <w:tc>
          <w:tcPr>
            <w:tcW w:w="952" w:type="dxa"/>
          </w:tcPr>
          <w:p w:rsidR="009363E5" w:rsidRDefault="00BD2948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521695" w:rsidRPr="00566FE4" w:rsidTr="00711AE5">
        <w:trPr>
          <w:trHeight w:val="840"/>
        </w:trPr>
        <w:tc>
          <w:tcPr>
            <w:tcW w:w="849" w:type="dxa"/>
          </w:tcPr>
          <w:p w:rsidR="00521695" w:rsidRDefault="00521695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088" w:type="dxa"/>
          </w:tcPr>
          <w:p w:rsidR="00521695" w:rsidRPr="004D4DE3" w:rsidRDefault="00096A6A" w:rsidP="008369FE">
            <w:pPr>
              <w:pStyle w:val="23"/>
              <w:tabs>
                <w:tab w:val="clear" w:pos="-142"/>
                <w:tab w:val="left" w:pos="40"/>
              </w:tabs>
              <w:ind w:left="0"/>
              <w:jc w:val="left"/>
              <w:outlineLvl w:val="1"/>
              <w:rPr>
                <w:b w:val="0"/>
                <w:snapToGrid/>
              </w:rPr>
            </w:pPr>
            <w:r w:rsidRPr="004D4DE3">
              <w:rPr>
                <w:b w:val="0"/>
                <w:snapToGrid/>
              </w:rPr>
              <w:t>Приложение</w:t>
            </w:r>
            <w:proofErr w:type="gramStart"/>
            <w:r w:rsidRPr="004D4DE3">
              <w:rPr>
                <w:b w:val="0"/>
                <w:snapToGrid/>
              </w:rPr>
              <w:t xml:space="preserve"> В</w:t>
            </w:r>
            <w:proofErr w:type="gramEnd"/>
            <w:r w:rsidR="00521695" w:rsidRPr="004D4DE3">
              <w:rPr>
                <w:b w:val="0"/>
                <w:snapToGrid/>
              </w:rPr>
              <w:t xml:space="preserve"> </w:t>
            </w:r>
            <w:r w:rsidR="00845FAA" w:rsidRPr="004D4DE3">
              <w:rPr>
                <w:b w:val="0"/>
                <w:snapToGrid/>
              </w:rPr>
              <w:t xml:space="preserve">(рекомендуемое) </w:t>
            </w:r>
            <w:r w:rsidR="008D2D17" w:rsidRPr="004D4DE3">
              <w:rPr>
                <w:b w:val="0"/>
                <w:snapToGrid/>
              </w:rPr>
              <w:t>Форма оформления</w:t>
            </w:r>
            <w:r w:rsidR="004D4DE3">
              <w:rPr>
                <w:b w:val="0"/>
                <w:snapToGrid/>
              </w:rPr>
              <w:t xml:space="preserve"> </w:t>
            </w:r>
            <w:r w:rsidR="007E0576" w:rsidRPr="004D4DE3">
              <w:rPr>
                <w:b w:val="0"/>
                <w:snapToGrid/>
              </w:rPr>
              <w:t>к</w:t>
            </w:r>
            <w:r w:rsidR="00711AE5" w:rsidRPr="004D4DE3">
              <w:rPr>
                <w:b w:val="0"/>
                <w:snapToGrid/>
              </w:rPr>
              <w:t>олонтитулов</w:t>
            </w:r>
            <w:r w:rsidR="007E0576" w:rsidRPr="004D4DE3">
              <w:rPr>
                <w:b w:val="0"/>
                <w:snapToGrid/>
              </w:rPr>
              <w:t>………………………………......</w:t>
            </w:r>
            <w:r w:rsidR="00BD2948">
              <w:rPr>
                <w:b w:val="0"/>
                <w:snapToGrid/>
              </w:rPr>
              <w:t>....................................</w:t>
            </w:r>
            <w:r w:rsidR="007E0576" w:rsidRPr="004D4DE3">
              <w:rPr>
                <w:b w:val="0"/>
                <w:snapToGrid/>
              </w:rPr>
              <w:t>.</w:t>
            </w:r>
          </w:p>
        </w:tc>
        <w:tc>
          <w:tcPr>
            <w:tcW w:w="952" w:type="dxa"/>
          </w:tcPr>
          <w:p w:rsidR="00521695" w:rsidRDefault="00521695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BD2948" w:rsidRDefault="00BD2948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521695" w:rsidRPr="00566FE4" w:rsidTr="00711AE5">
        <w:trPr>
          <w:trHeight w:val="1152"/>
        </w:trPr>
        <w:tc>
          <w:tcPr>
            <w:tcW w:w="849" w:type="dxa"/>
          </w:tcPr>
          <w:p w:rsidR="00521695" w:rsidRDefault="00521695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088" w:type="dxa"/>
          </w:tcPr>
          <w:p w:rsidR="00521695" w:rsidRPr="004D4DE3" w:rsidRDefault="00096A6A" w:rsidP="008369FE">
            <w:pPr>
              <w:pStyle w:val="23"/>
              <w:tabs>
                <w:tab w:val="clear" w:pos="-142"/>
                <w:tab w:val="left" w:pos="40"/>
              </w:tabs>
              <w:ind w:left="0"/>
              <w:jc w:val="left"/>
              <w:outlineLvl w:val="1"/>
              <w:rPr>
                <w:b w:val="0"/>
                <w:snapToGrid/>
              </w:rPr>
            </w:pPr>
            <w:r w:rsidRPr="004D4DE3">
              <w:rPr>
                <w:b w:val="0"/>
                <w:snapToGrid/>
              </w:rPr>
              <w:t>Приложение Г</w:t>
            </w:r>
            <w:r w:rsidR="007E0576" w:rsidRPr="004D4DE3">
              <w:rPr>
                <w:b w:val="0"/>
                <w:snapToGrid/>
              </w:rPr>
              <w:t xml:space="preserve"> </w:t>
            </w:r>
            <w:r w:rsidR="00845FAA" w:rsidRPr="004D4DE3">
              <w:rPr>
                <w:b w:val="0"/>
                <w:snapToGrid/>
              </w:rPr>
              <w:t xml:space="preserve">(рекомендуемое) </w:t>
            </w:r>
            <w:r w:rsidR="00521695" w:rsidRPr="004D4DE3">
              <w:rPr>
                <w:b w:val="0"/>
                <w:snapToGrid/>
              </w:rPr>
              <w:t xml:space="preserve">Форма </w:t>
            </w:r>
            <w:r w:rsidR="00593524" w:rsidRPr="004D4DE3">
              <w:rPr>
                <w:b w:val="0"/>
                <w:snapToGrid/>
              </w:rPr>
              <w:t>оформления</w:t>
            </w:r>
            <w:r w:rsidR="004D4DE3">
              <w:rPr>
                <w:b w:val="0"/>
                <w:snapToGrid/>
              </w:rPr>
              <w:t xml:space="preserve"> </w:t>
            </w:r>
            <w:r w:rsidR="00593524" w:rsidRPr="004D4DE3">
              <w:rPr>
                <w:b w:val="0"/>
                <w:snapToGrid/>
              </w:rPr>
              <w:t>документов</w:t>
            </w:r>
            <w:r w:rsidR="00711AE5" w:rsidRPr="004D4DE3">
              <w:rPr>
                <w:b w:val="0"/>
                <w:snapToGrid/>
              </w:rPr>
              <w:t xml:space="preserve"> </w:t>
            </w:r>
            <w:r w:rsidR="00593524" w:rsidRPr="004D4DE3">
              <w:rPr>
                <w:b w:val="0"/>
                <w:snapToGrid/>
              </w:rPr>
              <w:t xml:space="preserve">для проведения </w:t>
            </w:r>
            <w:r w:rsidR="0059222A" w:rsidRPr="004D4DE3">
              <w:rPr>
                <w:b w:val="0"/>
                <w:snapToGrid/>
              </w:rPr>
              <w:t>аудита</w:t>
            </w:r>
            <w:r w:rsidR="00593524" w:rsidRPr="004D4DE3">
              <w:rPr>
                <w:b w:val="0"/>
                <w:snapToGrid/>
              </w:rPr>
              <w:t xml:space="preserve"> (</w:t>
            </w:r>
            <w:r w:rsidR="0059222A" w:rsidRPr="004D4DE3">
              <w:rPr>
                <w:b w:val="0"/>
                <w:snapToGrid/>
              </w:rPr>
              <w:t>проверки</w:t>
            </w:r>
            <w:r w:rsidR="00593524" w:rsidRPr="004D4DE3">
              <w:rPr>
                <w:b w:val="0"/>
                <w:snapToGrid/>
              </w:rPr>
              <w:t>) выполнения</w:t>
            </w:r>
            <w:r w:rsidR="007E0576" w:rsidRPr="004D4DE3">
              <w:rPr>
                <w:b w:val="0"/>
                <w:snapToGrid/>
              </w:rPr>
              <w:t xml:space="preserve"> </w:t>
            </w:r>
            <w:r w:rsidR="00593524" w:rsidRPr="004D4DE3">
              <w:rPr>
                <w:b w:val="0"/>
                <w:snapToGrid/>
              </w:rPr>
              <w:t>требований ПОК…</w:t>
            </w:r>
            <w:r w:rsidR="007E0576" w:rsidRPr="004D4DE3">
              <w:rPr>
                <w:b w:val="0"/>
                <w:snapToGrid/>
              </w:rPr>
              <w:t>……</w:t>
            </w:r>
            <w:r w:rsidR="00BD2948">
              <w:rPr>
                <w:b w:val="0"/>
                <w:snapToGrid/>
              </w:rPr>
              <w:t>……………………………………………………………..</w:t>
            </w:r>
          </w:p>
        </w:tc>
        <w:tc>
          <w:tcPr>
            <w:tcW w:w="952" w:type="dxa"/>
          </w:tcPr>
          <w:p w:rsidR="00845FAA" w:rsidRPr="00BC5517" w:rsidRDefault="00845FAA" w:rsidP="00680004">
            <w:pPr>
              <w:spacing w:line="360" w:lineRule="auto"/>
              <w:contextualSpacing/>
              <w:jc w:val="center"/>
              <w:rPr>
                <w:sz w:val="28"/>
                <w:szCs w:val="10"/>
              </w:rPr>
            </w:pPr>
          </w:p>
          <w:p w:rsidR="00BD2948" w:rsidRDefault="00BD2948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521695" w:rsidRDefault="00BD2948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0E4583" w:rsidRPr="00566FE4" w:rsidTr="00711AE5">
        <w:trPr>
          <w:trHeight w:val="1152"/>
        </w:trPr>
        <w:tc>
          <w:tcPr>
            <w:tcW w:w="849" w:type="dxa"/>
          </w:tcPr>
          <w:p w:rsidR="000E4583" w:rsidRDefault="000E4583" w:rsidP="00BD294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088" w:type="dxa"/>
          </w:tcPr>
          <w:p w:rsidR="000E4583" w:rsidRPr="004D4DE3" w:rsidRDefault="00096A6A" w:rsidP="008369FE">
            <w:pPr>
              <w:pStyle w:val="23"/>
              <w:tabs>
                <w:tab w:val="clear" w:pos="-142"/>
                <w:tab w:val="left" w:pos="40"/>
              </w:tabs>
              <w:ind w:left="0"/>
              <w:jc w:val="left"/>
              <w:outlineLvl w:val="1"/>
              <w:rPr>
                <w:b w:val="0"/>
                <w:snapToGrid/>
              </w:rPr>
            </w:pPr>
            <w:r w:rsidRPr="004D4DE3">
              <w:rPr>
                <w:b w:val="0"/>
                <w:snapToGrid/>
              </w:rPr>
              <w:t>Приложение</w:t>
            </w:r>
            <w:proofErr w:type="gramStart"/>
            <w:r w:rsidRPr="004D4DE3">
              <w:rPr>
                <w:b w:val="0"/>
                <w:snapToGrid/>
              </w:rPr>
              <w:t xml:space="preserve"> Д</w:t>
            </w:r>
            <w:proofErr w:type="gramEnd"/>
            <w:r w:rsidR="007E0576" w:rsidRPr="004D4DE3">
              <w:rPr>
                <w:b w:val="0"/>
                <w:snapToGrid/>
              </w:rPr>
              <w:t xml:space="preserve"> </w:t>
            </w:r>
            <w:r w:rsidR="000E4583" w:rsidRPr="004D4DE3">
              <w:rPr>
                <w:b w:val="0"/>
                <w:snapToGrid/>
              </w:rPr>
              <w:t>(рекомендуе</w:t>
            </w:r>
            <w:r w:rsidR="008365EC" w:rsidRPr="004D4DE3">
              <w:rPr>
                <w:b w:val="0"/>
                <w:snapToGrid/>
              </w:rPr>
              <w:t xml:space="preserve">мое) Форма </w:t>
            </w:r>
            <w:r w:rsidR="00F20EE9" w:rsidRPr="004D4DE3">
              <w:rPr>
                <w:b w:val="0"/>
                <w:snapToGrid/>
              </w:rPr>
              <w:t>оформления</w:t>
            </w:r>
            <w:r w:rsidR="004D4DE3">
              <w:rPr>
                <w:b w:val="0"/>
                <w:snapToGrid/>
              </w:rPr>
              <w:t xml:space="preserve"> </w:t>
            </w:r>
            <w:r w:rsidR="00F20EE9" w:rsidRPr="004D4DE3">
              <w:rPr>
                <w:b w:val="0"/>
                <w:snapToGrid/>
              </w:rPr>
              <w:t xml:space="preserve">отчетных материалов по результатам </w:t>
            </w:r>
            <w:r w:rsidR="0059222A" w:rsidRPr="004D4DE3">
              <w:rPr>
                <w:b w:val="0"/>
                <w:snapToGrid/>
              </w:rPr>
              <w:t>аудитов</w:t>
            </w:r>
            <w:r w:rsidR="00F20EE9" w:rsidRPr="004D4DE3">
              <w:rPr>
                <w:b w:val="0"/>
                <w:snapToGrid/>
              </w:rPr>
              <w:t xml:space="preserve"> (</w:t>
            </w:r>
            <w:r w:rsidR="0059222A" w:rsidRPr="004D4DE3">
              <w:rPr>
                <w:b w:val="0"/>
                <w:snapToGrid/>
              </w:rPr>
              <w:t>проверок</w:t>
            </w:r>
            <w:r w:rsidR="00F20EE9" w:rsidRPr="004D4DE3">
              <w:rPr>
                <w:b w:val="0"/>
                <w:snapToGrid/>
              </w:rPr>
              <w:t>) выполнения требований ПОК……</w:t>
            </w:r>
            <w:r w:rsidR="003375C4">
              <w:rPr>
                <w:b w:val="0"/>
                <w:snapToGrid/>
              </w:rPr>
              <w:t>………………………………………………..</w:t>
            </w:r>
          </w:p>
        </w:tc>
        <w:tc>
          <w:tcPr>
            <w:tcW w:w="952" w:type="dxa"/>
          </w:tcPr>
          <w:p w:rsidR="000E4583" w:rsidRPr="00BC5517" w:rsidRDefault="000E4583" w:rsidP="00680004">
            <w:pPr>
              <w:spacing w:line="360" w:lineRule="auto"/>
              <w:contextualSpacing/>
              <w:jc w:val="center"/>
              <w:rPr>
                <w:sz w:val="28"/>
                <w:szCs w:val="10"/>
              </w:rPr>
            </w:pPr>
          </w:p>
          <w:p w:rsidR="004D4DE3" w:rsidRDefault="004D4DE3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EE9" w:rsidRPr="00F20EE9" w:rsidRDefault="000E4583" w:rsidP="00BD2948">
            <w:pPr>
              <w:spacing w:line="360" w:lineRule="auto"/>
              <w:contextualSpacing/>
              <w:jc w:val="center"/>
            </w:pPr>
            <w:r>
              <w:rPr>
                <w:sz w:val="28"/>
                <w:szCs w:val="28"/>
              </w:rPr>
              <w:t>5</w:t>
            </w:r>
            <w:r w:rsidR="00BD2948">
              <w:rPr>
                <w:sz w:val="28"/>
                <w:szCs w:val="28"/>
              </w:rPr>
              <w:t>0</w:t>
            </w:r>
          </w:p>
        </w:tc>
      </w:tr>
      <w:tr w:rsidR="000E4583" w:rsidRPr="00566FE4" w:rsidTr="00711AE5">
        <w:tc>
          <w:tcPr>
            <w:tcW w:w="849" w:type="dxa"/>
          </w:tcPr>
          <w:p w:rsidR="000E4583" w:rsidRPr="00566FE4" w:rsidRDefault="000E4583" w:rsidP="0068000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088" w:type="dxa"/>
          </w:tcPr>
          <w:p w:rsidR="000E4583" w:rsidRPr="00566FE4" w:rsidRDefault="000E4583" w:rsidP="0068000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66FE4">
              <w:rPr>
                <w:sz w:val="28"/>
                <w:szCs w:val="28"/>
              </w:rPr>
              <w:t>Библиография ………………………………………………………..</w:t>
            </w:r>
          </w:p>
        </w:tc>
        <w:tc>
          <w:tcPr>
            <w:tcW w:w="952" w:type="dxa"/>
          </w:tcPr>
          <w:p w:rsidR="000E4583" w:rsidRPr="00566FE4" w:rsidRDefault="008365EC" w:rsidP="00BD294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2948">
              <w:rPr>
                <w:sz w:val="28"/>
                <w:szCs w:val="28"/>
              </w:rPr>
              <w:t>2</w:t>
            </w:r>
          </w:p>
        </w:tc>
      </w:tr>
    </w:tbl>
    <w:p w:rsidR="00096A6A" w:rsidRDefault="00096A6A">
      <w:pPr>
        <w:spacing w:after="200" w:line="276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9F25D4" w:rsidRDefault="003C4B95" w:rsidP="00744353">
      <w:pPr>
        <w:spacing w:line="360" w:lineRule="auto"/>
        <w:ind w:firstLine="709"/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</w:t>
      </w:r>
      <w:r w:rsidR="009F25D4" w:rsidRPr="00926905">
        <w:rPr>
          <w:b/>
          <w:sz w:val="32"/>
          <w:szCs w:val="28"/>
        </w:rPr>
        <w:t>ведение</w:t>
      </w:r>
    </w:p>
    <w:p w:rsidR="004729E2" w:rsidRPr="00520D7E" w:rsidRDefault="004729E2" w:rsidP="00744353">
      <w:pPr>
        <w:spacing w:line="360" w:lineRule="auto"/>
        <w:ind w:firstLine="709"/>
        <w:contextualSpacing/>
        <w:jc w:val="center"/>
        <w:rPr>
          <w:b/>
          <w:sz w:val="28"/>
          <w:szCs w:val="20"/>
        </w:rPr>
      </w:pPr>
    </w:p>
    <w:p w:rsidR="00905E84" w:rsidRPr="00AE4DA3" w:rsidRDefault="002D056C" w:rsidP="007443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4DA3">
        <w:rPr>
          <w:sz w:val="28"/>
          <w:szCs w:val="28"/>
        </w:rPr>
        <w:t xml:space="preserve">Стандарт </w:t>
      </w:r>
      <w:r w:rsidR="00D37250" w:rsidRPr="00AE4DA3">
        <w:rPr>
          <w:sz w:val="28"/>
          <w:szCs w:val="28"/>
        </w:rPr>
        <w:t>«</w:t>
      </w:r>
      <w:r w:rsidR="008C426B" w:rsidRPr="008C426B">
        <w:rPr>
          <w:sz w:val="28"/>
          <w:szCs w:val="28"/>
        </w:rPr>
        <w:t xml:space="preserve">Объекты использования атомной энергии. </w:t>
      </w:r>
      <w:r w:rsidR="003064AC">
        <w:rPr>
          <w:sz w:val="28"/>
          <w:szCs w:val="28"/>
        </w:rPr>
        <w:t>Обеспечение</w:t>
      </w:r>
      <w:r w:rsidR="003064AC" w:rsidRPr="008C426B">
        <w:rPr>
          <w:sz w:val="28"/>
          <w:szCs w:val="28"/>
        </w:rPr>
        <w:t xml:space="preserve"> </w:t>
      </w:r>
      <w:r w:rsidR="003064AC">
        <w:rPr>
          <w:sz w:val="28"/>
          <w:szCs w:val="28"/>
        </w:rPr>
        <w:t>системы</w:t>
      </w:r>
      <w:r w:rsidR="003064AC" w:rsidRPr="008C426B">
        <w:rPr>
          <w:sz w:val="28"/>
          <w:szCs w:val="28"/>
        </w:rPr>
        <w:t xml:space="preserve"> </w:t>
      </w:r>
      <w:r w:rsidR="008C426B" w:rsidRPr="008C426B">
        <w:rPr>
          <w:sz w:val="28"/>
          <w:szCs w:val="28"/>
        </w:rPr>
        <w:t xml:space="preserve">качества. </w:t>
      </w:r>
      <w:proofErr w:type="gramStart"/>
      <w:r w:rsidR="008C426B" w:rsidRPr="008C426B">
        <w:rPr>
          <w:sz w:val="28"/>
          <w:szCs w:val="28"/>
        </w:rPr>
        <w:t>Требования к разработке и проверке выполнения программ обеспечения качества при сооружении ОИАЭ</w:t>
      </w:r>
      <w:r w:rsidR="00892801">
        <w:rPr>
          <w:sz w:val="28"/>
          <w:szCs w:val="28"/>
        </w:rPr>
        <w:t xml:space="preserve">» </w:t>
      </w:r>
      <w:r w:rsidR="009F25D4" w:rsidRPr="00AE4DA3">
        <w:rPr>
          <w:sz w:val="28"/>
          <w:szCs w:val="28"/>
        </w:rPr>
        <w:t>разработа</w:t>
      </w:r>
      <w:r w:rsidR="00B35889" w:rsidRPr="00AE4DA3">
        <w:rPr>
          <w:sz w:val="28"/>
          <w:szCs w:val="28"/>
        </w:rPr>
        <w:t xml:space="preserve">н </w:t>
      </w:r>
      <w:r w:rsidRPr="00586F65">
        <w:rPr>
          <w:sz w:val="28"/>
          <w:szCs w:val="28"/>
        </w:rPr>
        <w:t xml:space="preserve">в развитие требований </w:t>
      </w:r>
      <w:r w:rsidR="00A45165">
        <w:rPr>
          <w:sz w:val="28"/>
          <w:szCs w:val="28"/>
        </w:rPr>
        <w:t>Федерального</w:t>
      </w:r>
      <w:r w:rsidR="00A45165" w:rsidRPr="00A45165">
        <w:rPr>
          <w:sz w:val="28"/>
          <w:szCs w:val="28"/>
        </w:rPr>
        <w:t xml:space="preserve"> закон</w:t>
      </w:r>
      <w:r w:rsidR="00A45165">
        <w:rPr>
          <w:sz w:val="28"/>
          <w:szCs w:val="28"/>
        </w:rPr>
        <w:t>а</w:t>
      </w:r>
      <w:r w:rsidR="00A45165" w:rsidRPr="00A45165">
        <w:rPr>
          <w:sz w:val="28"/>
          <w:szCs w:val="28"/>
        </w:rPr>
        <w:t xml:space="preserve"> от 29 июня 2015 года № 162-ФЗ</w:t>
      </w:r>
      <w:r w:rsidR="003B72C1">
        <w:rPr>
          <w:sz w:val="28"/>
          <w:szCs w:val="28"/>
        </w:rPr>
        <w:t> </w:t>
      </w:r>
      <w:r w:rsidR="00F34DB1">
        <w:rPr>
          <w:sz w:val="28"/>
          <w:szCs w:val="28"/>
        </w:rPr>
        <w:t>[</w:t>
      </w:r>
      <w:r w:rsidR="00F34DB1" w:rsidRPr="00F34DB1">
        <w:rPr>
          <w:sz w:val="28"/>
          <w:szCs w:val="28"/>
        </w:rPr>
        <w:t>1</w:t>
      </w:r>
      <w:r w:rsidR="001D312C" w:rsidRPr="001D312C">
        <w:rPr>
          <w:sz w:val="28"/>
          <w:szCs w:val="28"/>
        </w:rPr>
        <w:t>]</w:t>
      </w:r>
      <w:r w:rsidR="00A45165">
        <w:rPr>
          <w:sz w:val="28"/>
          <w:szCs w:val="28"/>
        </w:rPr>
        <w:t xml:space="preserve">, </w:t>
      </w:r>
      <w:r w:rsidR="00520D7E" w:rsidRPr="00586F65">
        <w:rPr>
          <w:sz w:val="28"/>
          <w:szCs w:val="28"/>
        </w:rPr>
        <w:t>Федерального закона от 30 декабря 2009г. № 384-ФЗ [2], Федерального закона от 1 мая 2007г. № 65-ФЗ [3],</w:t>
      </w:r>
      <w:r w:rsidR="003339BA" w:rsidRPr="00586F65">
        <w:rPr>
          <w:sz w:val="28"/>
          <w:szCs w:val="28"/>
        </w:rPr>
        <w:t>Градостроительного кодекса Российской Федерации</w:t>
      </w:r>
      <w:r w:rsidR="00425BD8" w:rsidRPr="00586F65">
        <w:rPr>
          <w:sz w:val="28"/>
          <w:szCs w:val="28"/>
        </w:rPr>
        <w:t xml:space="preserve"> [</w:t>
      </w:r>
      <w:r w:rsidR="00892801" w:rsidRPr="00586F65">
        <w:rPr>
          <w:sz w:val="28"/>
          <w:szCs w:val="28"/>
        </w:rPr>
        <w:t>4</w:t>
      </w:r>
      <w:r w:rsidR="00425BD8" w:rsidRPr="00586F65">
        <w:rPr>
          <w:sz w:val="28"/>
          <w:szCs w:val="28"/>
        </w:rPr>
        <w:t>]</w:t>
      </w:r>
      <w:r w:rsidR="003339BA" w:rsidRPr="00586F65">
        <w:rPr>
          <w:sz w:val="28"/>
          <w:szCs w:val="28"/>
        </w:rPr>
        <w:t>, Федерального закона от 21</w:t>
      </w:r>
      <w:r w:rsidR="00B05205" w:rsidRPr="00586F65">
        <w:rPr>
          <w:sz w:val="28"/>
          <w:szCs w:val="28"/>
        </w:rPr>
        <w:t xml:space="preserve"> ноября </w:t>
      </w:r>
      <w:r w:rsidR="003339BA" w:rsidRPr="00586F65">
        <w:rPr>
          <w:sz w:val="28"/>
          <w:szCs w:val="28"/>
        </w:rPr>
        <w:t xml:space="preserve">1995 </w:t>
      </w:r>
      <w:r w:rsidR="00425BD8" w:rsidRPr="00586F65">
        <w:rPr>
          <w:sz w:val="28"/>
          <w:szCs w:val="28"/>
        </w:rPr>
        <w:t xml:space="preserve">г. </w:t>
      </w:r>
      <w:r w:rsidR="00905E84" w:rsidRPr="00586F65">
        <w:rPr>
          <w:sz w:val="28"/>
          <w:szCs w:val="28"/>
        </w:rPr>
        <w:t xml:space="preserve">№ 170-ФЗ </w:t>
      </w:r>
      <w:r w:rsidR="00E6370F" w:rsidRPr="00586F65">
        <w:rPr>
          <w:sz w:val="28"/>
          <w:szCs w:val="28"/>
        </w:rPr>
        <w:t>[</w:t>
      </w:r>
      <w:r w:rsidR="008D4CF3" w:rsidRPr="00586F65">
        <w:rPr>
          <w:sz w:val="28"/>
          <w:szCs w:val="28"/>
        </w:rPr>
        <w:t>5</w:t>
      </w:r>
      <w:r w:rsidR="00E6370F" w:rsidRPr="00586F65">
        <w:rPr>
          <w:sz w:val="28"/>
          <w:szCs w:val="28"/>
        </w:rPr>
        <w:t>]</w:t>
      </w:r>
      <w:r w:rsidR="003339BA" w:rsidRPr="00586F65">
        <w:rPr>
          <w:sz w:val="28"/>
          <w:szCs w:val="28"/>
        </w:rPr>
        <w:t xml:space="preserve">, </w:t>
      </w:r>
      <w:r w:rsidR="006F42F8">
        <w:rPr>
          <w:sz w:val="28"/>
          <w:szCs w:val="28"/>
        </w:rPr>
        <w:t>НП-090-11</w:t>
      </w:r>
      <w:r w:rsidR="00744353">
        <w:rPr>
          <w:sz w:val="28"/>
          <w:szCs w:val="28"/>
        </w:rPr>
        <w:t xml:space="preserve"> [</w:t>
      </w:r>
      <w:r w:rsidR="008433CE">
        <w:rPr>
          <w:sz w:val="28"/>
          <w:szCs w:val="28"/>
        </w:rPr>
        <w:t>6</w:t>
      </w:r>
      <w:r w:rsidR="00744353">
        <w:rPr>
          <w:sz w:val="28"/>
          <w:szCs w:val="28"/>
        </w:rPr>
        <w:t>]</w:t>
      </w:r>
      <w:r w:rsidR="00425BD8" w:rsidRPr="00586F65">
        <w:rPr>
          <w:sz w:val="28"/>
          <w:szCs w:val="28"/>
        </w:rPr>
        <w:t>,</w:t>
      </w:r>
      <w:r w:rsidR="008D4CF3" w:rsidRPr="00586F65">
        <w:rPr>
          <w:sz w:val="28"/>
          <w:szCs w:val="28"/>
        </w:rPr>
        <w:t xml:space="preserve"> </w:t>
      </w:r>
      <w:r w:rsidR="00425BD8" w:rsidRPr="00586F65">
        <w:rPr>
          <w:sz w:val="28"/>
          <w:szCs w:val="28"/>
        </w:rPr>
        <w:t>а также иных</w:t>
      </w:r>
      <w:proofErr w:type="gramEnd"/>
      <w:r w:rsidR="00425BD8" w:rsidRPr="00586F65">
        <w:rPr>
          <w:sz w:val="28"/>
          <w:szCs w:val="28"/>
        </w:rPr>
        <w:t xml:space="preserve"> нормативных правовых актов и документов по стандартизации, действующих в сфере строительства и обеспечения безопасности объектов использования атомной энергии.</w:t>
      </w:r>
    </w:p>
    <w:p w:rsidR="003746EE" w:rsidRDefault="00425BD8" w:rsidP="007443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E4DA3">
        <w:rPr>
          <w:sz w:val="28"/>
          <w:szCs w:val="28"/>
        </w:rPr>
        <w:t xml:space="preserve">В </w:t>
      </w:r>
      <w:r w:rsidR="00520D7E" w:rsidRPr="00AE4DA3">
        <w:rPr>
          <w:sz w:val="28"/>
          <w:szCs w:val="28"/>
        </w:rPr>
        <w:t xml:space="preserve">стандарте </w:t>
      </w:r>
      <w:r w:rsidRPr="00AE4DA3">
        <w:rPr>
          <w:sz w:val="28"/>
          <w:szCs w:val="28"/>
        </w:rPr>
        <w:t>изложены</w:t>
      </w:r>
      <w:r w:rsidR="00C730A3" w:rsidRPr="00AE4DA3">
        <w:rPr>
          <w:sz w:val="28"/>
          <w:szCs w:val="28"/>
        </w:rPr>
        <w:t xml:space="preserve"> требовани</w:t>
      </w:r>
      <w:r w:rsidRPr="00AE4DA3">
        <w:rPr>
          <w:sz w:val="28"/>
          <w:szCs w:val="28"/>
        </w:rPr>
        <w:t>я</w:t>
      </w:r>
      <w:r w:rsidR="009C76F5">
        <w:rPr>
          <w:sz w:val="28"/>
          <w:szCs w:val="28"/>
        </w:rPr>
        <w:t xml:space="preserve"> к </w:t>
      </w:r>
      <w:r w:rsidR="009C76F5" w:rsidRPr="009C76F5">
        <w:rPr>
          <w:sz w:val="28"/>
          <w:szCs w:val="28"/>
        </w:rPr>
        <w:t>разработке и проверке выполнения программ обеспечения качества при сооружении ОИАЭ</w:t>
      </w:r>
      <w:r w:rsidR="0072175A" w:rsidRPr="00AE4DA3">
        <w:rPr>
          <w:sz w:val="28"/>
          <w:szCs w:val="28"/>
        </w:rPr>
        <w:t>.</w:t>
      </w:r>
    </w:p>
    <w:p w:rsidR="00520D7E" w:rsidRDefault="00520D7E" w:rsidP="00744353">
      <w:pPr>
        <w:spacing w:line="360" w:lineRule="auto"/>
        <w:ind w:firstLine="709"/>
        <w:contextualSpacing/>
        <w:jc w:val="both"/>
        <w:rPr>
          <w:sz w:val="28"/>
          <w:szCs w:val="28"/>
        </w:rPr>
        <w:sectPr w:rsidR="00520D7E" w:rsidSect="00680004">
          <w:pgSz w:w="11906" w:h="16838"/>
          <w:pgMar w:top="1134" w:right="850" w:bottom="1134" w:left="1701" w:header="708" w:footer="708" w:gutter="0"/>
          <w:pgNumType w:fmt="upperRoman"/>
          <w:cols w:space="708"/>
          <w:docGrid w:linePitch="360"/>
        </w:sectPr>
      </w:pPr>
    </w:p>
    <w:p w:rsidR="00BF572C" w:rsidRDefault="00BF572C" w:rsidP="00744353">
      <w:pPr>
        <w:pStyle w:val="10"/>
        <w:numPr>
          <w:ilvl w:val="0"/>
          <w:numId w:val="11"/>
        </w:numPr>
        <w:spacing w:before="0" w:after="0" w:line="360" w:lineRule="auto"/>
        <w:ind w:left="0" w:firstLine="709"/>
        <w:contextualSpacing/>
        <w:jc w:val="left"/>
        <w:rPr>
          <w:color w:val="auto"/>
          <w:sz w:val="32"/>
          <w:szCs w:val="32"/>
        </w:rPr>
      </w:pPr>
      <w:r w:rsidRPr="00513E4A">
        <w:rPr>
          <w:color w:val="auto"/>
          <w:sz w:val="32"/>
          <w:szCs w:val="32"/>
        </w:rPr>
        <w:t>Область применения</w:t>
      </w:r>
    </w:p>
    <w:p w:rsidR="004729E2" w:rsidRPr="004729E2" w:rsidRDefault="004729E2" w:rsidP="00744353">
      <w:pPr>
        <w:spacing w:line="360" w:lineRule="auto"/>
        <w:contextualSpacing/>
        <w:rPr>
          <w:sz w:val="20"/>
          <w:szCs w:val="20"/>
          <w:lang w:eastAsia="ru-RU"/>
        </w:rPr>
      </w:pPr>
    </w:p>
    <w:p w:rsidR="00BF572C" w:rsidRPr="00513E4A" w:rsidRDefault="00BF572C" w:rsidP="00744353">
      <w:pPr>
        <w:spacing w:line="360" w:lineRule="auto"/>
        <w:ind w:right="-1" w:firstLine="709"/>
        <w:contextualSpacing/>
        <w:jc w:val="both"/>
        <w:rPr>
          <w:sz w:val="16"/>
          <w:szCs w:val="16"/>
        </w:rPr>
      </w:pPr>
    </w:p>
    <w:p w:rsidR="00925CF2" w:rsidRDefault="00925CF2" w:rsidP="003616C0">
      <w:pPr>
        <w:pStyle w:val="affff0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8D4CF3">
        <w:rPr>
          <w:szCs w:val="28"/>
        </w:rPr>
        <w:t xml:space="preserve">Стандарт устанавливает </w:t>
      </w:r>
      <w:r w:rsidR="00135B9B">
        <w:rPr>
          <w:szCs w:val="28"/>
        </w:rPr>
        <w:t>требования</w:t>
      </w:r>
      <w:r w:rsidR="00135B9B">
        <w:rPr>
          <w:bCs/>
          <w:szCs w:val="28"/>
        </w:rPr>
        <w:t xml:space="preserve"> к</w:t>
      </w:r>
      <w:r w:rsidR="00135B9B" w:rsidRPr="00135B9B">
        <w:rPr>
          <w:bCs/>
          <w:szCs w:val="28"/>
        </w:rPr>
        <w:t xml:space="preserve"> составу, построению, изложению, содержанию</w:t>
      </w:r>
      <w:r w:rsidR="00135B9B">
        <w:rPr>
          <w:bCs/>
          <w:szCs w:val="28"/>
        </w:rPr>
        <w:t>, проверке результативности</w:t>
      </w:r>
      <w:r w:rsidR="00B370FC">
        <w:rPr>
          <w:bCs/>
          <w:szCs w:val="28"/>
        </w:rPr>
        <w:t xml:space="preserve"> выполнения</w:t>
      </w:r>
      <w:r w:rsidR="00135B9B">
        <w:rPr>
          <w:bCs/>
          <w:szCs w:val="28"/>
        </w:rPr>
        <w:t xml:space="preserve"> ПОК, а также </w:t>
      </w:r>
      <w:r w:rsidR="00E1082D">
        <w:rPr>
          <w:bCs/>
          <w:szCs w:val="28"/>
        </w:rPr>
        <w:t>устанавливает общие требования по организац</w:t>
      </w:r>
      <w:proofErr w:type="gramStart"/>
      <w:r w:rsidR="00E1082D">
        <w:rPr>
          <w:bCs/>
          <w:szCs w:val="28"/>
        </w:rPr>
        <w:t xml:space="preserve">ии </w:t>
      </w:r>
      <w:r w:rsidR="00CC5B67">
        <w:rPr>
          <w:bCs/>
          <w:szCs w:val="28"/>
        </w:rPr>
        <w:t>ау</w:t>
      </w:r>
      <w:proofErr w:type="gramEnd"/>
      <w:r w:rsidR="00CC5B67">
        <w:rPr>
          <w:bCs/>
          <w:szCs w:val="28"/>
        </w:rPr>
        <w:t>дитов</w:t>
      </w:r>
      <w:r w:rsidR="00E1082D">
        <w:rPr>
          <w:bCs/>
          <w:szCs w:val="28"/>
        </w:rPr>
        <w:t xml:space="preserve"> (</w:t>
      </w:r>
      <w:r w:rsidR="00CC5B67">
        <w:rPr>
          <w:bCs/>
          <w:szCs w:val="28"/>
        </w:rPr>
        <w:t>проверок</w:t>
      </w:r>
      <w:r w:rsidR="00E1082D">
        <w:rPr>
          <w:bCs/>
          <w:szCs w:val="28"/>
        </w:rPr>
        <w:t>) выполнения требований ПОК</w:t>
      </w:r>
      <w:r w:rsidR="00C90AC7">
        <w:rPr>
          <w:szCs w:val="28"/>
        </w:rPr>
        <w:t>.</w:t>
      </w:r>
    </w:p>
    <w:p w:rsidR="00925CF2" w:rsidRDefault="00E1082D" w:rsidP="003616C0">
      <w:pPr>
        <w:pStyle w:val="affff0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>
        <w:t>Требования</w:t>
      </w:r>
      <w:r>
        <w:rPr>
          <w:bCs/>
          <w:szCs w:val="24"/>
        </w:rPr>
        <w:t xml:space="preserve"> </w:t>
      </w:r>
      <w:r w:rsidR="003A4986">
        <w:rPr>
          <w:bCs/>
          <w:szCs w:val="24"/>
        </w:rPr>
        <w:t>стандарта</w:t>
      </w:r>
      <w:r>
        <w:rPr>
          <w:bCs/>
          <w:szCs w:val="24"/>
        </w:rPr>
        <w:t xml:space="preserve"> являютс</w:t>
      </w:r>
      <w:r w:rsidR="003A4986">
        <w:rPr>
          <w:bCs/>
          <w:szCs w:val="24"/>
        </w:rPr>
        <w:t xml:space="preserve">я обязательными для </w:t>
      </w:r>
      <w:r w:rsidR="00361E71">
        <w:rPr>
          <w:rFonts w:eastAsia="ヒラギノ角ゴ Pro W3"/>
          <w:color w:val="000000"/>
        </w:rPr>
        <w:t>строительно-монтажных</w:t>
      </w:r>
      <w:r w:rsidR="008D50E2" w:rsidRPr="000D6E0D">
        <w:rPr>
          <w:rFonts w:eastAsia="ヒラギノ角ゴ Pro W3"/>
          <w:color w:val="000000"/>
        </w:rPr>
        <w:t xml:space="preserve"> организаци</w:t>
      </w:r>
      <w:r w:rsidR="00361E71">
        <w:rPr>
          <w:rFonts w:eastAsia="ヒラギノ角ゴ Pro W3"/>
          <w:color w:val="000000"/>
        </w:rPr>
        <w:t>й</w:t>
      </w:r>
      <w:r w:rsidR="00AD330E">
        <w:rPr>
          <w:rFonts w:eastAsia="ヒラギノ角ゴ Pro W3"/>
          <w:color w:val="000000"/>
        </w:rPr>
        <w:t>,</w:t>
      </w:r>
      <w:r w:rsidR="008D50E2" w:rsidRPr="009E749F">
        <w:rPr>
          <w:szCs w:val="28"/>
        </w:rPr>
        <w:t xml:space="preserve"> </w:t>
      </w:r>
      <w:r w:rsidR="002A743B">
        <w:rPr>
          <w:szCs w:val="24"/>
        </w:rPr>
        <w:t>выполняющих работы</w:t>
      </w:r>
      <w:r w:rsidR="008D50E2">
        <w:rPr>
          <w:szCs w:val="24"/>
        </w:rPr>
        <w:t>,</w:t>
      </w:r>
      <w:r w:rsidR="002A743B">
        <w:rPr>
          <w:szCs w:val="24"/>
        </w:rPr>
        <w:t xml:space="preserve"> </w:t>
      </w:r>
      <w:r w:rsidR="002A743B">
        <w:t xml:space="preserve">оказывающие влияние на безопасность объектов использования атомной энергии, при выполнении </w:t>
      </w:r>
      <w:r w:rsidR="00896CB5">
        <w:t>строительных работ и монтажа оборудования</w:t>
      </w:r>
      <w:r w:rsidR="002A743B">
        <w:t xml:space="preserve"> </w:t>
      </w:r>
      <w:r w:rsidR="008A7E5E" w:rsidRPr="008A7E5E">
        <w:t>[4]</w:t>
      </w:r>
      <w:r w:rsidR="008A7E5E">
        <w:rPr>
          <w:szCs w:val="28"/>
        </w:rPr>
        <w:t xml:space="preserve">. </w:t>
      </w:r>
    </w:p>
    <w:p w:rsidR="00B145C0" w:rsidRPr="00744353" w:rsidRDefault="00B145C0" w:rsidP="003616C0">
      <w:pPr>
        <w:pStyle w:val="affff0"/>
        <w:spacing w:line="360" w:lineRule="auto"/>
        <w:ind w:left="0" w:right="-1"/>
        <w:rPr>
          <w:szCs w:val="20"/>
        </w:rPr>
      </w:pPr>
    </w:p>
    <w:p w:rsidR="00B35889" w:rsidRDefault="00B35889" w:rsidP="003616C0">
      <w:pPr>
        <w:pStyle w:val="10"/>
        <w:numPr>
          <w:ilvl w:val="0"/>
          <w:numId w:val="11"/>
        </w:numPr>
        <w:spacing w:before="0" w:after="0" w:line="360" w:lineRule="auto"/>
        <w:ind w:left="0" w:firstLine="709"/>
        <w:contextualSpacing/>
        <w:rPr>
          <w:color w:val="auto"/>
          <w:sz w:val="32"/>
          <w:szCs w:val="32"/>
        </w:rPr>
      </w:pPr>
      <w:bookmarkStart w:id="4" w:name="_Toc239032665"/>
      <w:r w:rsidRPr="00EA5CC0">
        <w:rPr>
          <w:color w:val="auto"/>
          <w:sz w:val="32"/>
          <w:szCs w:val="32"/>
        </w:rPr>
        <w:t>Нормативные ссылки</w:t>
      </w:r>
      <w:bookmarkEnd w:id="4"/>
    </w:p>
    <w:p w:rsidR="00744353" w:rsidRPr="00744353" w:rsidRDefault="00744353" w:rsidP="003616C0">
      <w:pPr>
        <w:spacing w:line="360" w:lineRule="auto"/>
        <w:ind w:firstLine="709"/>
        <w:contextualSpacing/>
        <w:rPr>
          <w:sz w:val="28"/>
          <w:lang w:eastAsia="ru-RU"/>
        </w:rPr>
      </w:pPr>
    </w:p>
    <w:p w:rsidR="009A479E" w:rsidRDefault="009A479E" w:rsidP="003616C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479E">
        <w:rPr>
          <w:sz w:val="28"/>
          <w:szCs w:val="28"/>
        </w:rPr>
        <w:t>В настоящем</w:t>
      </w:r>
      <w:r>
        <w:rPr>
          <w:sz w:val="28"/>
          <w:szCs w:val="28"/>
        </w:rPr>
        <w:t xml:space="preserve"> стандарте использованы ссылки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следующие нормативные документы:</w:t>
      </w:r>
    </w:p>
    <w:p w:rsidR="00621F54" w:rsidRDefault="00621F54" w:rsidP="003616C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1F54">
        <w:rPr>
          <w:sz w:val="28"/>
          <w:szCs w:val="28"/>
          <w:lang w:eastAsia="ru-RU"/>
        </w:rPr>
        <w:t>ГОСТ </w:t>
      </w:r>
      <w:proofErr w:type="gramStart"/>
      <w:r w:rsidRPr="00621F54">
        <w:rPr>
          <w:sz w:val="28"/>
          <w:szCs w:val="28"/>
          <w:lang w:eastAsia="ru-RU"/>
        </w:rPr>
        <w:t>Р</w:t>
      </w:r>
      <w:proofErr w:type="gramEnd"/>
      <w:r w:rsidRPr="00621F54">
        <w:rPr>
          <w:sz w:val="28"/>
          <w:szCs w:val="28"/>
          <w:lang w:eastAsia="ru-RU"/>
        </w:rPr>
        <w:t> 1.4-2004 Стандартизация в Российской Федерации. Стандарты организаций. Общие положения</w:t>
      </w:r>
    </w:p>
    <w:p w:rsidR="00852400" w:rsidRDefault="00621F54" w:rsidP="003616C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21F54">
        <w:rPr>
          <w:sz w:val="28"/>
          <w:szCs w:val="28"/>
        </w:rPr>
        <w:t>ГОСТ </w:t>
      </w:r>
      <w:proofErr w:type="gramStart"/>
      <w:r w:rsidRPr="00621F54">
        <w:rPr>
          <w:sz w:val="28"/>
          <w:szCs w:val="28"/>
        </w:rPr>
        <w:t>Р</w:t>
      </w:r>
      <w:proofErr w:type="gramEnd"/>
      <w:r w:rsidRPr="00621F54">
        <w:rPr>
          <w:sz w:val="28"/>
          <w:szCs w:val="28"/>
        </w:rPr>
        <w:t> 1.5-2012 Стандартизация в Российской Федерации. Стандарты национальные Российской Федерации. Правила построения, изложения, оформления и обозначения</w:t>
      </w:r>
    </w:p>
    <w:p w:rsidR="009A00FA" w:rsidRDefault="003A6720" w:rsidP="003616C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27CB">
        <w:rPr>
          <w:sz w:val="28"/>
          <w:szCs w:val="28"/>
          <w:lang w:eastAsia="ru-RU"/>
        </w:rPr>
        <w:t>ГОСТ ISO 9000</w:t>
      </w:r>
      <w:r w:rsidR="009A00FA">
        <w:rPr>
          <w:sz w:val="28"/>
          <w:szCs w:val="28"/>
          <w:lang w:eastAsia="ru-RU"/>
        </w:rPr>
        <w:t>-2011</w:t>
      </w:r>
      <w:r>
        <w:rPr>
          <w:sz w:val="28"/>
          <w:szCs w:val="28"/>
        </w:rPr>
        <w:t xml:space="preserve"> Системы менеджмента качеств</w:t>
      </w:r>
      <w:r w:rsidR="00744353">
        <w:rPr>
          <w:sz w:val="28"/>
          <w:szCs w:val="28"/>
        </w:rPr>
        <w:t xml:space="preserve">а. </w:t>
      </w:r>
      <w:proofErr w:type="gramStart"/>
      <w:r w:rsidR="00744353">
        <w:rPr>
          <w:sz w:val="28"/>
          <w:szCs w:val="28"/>
        </w:rPr>
        <w:t>Основные</w:t>
      </w:r>
      <w:proofErr w:type="gramEnd"/>
      <w:r w:rsidR="00744353">
        <w:rPr>
          <w:sz w:val="28"/>
          <w:szCs w:val="28"/>
        </w:rPr>
        <w:t xml:space="preserve"> положения и словарь</w:t>
      </w:r>
    </w:p>
    <w:p w:rsidR="00EF2634" w:rsidRDefault="00EF2634" w:rsidP="003616C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ГОСТ ISO 9001-2011</w:t>
      </w:r>
      <w:r>
        <w:rPr>
          <w:sz w:val="28"/>
          <w:szCs w:val="28"/>
        </w:rPr>
        <w:t xml:space="preserve"> Системы м</w:t>
      </w:r>
      <w:r w:rsidR="00744353">
        <w:rPr>
          <w:sz w:val="28"/>
          <w:szCs w:val="28"/>
        </w:rPr>
        <w:t>енеджмента качества. Требования</w:t>
      </w:r>
    </w:p>
    <w:p w:rsidR="00394E28" w:rsidRDefault="00394E28" w:rsidP="003616C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23317">
        <w:rPr>
          <w:sz w:val="28"/>
          <w:szCs w:val="28"/>
        </w:rPr>
        <w:t xml:space="preserve">ГОСТ </w:t>
      </w:r>
      <w:proofErr w:type="gramStart"/>
      <w:r w:rsidRPr="00B23317">
        <w:rPr>
          <w:sz w:val="28"/>
          <w:szCs w:val="28"/>
        </w:rPr>
        <w:t>Р</w:t>
      </w:r>
      <w:proofErr w:type="gramEnd"/>
      <w:r w:rsidRPr="00B23317">
        <w:rPr>
          <w:sz w:val="28"/>
          <w:szCs w:val="28"/>
        </w:rPr>
        <w:t xml:space="preserve"> ИСО 19</w:t>
      </w:r>
      <w:r>
        <w:rPr>
          <w:sz w:val="28"/>
          <w:szCs w:val="28"/>
        </w:rPr>
        <w:t>0</w:t>
      </w:r>
      <w:r w:rsidRPr="00B23317">
        <w:rPr>
          <w:sz w:val="28"/>
          <w:szCs w:val="28"/>
        </w:rPr>
        <w:t>11-2012</w:t>
      </w:r>
      <w:r>
        <w:rPr>
          <w:sz w:val="28"/>
          <w:szCs w:val="28"/>
        </w:rPr>
        <w:t xml:space="preserve"> Руково</w:t>
      </w:r>
      <w:r w:rsidR="00AC47A2">
        <w:rPr>
          <w:sz w:val="28"/>
          <w:szCs w:val="28"/>
        </w:rPr>
        <w:t>дящие указания по аудиту систем</w:t>
      </w:r>
      <w:r w:rsidR="00744353">
        <w:rPr>
          <w:sz w:val="28"/>
          <w:szCs w:val="28"/>
        </w:rPr>
        <w:t xml:space="preserve"> менеджмента качества</w:t>
      </w:r>
    </w:p>
    <w:p w:rsidR="003A6720" w:rsidRPr="002B7457" w:rsidRDefault="003A6720" w:rsidP="003616C0">
      <w:pPr>
        <w:spacing w:line="360" w:lineRule="auto"/>
        <w:ind w:firstLine="709"/>
        <w:contextualSpacing/>
        <w:jc w:val="both"/>
        <w:rPr>
          <w:szCs w:val="28"/>
        </w:rPr>
      </w:pPr>
      <w:r w:rsidRPr="004D07E7">
        <w:rPr>
          <w:spacing w:val="50"/>
          <w:szCs w:val="28"/>
        </w:rPr>
        <w:t xml:space="preserve">Примечание </w:t>
      </w:r>
      <w:r w:rsidRPr="002B7457">
        <w:rPr>
          <w:spacing w:val="20"/>
          <w:szCs w:val="28"/>
        </w:rPr>
        <w:t xml:space="preserve">– </w:t>
      </w:r>
      <w:r w:rsidRPr="002B7457">
        <w:rPr>
          <w:szCs w:val="28"/>
        </w:rPr>
        <w:t>При пользовании настоящим стандартом необходимо проверить действие ссылочных стандартов и классификаторов в информационной системе общего пользования – на официальных сайтах национального органа Российской Федерации по стандартизации в сети Интернет или по ежегодно издаваемым информационным указателям, опубликованным по состоянию на 1 января текущего года. Если заменен (изменен) ссылочный документ, то при пользовании стандартом следует руководствоваться новым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8A7E5E" w:rsidRDefault="008A7E5E" w:rsidP="003616C0">
      <w:pPr>
        <w:spacing w:line="360" w:lineRule="auto"/>
        <w:ind w:firstLine="709"/>
        <w:contextualSpacing/>
        <w:rPr>
          <w:sz w:val="28"/>
          <w:szCs w:val="28"/>
        </w:rPr>
      </w:pPr>
    </w:p>
    <w:p w:rsidR="00D71E79" w:rsidRDefault="00D71E79" w:rsidP="003616C0">
      <w:pPr>
        <w:pStyle w:val="10"/>
        <w:numPr>
          <w:ilvl w:val="0"/>
          <w:numId w:val="11"/>
        </w:numPr>
        <w:spacing w:before="0" w:after="0" w:line="360" w:lineRule="auto"/>
        <w:ind w:left="0" w:firstLine="709"/>
        <w:contextualSpacing/>
        <w:jc w:val="left"/>
        <w:rPr>
          <w:color w:val="auto"/>
          <w:sz w:val="32"/>
          <w:szCs w:val="32"/>
        </w:rPr>
      </w:pPr>
      <w:r w:rsidRPr="004B4442">
        <w:rPr>
          <w:color w:val="auto"/>
          <w:sz w:val="32"/>
          <w:szCs w:val="32"/>
        </w:rPr>
        <w:t>Термины и определения</w:t>
      </w:r>
    </w:p>
    <w:p w:rsidR="00744353" w:rsidRPr="00744353" w:rsidRDefault="00744353" w:rsidP="003616C0">
      <w:pPr>
        <w:ind w:firstLine="709"/>
        <w:rPr>
          <w:lang w:eastAsia="ru-RU"/>
        </w:rPr>
      </w:pPr>
    </w:p>
    <w:p w:rsidR="00D71E79" w:rsidRDefault="00D71E79" w:rsidP="003616C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38B8">
        <w:rPr>
          <w:sz w:val="28"/>
          <w:szCs w:val="28"/>
        </w:rPr>
        <w:t xml:space="preserve">В </w:t>
      </w:r>
      <w:r w:rsidR="00933233">
        <w:rPr>
          <w:sz w:val="28"/>
          <w:szCs w:val="28"/>
        </w:rPr>
        <w:t>настоящем с</w:t>
      </w:r>
      <w:r w:rsidRPr="001138B8">
        <w:rPr>
          <w:sz w:val="28"/>
          <w:szCs w:val="28"/>
        </w:rPr>
        <w:t xml:space="preserve">тандарте применены </w:t>
      </w:r>
      <w:r w:rsidR="00CD5988" w:rsidRPr="001138B8">
        <w:rPr>
          <w:sz w:val="28"/>
          <w:szCs w:val="28"/>
        </w:rPr>
        <w:t xml:space="preserve">следующие </w:t>
      </w:r>
      <w:r w:rsidRPr="001138B8">
        <w:rPr>
          <w:sz w:val="28"/>
          <w:szCs w:val="28"/>
        </w:rPr>
        <w:t xml:space="preserve">термины </w:t>
      </w:r>
      <w:r w:rsidR="00CD5988" w:rsidRPr="001138B8">
        <w:rPr>
          <w:sz w:val="28"/>
          <w:szCs w:val="28"/>
        </w:rPr>
        <w:t>с соответствующими определениями</w:t>
      </w:r>
      <w:r w:rsidRPr="001138B8">
        <w:rPr>
          <w:sz w:val="28"/>
          <w:szCs w:val="28"/>
        </w:rPr>
        <w:t>:</w:t>
      </w:r>
    </w:p>
    <w:p w:rsidR="00744353" w:rsidRDefault="00FC6F35" w:rsidP="00053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360" w:lineRule="auto"/>
        <w:ind w:left="-142" w:firstLine="850"/>
        <w:contextualSpacing/>
        <w:jc w:val="both"/>
        <w:rPr>
          <w:sz w:val="28"/>
          <w:szCs w:val="28"/>
          <w:lang w:eastAsia="ru-RU"/>
        </w:rPr>
      </w:pPr>
      <w:r w:rsidRPr="00744353">
        <w:rPr>
          <w:b/>
          <w:sz w:val="28"/>
          <w:szCs w:val="28"/>
          <w:lang w:eastAsia="ru-RU"/>
        </w:rPr>
        <w:t>3.1</w:t>
      </w:r>
      <w:r>
        <w:rPr>
          <w:b/>
          <w:sz w:val="28"/>
          <w:szCs w:val="28"/>
          <w:lang w:eastAsia="ru-RU"/>
        </w:rPr>
        <w:t xml:space="preserve"> </w:t>
      </w:r>
      <w:r w:rsidR="00557E61">
        <w:rPr>
          <w:b/>
          <w:sz w:val="28"/>
          <w:szCs w:val="28"/>
          <w:lang w:eastAsia="ru-RU"/>
        </w:rPr>
        <w:t>а</w:t>
      </w:r>
      <w:r w:rsidR="00483711" w:rsidRPr="006D27CB">
        <w:rPr>
          <w:b/>
          <w:sz w:val="28"/>
          <w:szCs w:val="28"/>
          <w:lang w:eastAsia="ru-RU"/>
        </w:rPr>
        <w:t>удит (проверка)</w:t>
      </w:r>
      <w:r w:rsidR="00194415">
        <w:rPr>
          <w:b/>
          <w:sz w:val="28"/>
          <w:szCs w:val="28"/>
          <w:lang w:eastAsia="ru-RU"/>
        </w:rPr>
        <w:t>:</w:t>
      </w:r>
      <w:r w:rsidR="00483711" w:rsidRPr="006D27CB">
        <w:t xml:space="preserve"> </w:t>
      </w:r>
      <w:r w:rsidR="00053CEB">
        <w:rPr>
          <w:sz w:val="28"/>
          <w:szCs w:val="28"/>
          <w:lang w:eastAsia="ru-RU"/>
        </w:rPr>
        <w:t xml:space="preserve">Систематический, независимый и   </w:t>
      </w:r>
      <w:r w:rsidR="00483711" w:rsidRPr="006D27CB">
        <w:rPr>
          <w:sz w:val="28"/>
          <w:szCs w:val="28"/>
          <w:lang w:eastAsia="ru-RU"/>
        </w:rPr>
        <w:t xml:space="preserve">документированный процесс получения свидетельств аудита и объективного их оценивания, с целью </w:t>
      </w:r>
      <w:proofErr w:type="gramStart"/>
      <w:r w:rsidR="00483711" w:rsidRPr="006D27CB">
        <w:rPr>
          <w:sz w:val="28"/>
          <w:szCs w:val="28"/>
          <w:lang w:eastAsia="ru-RU"/>
        </w:rPr>
        <w:t>установления степени выполнения согласованных критериев аудита</w:t>
      </w:r>
      <w:proofErr w:type="gramEnd"/>
      <w:r w:rsidR="00744353">
        <w:rPr>
          <w:sz w:val="28"/>
          <w:szCs w:val="28"/>
          <w:lang w:eastAsia="ru-RU"/>
        </w:rPr>
        <w:t>.</w:t>
      </w:r>
    </w:p>
    <w:p w:rsidR="00483711" w:rsidRDefault="00483711" w:rsidP="00053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360" w:lineRule="auto"/>
        <w:ind w:left="-142" w:firstLine="850"/>
        <w:contextualSpacing/>
        <w:jc w:val="both"/>
        <w:rPr>
          <w:sz w:val="28"/>
          <w:szCs w:val="28"/>
          <w:lang w:eastAsia="ru-RU"/>
        </w:rPr>
      </w:pPr>
      <w:r w:rsidRPr="006D27CB">
        <w:rPr>
          <w:sz w:val="28"/>
          <w:szCs w:val="28"/>
          <w:lang w:eastAsia="ru-RU"/>
        </w:rPr>
        <w:t>[ГОСТ ISO 9000</w:t>
      </w:r>
      <w:r w:rsidR="00744353">
        <w:rPr>
          <w:sz w:val="28"/>
          <w:szCs w:val="28"/>
          <w:lang w:eastAsia="ru-RU"/>
        </w:rPr>
        <w:t>-2011</w:t>
      </w:r>
      <w:r w:rsidRPr="006D27CB">
        <w:rPr>
          <w:sz w:val="28"/>
          <w:szCs w:val="28"/>
          <w:lang w:eastAsia="ru-RU"/>
        </w:rPr>
        <w:t>]</w:t>
      </w:r>
    </w:p>
    <w:p w:rsidR="00744353" w:rsidRDefault="00053CEB" w:rsidP="00F842BD">
      <w:pPr>
        <w:pStyle w:val="affff0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 w:line="360" w:lineRule="auto"/>
        <w:ind w:left="-142" w:right="-1" w:firstLine="851"/>
        <w:rPr>
          <w:szCs w:val="28"/>
        </w:rPr>
      </w:pPr>
      <w:r w:rsidRPr="00744353">
        <w:rPr>
          <w:b/>
          <w:szCs w:val="28"/>
        </w:rPr>
        <w:t>3.2</w:t>
      </w:r>
      <w:r>
        <w:rPr>
          <w:b/>
          <w:szCs w:val="28"/>
        </w:rPr>
        <w:t xml:space="preserve"> </w:t>
      </w:r>
      <w:r w:rsidR="00557E61">
        <w:rPr>
          <w:b/>
          <w:szCs w:val="28"/>
        </w:rPr>
        <w:t>г</w:t>
      </w:r>
      <w:r w:rsidR="00FC677D" w:rsidRPr="008A132E">
        <w:rPr>
          <w:b/>
          <w:szCs w:val="28"/>
        </w:rPr>
        <w:t>енподрядная организация</w:t>
      </w:r>
      <w:r w:rsidR="00D321DB">
        <w:rPr>
          <w:b/>
          <w:szCs w:val="28"/>
        </w:rPr>
        <w:t>:</w:t>
      </w:r>
      <w:r w:rsidR="00FC677D" w:rsidRPr="008A132E">
        <w:rPr>
          <w:b/>
          <w:szCs w:val="28"/>
        </w:rPr>
        <w:t xml:space="preserve"> </w:t>
      </w:r>
      <w:r w:rsidR="00FC677D" w:rsidRPr="008A132E">
        <w:rPr>
          <w:szCs w:val="28"/>
        </w:rPr>
        <w:t>(Генеральный подрядчик, Генподрядчик): Строительная организация, которая выполняет работу по договору подряда и (или) государственному контракту, заключенному с заказчиком в соответствии с Гражданским кодексом РФ, согласно которому несет ответственность за своевременное и качественное выполнение всех предусмотренных договором строительных работ по данному объекту, с привлечением при необходимости других организаций в качестве подрядчиков и субподрядчиков</w:t>
      </w:r>
      <w:r w:rsidR="00744353">
        <w:rPr>
          <w:szCs w:val="28"/>
        </w:rPr>
        <w:t>.</w:t>
      </w:r>
    </w:p>
    <w:p w:rsidR="00FC677D" w:rsidRPr="008A132E" w:rsidRDefault="00FC677D" w:rsidP="00F842BD">
      <w:pPr>
        <w:pStyle w:val="affff0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 w:line="360" w:lineRule="auto"/>
        <w:ind w:left="-142" w:right="-1" w:firstLine="851"/>
        <w:rPr>
          <w:szCs w:val="28"/>
        </w:rPr>
      </w:pPr>
      <w:r w:rsidRPr="008A132E">
        <w:rPr>
          <w:szCs w:val="28"/>
        </w:rPr>
        <w:t>[СТО СРО-С-60542960 00007-2011]</w:t>
      </w:r>
      <w:r w:rsidR="00744353">
        <w:rPr>
          <w:szCs w:val="28"/>
        </w:rPr>
        <w:t xml:space="preserve"> </w:t>
      </w:r>
      <w:r w:rsidR="00744353">
        <w:rPr>
          <w:kern w:val="32"/>
          <w:szCs w:val="28"/>
        </w:rPr>
        <w:t>[</w:t>
      </w:r>
      <w:r w:rsidR="008E3970">
        <w:rPr>
          <w:kern w:val="32"/>
          <w:szCs w:val="28"/>
        </w:rPr>
        <w:t>7</w:t>
      </w:r>
      <w:r w:rsidR="00744353" w:rsidRPr="008A132E">
        <w:rPr>
          <w:kern w:val="32"/>
          <w:szCs w:val="28"/>
        </w:rPr>
        <w:t>]</w:t>
      </w:r>
    </w:p>
    <w:p w:rsidR="00744353" w:rsidRDefault="00053CEB" w:rsidP="00053CE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744353">
        <w:rPr>
          <w:b/>
          <w:sz w:val="28"/>
          <w:szCs w:val="28"/>
          <w:lang w:eastAsia="ru-RU"/>
        </w:rPr>
        <w:t>3.3</w:t>
      </w:r>
      <w:r>
        <w:rPr>
          <w:b/>
          <w:sz w:val="28"/>
          <w:szCs w:val="28"/>
          <w:lang w:eastAsia="ru-RU"/>
        </w:rPr>
        <w:t xml:space="preserve"> </w:t>
      </w:r>
      <w:r w:rsidR="00557E61">
        <w:rPr>
          <w:b/>
          <w:sz w:val="28"/>
          <w:szCs w:val="28"/>
          <w:lang w:eastAsia="ru-RU"/>
        </w:rPr>
        <w:t>д</w:t>
      </w:r>
      <w:r w:rsidR="00D321DB" w:rsidRPr="00D321DB">
        <w:rPr>
          <w:b/>
          <w:sz w:val="28"/>
          <w:szCs w:val="28"/>
          <w:lang w:eastAsia="ru-RU"/>
        </w:rPr>
        <w:t>оговор:</w:t>
      </w:r>
      <w:r w:rsidR="00D321DB">
        <w:rPr>
          <w:b/>
        </w:rPr>
        <w:t xml:space="preserve"> </w:t>
      </w:r>
      <w:r w:rsidR="00D321DB" w:rsidRPr="00D321DB">
        <w:rPr>
          <w:sz w:val="28"/>
          <w:szCs w:val="28"/>
          <w:lang w:eastAsia="ru-RU"/>
        </w:rPr>
        <w:t>Основной документ, регулирующий взаимоотношения сторон, устанавливающий их права и обязанности</w:t>
      </w:r>
      <w:r w:rsidR="00744353">
        <w:rPr>
          <w:sz w:val="28"/>
          <w:szCs w:val="28"/>
          <w:lang w:eastAsia="ru-RU"/>
        </w:rPr>
        <w:t>.</w:t>
      </w:r>
    </w:p>
    <w:p w:rsidR="00D321DB" w:rsidRPr="00D321DB" w:rsidRDefault="00744353" w:rsidP="00053CE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120"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[СП 11-110-99]</w:t>
      </w:r>
    </w:p>
    <w:p w:rsidR="00D321DB" w:rsidRPr="00426A86" w:rsidRDefault="00D321DB" w:rsidP="00D321DB">
      <w:pPr>
        <w:spacing w:after="120" w:line="360" w:lineRule="auto"/>
        <w:ind w:firstLine="708"/>
        <w:contextualSpacing/>
        <w:jc w:val="both"/>
        <w:rPr>
          <w:b/>
          <w:sz w:val="6"/>
          <w:szCs w:val="6"/>
          <w:lang w:eastAsia="ru-RU"/>
        </w:rPr>
      </w:pPr>
    </w:p>
    <w:p w:rsidR="00744353" w:rsidRDefault="00053CEB" w:rsidP="00053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744353">
        <w:rPr>
          <w:b/>
          <w:sz w:val="28"/>
          <w:szCs w:val="28"/>
          <w:lang w:eastAsia="ru-RU"/>
        </w:rPr>
        <w:t>3.4</w:t>
      </w:r>
      <w:r>
        <w:rPr>
          <w:b/>
          <w:sz w:val="28"/>
          <w:szCs w:val="28"/>
          <w:lang w:eastAsia="ru-RU"/>
        </w:rPr>
        <w:t xml:space="preserve"> д</w:t>
      </w:r>
      <w:r w:rsidRPr="00053CEB">
        <w:rPr>
          <w:b/>
          <w:sz w:val="28"/>
          <w:szCs w:val="28"/>
          <w:lang w:eastAsia="ru-RU"/>
        </w:rPr>
        <w:t>окумент:</w:t>
      </w:r>
      <w:r w:rsidRPr="00053CEB">
        <w:t xml:space="preserve"> </w:t>
      </w:r>
      <w:r w:rsidRPr="00053CEB">
        <w:rPr>
          <w:sz w:val="28"/>
          <w:szCs w:val="28"/>
          <w:lang w:eastAsia="ru-RU"/>
        </w:rPr>
        <w:t>Информация, представленная на соответс</w:t>
      </w:r>
      <w:r w:rsidR="00744353">
        <w:rPr>
          <w:sz w:val="28"/>
          <w:szCs w:val="28"/>
          <w:lang w:eastAsia="ru-RU"/>
        </w:rPr>
        <w:t>твующем носителе.</w:t>
      </w:r>
    </w:p>
    <w:p w:rsidR="00053CEB" w:rsidRPr="00053CEB" w:rsidRDefault="00053CEB" w:rsidP="00053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053CEB">
        <w:rPr>
          <w:sz w:val="28"/>
          <w:szCs w:val="28"/>
          <w:lang w:eastAsia="ru-RU"/>
        </w:rPr>
        <w:t>[ГОСТ ISO 9000</w:t>
      </w:r>
      <w:r w:rsidR="00744353">
        <w:rPr>
          <w:sz w:val="28"/>
          <w:szCs w:val="28"/>
          <w:lang w:eastAsia="ru-RU"/>
        </w:rPr>
        <w:t>-2011</w:t>
      </w:r>
      <w:r w:rsidRPr="00053CEB">
        <w:rPr>
          <w:sz w:val="28"/>
          <w:szCs w:val="28"/>
          <w:lang w:eastAsia="ru-RU"/>
        </w:rPr>
        <w:t>]</w:t>
      </w:r>
    </w:p>
    <w:p w:rsidR="00744353" w:rsidRDefault="00174539" w:rsidP="00174539">
      <w:pPr>
        <w:pStyle w:val="afff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 w:right="-1"/>
        <w:rPr>
          <w:szCs w:val="28"/>
        </w:rPr>
      </w:pPr>
      <w:r w:rsidRPr="00744353">
        <w:rPr>
          <w:b/>
          <w:szCs w:val="28"/>
        </w:rPr>
        <w:t>3.5</w:t>
      </w:r>
      <w:r w:rsidR="00744353">
        <w:rPr>
          <w:szCs w:val="28"/>
        </w:rPr>
        <w:t xml:space="preserve"> </w:t>
      </w:r>
      <w:r>
        <w:rPr>
          <w:b/>
          <w:szCs w:val="28"/>
        </w:rPr>
        <w:t>обеспечение</w:t>
      </w:r>
      <w:r w:rsidRPr="00634D69">
        <w:rPr>
          <w:b/>
          <w:szCs w:val="28"/>
        </w:rPr>
        <w:t xml:space="preserve"> качества</w:t>
      </w:r>
      <w:r>
        <w:rPr>
          <w:szCs w:val="28"/>
        </w:rPr>
        <w:t>: Ч</w:t>
      </w:r>
      <w:r w:rsidRPr="00174539">
        <w:rPr>
          <w:szCs w:val="28"/>
        </w:rPr>
        <w:t>асть скоординированной деятельности по руководству и управлению организацией, направленная на создание уверенности, что требования к качеству будут выполнены</w:t>
      </w:r>
      <w:r w:rsidR="00744353">
        <w:rPr>
          <w:szCs w:val="28"/>
        </w:rPr>
        <w:t>.</w:t>
      </w:r>
    </w:p>
    <w:p w:rsidR="00174539" w:rsidRPr="00634D69" w:rsidRDefault="00174539" w:rsidP="00174539">
      <w:pPr>
        <w:pStyle w:val="afff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0" w:right="-1"/>
        <w:rPr>
          <w:szCs w:val="28"/>
        </w:rPr>
      </w:pPr>
      <w:r w:rsidRPr="00634D69">
        <w:rPr>
          <w:szCs w:val="28"/>
        </w:rPr>
        <w:t>[</w:t>
      </w:r>
      <w:r w:rsidR="00744353">
        <w:rPr>
          <w:szCs w:val="28"/>
        </w:rPr>
        <w:t xml:space="preserve">НП-090-11] </w:t>
      </w:r>
      <w:r w:rsidR="00744353">
        <w:rPr>
          <w:kern w:val="32"/>
          <w:szCs w:val="28"/>
        </w:rPr>
        <w:t>[</w:t>
      </w:r>
      <w:r w:rsidR="008433CE">
        <w:rPr>
          <w:kern w:val="32"/>
          <w:szCs w:val="28"/>
        </w:rPr>
        <w:t>6</w:t>
      </w:r>
      <w:r w:rsidR="00744353" w:rsidRPr="008A132E">
        <w:rPr>
          <w:kern w:val="32"/>
          <w:szCs w:val="28"/>
        </w:rPr>
        <w:t>]</w:t>
      </w:r>
    </w:p>
    <w:p w:rsidR="00744353" w:rsidRDefault="00EF2634" w:rsidP="00AC47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44353">
        <w:rPr>
          <w:b/>
          <w:sz w:val="28"/>
          <w:szCs w:val="28"/>
          <w:lang w:eastAsia="ru-RU"/>
        </w:rPr>
        <w:t>3.</w:t>
      </w:r>
      <w:r w:rsidR="00EA3C66" w:rsidRPr="00744353">
        <w:rPr>
          <w:b/>
          <w:sz w:val="28"/>
          <w:szCs w:val="28"/>
          <w:lang w:eastAsia="ru-RU"/>
        </w:rPr>
        <w:t>6</w:t>
      </w:r>
      <w:r w:rsidR="00053CEB">
        <w:rPr>
          <w:b/>
          <w:sz w:val="28"/>
          <w:szCs w:val="28"/>
          <w:lang w:eastAsia="ru-RU"/>
        </w:rPr>
        <w:t xml:space="preserve"> </w:t>
      </w:r>
      <w:r w:rsidR="00FC6F35">
        <w:rPr>
          <w:b/>
          <w:sz w:val="28"/>
          <w:szCs w:val="28"/>
          <w:lang w:eastAsia="ru-RU"/>
        </w:rPr>
        <w:t>о</w:t>
      </w:r>
      <w:r w:rsidR="00FC6F35" w:rsidRPr="0038154F">
        <w:rPr>
          <w:b/>
          <w:sz w:val="28"/>
          <w:szCs w:val="28"/>
          <w:lang w:eastAsia="ru-RU"/>
        </w:rPr>
        <w:t>бъект использования атомной энергии (ОИАЭ)</w:t>
      </w:r>
      <w:r w:rsidR="00194415">
        <w:rPr>
          <w:b/>
          <w:sz w:val="28"/>
          <w:szCs w:val="28"/>
          <w:lang w:eastAsia="ru-RU"/>
        </w:rPr>
        <w:t>:</w:t>
      </w:r>
      <w:r w:rsidR="00FC6F35" w:rsidRPr="0038154F">
        <w:rPr>
          <w:sz w:val="28"/>
          <w:szCs w:val="28"/>
          <w:lang w:eastAsia="ru-RU"/>
        </w:rPr>
        <w:t xml:space="preserve"> </w:t>
      </w:r>
      <w:r w:rsidR="00744353" w:rsidRPr="00A1005A">
        <w:rPr>
          <w:sz w:val="28"/>
          <w:szCs w:val="28"/>
          <w:lang w:eastAsia="ru-RU"/>
        </w:rPr>
        <w:t xml:space="preserve">Объекты </w:t>
      </w:r>
      <w:r w:rsidR="00A1005A" w:rsidRPr="00A1005A">
        <w:rPr>
          <w:sz w:val="28"/>
          <w:szCs w:val="28"/>
          <w:lang w:eastAsia="ru-RU"/>
        </w:rPr>
        <w:t>с ядерными установками, с</w:t>
      </w:r>
      <w:r w:rsidR="00A1005A">
        <w:rPr>
          <w:sz w:val="28"/>
          <w:szCs w:val="28"/>
          <w:lang w:eastAsia="ru-RU"/>
        </w:rPr>
        <w:t xml:space="preserve"> </w:t>
      </w:r>
      <w:r w:rsidR="00A1005A" w:rsidRPr="00A1005A">
        <w:rPr>
          <w:sz w:val="28"/>
          <w:szCs w:val="28"/>
          <w:lang w:eastAsia="ru-RU"/>
        </w:rPr>
        <w:t>ускорителями элементарных частиц и горячих камер, ядерного оружейного комплекса,</w:t>
      </w:r>
      <w:r w:rsidR="00A1005A">
        <w:rPr>
          <w:sz w:val="28"/>
          <w:szCs w:val="28"/>
          <w:lang w:eastAsia="ru-RU"/>
        </w:rPr>
        <w:t xml:space="preserve"> </w:t>
      </w:r>
      <w:r w:rsidR="00A1005A" w:rsidRPr="00A1005A">
        <w:rPr>
          <w:sz w:val="28"/>
          <w:szCs w:val="28"/>
          <w:lang w:eastAsia="ru-RU"/>
        </w:rPr>
        <w:t>хранения ядерных материалов и радиоактивных веществ, хранилищ радиоактивных отходов,</w:t>
      </w:r>
      <w:r w:rsidR="00A1005A">
        <w:rPr>
          <w:sz w:val="28"/>
          <w:szCs w:val="28"/>
          <w:lang w:eastAsia="ru-RU"/>
        </w:rPr>
        <w:t xml:space="preserve"> </w:t>
      </w:r>
      <w:r w:rsidR="00A1005A" w:rsidRPr="00A1005A">
        <w:rPr>
          <w:sz w:val="28"/>
          <w:szCs w:val="28"/>
          <w:lang w:eastAsia="ru-RU"/>
        </w:rPr>
        <w:t>ядерного топлива, по добыче и переработке урана</w:t>
      </w:r>
      <w:r w:rsidR="00744353">
        <w:rPr>
          <w:sz w:val="28"/>
          <w:szCs w:val="28"/>
          <w:lang w:eastAsia="ru-RU"/>
        </w:rPr>
        <w:t>.</w:t>
      </w:r>
    </w:p>
    <w:p w:rsidR="00FC6F35" w:rsidRDefault="001320EE" w:rsidP="00AC47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320EE">
        <w:rPr>
          <w:sz w:val="28"/>
          <w:szCs w:val="28"/>
          <w:lang w:eastAsia="ru-RU"/>
        </w:rPr>
        <w:t>[СТО</w:t>
      </w:r>
      <w:r w:rsidR="00744353">
        <w:rPr>
          <w:sz w:val="28"/>
          <w:szCs w:val="28"/>
          <w:lang w:eastAsia="ru-RU"/>
        </w:rPr>
        <w:t xml:space="preserve"> СРО-С-60542960 00007-2011] [</w:t>
      </w:r>
      <w:r w:rsidR="008E3970">
        <w:rPr>
          <w:sz w:val="28"/>
          <w:szCs w:val="28"/>
          <w:lang w:eastAsia="ru-RU"/>
        </w:rPr>
        <w:t>7</w:t>
      </w:r>
      <w:r w:rsidR="00744353">
        <w:rPr>
          <w:sz w:val="28"/>
          <w:szCs w:val="28"/>
          <w:lang w:eastAsia="ru-RU"/>
        </w:rPr>
        <w:t>]</w:t>
      </w:r>
    </w:p>
    <w:p w:rsidR="00FC6F35" w:rsidRDefault="00FC6F35" w:rsidP="00D321DB">
      <w:pPr>
        <w:spacing w:after="120" w:line="360" w:lineRule="auto"/>
        <w:ind w:firstLine="708"/>
        <w:contextualSpacing/>
        <w:jc w:val="both"/>
        <w:rPr>
          <w:b/>
          <w:sz w:val="6"/>
          <w:szCs w:val="6"/>
          <w:lang w:eastAsia="ru-RU"/>
        </w:rPr>
      </w:pPr>
    </w:p>
    <w:p w:rsidR="00787F06" w:rsidRDefault="00787F06" w:rsidP="00D321DB">
      <w:pPr>
        <w:spacing w:after="120" w:line="360" w:lineRule="auto"/>
        <w:ind w:firstLine="708"/>
        <w:contextualSpacing/>
        <w:jc w:val="both"/>
        <w:rPr>
          <w:b/>
          <w:sz w:val="6"/>
          <w:szCs w:val="6"/>
          <w:lang w:eastAsia="ru-RU"/>
        </w:rPr>
      </w:pPr>
    </w:p>
    <w:p w:rsidR="00744353" w:rsidRDefault="00194415" w:rsidP="00D9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744353">
        <w:rPr>
          <w:b/>
          <w:sz w:val="28"/>
          <w:szCs w:val="28"/>
          <w:lang w:eastAsia="ru-RU"/>
        </w:rPr>
        <w:t>3.</w:t>
      </w:r>
      <w:r w:rsidR="00EA3C66" w:rsidRPr="00744353">
        <w:rPr>
          <w:b/>
          <w:sz w:val="28"/>
          <w:szCs w:val="28"/>
          <w:lang w:eastAsia="ru-RU"/>
        </w:rPr>
        <w:t>7</w:t>
      </w:r>
      <w:r>
        <w:rPr>
          <w:b/>
          <w:sz w:val="28"/>
          <w:szCs w:val="28"/>
          <w:lang w:eastAsia="ru-RU"/>
        </w:rPr>
        <w:t xml:space="preserve"> </w:t>
      </w:r>
      <w:r w:rsidR="00744353">
        <w:rPr>
          <w:b/>
          <w:sz w:val="28"/>
          <w:szCs w:val="28"/>
          <w:lang w:eastAsia="ru-RU"/>
        </w:rPr>
        <w:t>организация</w:t>
      </w:r>
      <w:r>
        <w:rPr>
          <w:b/>
          <w:sz w:val="28"/>
          <w:szCs w:val="28"/>
          <w:lang w:eastAsia="ru-RU"/>
        </w:rPr>
        <w:t xml:space="preserve">: </w:t>
      </w:r>
      <w:r w:rsidR="00D96D40" w:rsidRPr="00D96D40">
        <w:rPr>
          <w:sz w:val="28"/>
          <w:szCs w:val="28"/>
          <w:lang w:eastAsia="ru-RU"/>
        </w:rPr>
        <w:t>Группа работников и необходимых сре</w:t>
      </w:r>
      <w:proofErr w:type="gramStart"/>
      <w:r w:rsidR="00D96D40" w:rsidRPr="00D96D40">
        <w:rPr>
          <w:sz w:val="28"/>
          <w:szCs w:val="28"/>
          <w:lang w:eastAsia="ru-RU"/>
        </w:rPr>
        <w:t>дств с р</w:t>
      </w:r>
      <w:proofErr w:type="gramEnd"/>
      <w:r w:rsidR="00D96D40" w:rsidRPr="00D96D40">
        <w:rPr>
          <w:sz w:val="28"/>
          <w:szCs w:val="28"/>
          <w:lang w:eastAsia="ru-RU"/>
        </w:rPr>
        <w:t>аспределением ответственности, полномочий и взаимоотношений</w:t>
      </w:r>
      <w:r w:rsidR="00744353">
        <w:rPr>
          <w:sz w:val="28"/>
          <w:szCs w:val="28"/>
          <w:lang w:eastAsia="ru-RU"/>
        </w:rPr>
        <w:t>.</w:t>
      </w:r>
    </w:p>
    <w:p w:rsidR="00194415" w:rsidRDefault="00D96D40" w:rsidP="00D96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053CEB">
        <w:rPr>
          <w:sz w:val="28"/>
          <w:szCs w:val="28"/>
          <w:lang w:eastAsia="ru-RU"/>
        </w:rPr>
        <w:t>[ГОСТ ISO 9000</w:t>
      </w:r>
      <w:r w:rsidR="00744353">
        <w:rPr>
          <w:sz w:val="28"/>
          <w:szCs w:val="28"/>
          <w:lang w:eastAsia="ru-RU"/>
        </w:rPr>
        <w:t>-2011</w:t>
      </w:r>
      <w:r w:rsidRPr="00053CEB">
        <w:rPr>
          <w:sz w:val="28"/>
          <w:szCs w:val="28"/>
          <w:lang w:eastAsia="ru-RU"/>
        </w:rPr>
        <w:t>]</w:t>
      </w:r>
    </w:p>
    <w:p w:rsidR="00D96D40" w:rsidRPr="00D96D40" w:rsidRDefault="00D96D40" w:rsidP="00D321DB">
      <w:pPr>
        <w:spacing w:after="120" w:line="360" w:lineRule="auto"/>
        <w:ind w:firstLine="708"/>
        <w:contextualSpacing/>
        <w:jc w:val="both"/>
        <w:rPr>
          <w:sz w:val="16"/>
          <w:szCs w:val="16"/>
          <w:lang w:eastAsia="ru-RU"/>
        </w:rPr>
      </w:pPr>
    </w:p>
    <w:p w:rsidR="00744353" w:rsidRDefault="00FE562D" w:rsidP="007443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709"/>
        <w:jc w:val="both"/>
        <w:rPr>
          <w:sz w:val="28"/>
          <w:szCs w:val="28"/>
          <w:lang w:eastAsia="ru-RU"/>
        </w:rPr>
      </w:pPr>
      <w:r w:rsidRPr="00744353">
        <w:rPr>
          <w:b/>
          <w:sz w:val="28"/>
          <w:szCs w:val="28"/>
          <w:lang w:eastAsia="ru-RU"/>
        </w:rPr>
        <w:t>3.8</w:t>
      </w:r>
      <w:r>
        <w:rPr>
          <w:sz w:val="28"/>
          <w:szCs w:val="28"/>
          <w:lang w:eastAsia="ru-RU"/>
        </w:rPr>
        <w:t xml:space="preserve"> </w:t>
      </w:r>
      <w:r w:rsidR="00744353" w:rsidRPr="00787F06">
        <w:rPr>
          <w:b/>
          <w:sz w:val="28"/>
          <w:szCs w:val="28"/>
          <w:lang w:eastAsia="ru-RU"/>
        </w:rPr>
        <w:t xml:space="preserve">программа </w:t>
      </w:r>
      <w:r>
        <w:rPr>
          <w:b/>
          <w:sz w:val="28"/>
          <w:szCs w:val="28"/>
          <w:lang w:eastAsia="ru-RU"/>
        </w:rPr>
        <w:t>аудита</w:t>
      </w:r>
      <w:r w:rsidRPr="00787F06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Pr="00FE562D">
        <w:rPr>
          <w:sz w:val="28"/>
          <w:szCs w:val="28"/>
          <w:lang w:eastAsia="ru-RU"/>
        </w:rPr>
        <w:t>Совокупность мероприятий по проведению одного или нескольких аудитов, запланированных на конкретный период времени и направленных на достижение конкретной цели</w:t>
      </w:r>
      <w:r w:rsidR="00744353">
        <w:rPr>
          <w:sz w:val="28"/>
          <w:szCs w:val="28"/>
          <w:lang w:eastAsia="ru-RU"/>
        </w:rPr>
        <w:t>.</w:t>
      </w:r>
    </w:p>
    <w:p w:rsidR="00FE562D" w:rsidRPr="00FE562D" w:rsidRDefault="00FE562D" w:rsidP="007443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709"/>
        <w:jc w:val="both"/>
        <w:rPr>
          <w:sz w:val="28"/>
          <w:szCs w:val="28"/>
          <w:lang w:eastAsia="ru-RU"/>
        </w:rPr>
      </w:pPr>
      <w:r w:rsidRPr="00FE562D">
        <w:rPr>
          <w:sz w:val="28"/>
          <w:szCs w:val="28"/>
        </w:rPr>
        <w:t>[</w:t>
      </w:r>
      <w:r w:rsidRPr="00B23317">
        <w:rPr>
          <w:sz w:val="28"/>
          <w:szCs w:val="28"/>
        </w:rPr>
        <w:t xml:space="preserve">ГОСТ </w:t>
      </w:r>
      <w:proofErr w:type="gramStart"/>
      <w:r w:rsidRPr="00B23317">
        <w:rPr>
          <w:sz w:val="28"/>
          <w:szCs w:val="28"/>
        </w:rPr>
        <w:t>Р</w:t>
      </w:r>
      <w:proofErr w:type="gramEnd"/>
      <w:r w:rsidRPr="00B23317">
        <w:rPr>
          <w:sz w:val="28"/>
          <w:szCs w:val="28"/>
        </w:rPr>
        <w:t xml:space="preserve"> ИСО 19</w:t>
      </w:r>
      <w:r>
        <w:rPr>
          <w:sz w:val="28"/>
          <w:szCs w:val="28"/>
        </w:rPr>
        <w:t>0</w:t>
      </w:r>
      <w:r w:rsidRPr="00B23317">
        <w:rPr>
          <w:sz w:val="28"/>
          <w:szCs w:val="28"/>
        </w:rPr>
        <w:t>11-2012</w:t>
      </w:r>
      <w:r w:rsidRPr="00FE562D">
        <w:rPr>
          <w:sz w:val="28"/>
          <w:szCs w:val="28"/>
        </w:rPr>
        <w:t>]</w:t>
      </w:r>
    </w:p>
    <w:p w:rsidR="00404454" w:rsidRPr="00404454" w:rsidRDefault="00404454" w:rsidP="00D321DB">
      <w:pPr>
        <w:spacing w:after="120" w:line="360" w:lineRule="auto"/>
        <w:ind w:firstLine="708"/>
        <w:contextualSpacing/>
        <w:jc w:val="both"/>
        <w:rPr>
          <w:sz w:val="10"/>
          <w:szCs w:val="10"/>
          <w:lang w:eastAsia="ru-RU"/>
        </w:rPr>
      </w:pPr>
    </w:p>
    <w:p w:rsidR="00744353" w:rsidRDefault="00C92504" w:rsidP="007443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709"/>
        <w:jc w:val="both"/>
        <w:rPr>
          <w:sz w:val="28"/>
          <w:szCs w:val="28"/>
          <w:lang w:eastAsia="ru-RU"/>
        </w:rPr>
      </w:pPr>
      <w:r w:rsidRPr="00744353">
        <w:rPr>
          <w:b/>
          <w:sz w:val="28"/>
          <w:szCs w:val="28"/>
          <w:lang w:eastAsia="ru-RU"/>
        </w:rPr>
        <w:t>3.9</w:t>
      </w:r>
      <w:r w:rsidR="00787F06">
        <w:rPr>
          <w:sz w:val="28"/>
          <w:szCs w:val="28"/>
          <w:lang w:eastAsia="ru-RU"/>
        </w:rPr>
        <w:t xml:space="preserve"> </w:t>
      </w:r>
      <w:r w:rsidR="00744353" w:rsidRPr="00787F06">
        <w:rPr>
          <w:b/>
          <w:sz w:val="28"/>
          <w:szCs w:val="28"/>
          <w:lang w:eastAsia="ru-RU"/>
        </w:rPr>
        <w:t xml:space="preserve">программа </w:t>
      </w:r>
      <w:r w:rsidR="00787F06" w:rsidRPr="00787F06">
        <w:rPr>
          <w:b/>
          <w:sz w:val="28"/>
          <w:szCs w:val="28"/>
          <w:lang w:eastAsia="ru-RU"/>
        </w:rPr>
        <w:t>обеспечения качества</w:t>
      </w:r>
      <w:r w:rsidR="00787F06" w:rsidRPr="00787F06">
        <w:rPr>
          <w:sz w:val="28"/>
          <w:szCs w:val="28"/>
          <w:lang w:eastAsia="ru-RU"/>
        </w:rPr>
        <w:t>:</w:t>
      </w:r>
      <w:r w:rsidR="00787F06">
        <w:rPr>
          <w:sz w:val="28"/>
          <w:szCs w:val="28"/>
          <w:lang w:eastAsia="ru-RU"/>
        </w:rPr>
        <w:t xml:space="preserve"> </w:t>
      </w:r>
      <w:r w:rsidR="00787F06" w:rsidRPr="00787F06">
        <w:rPr>
          <w:sz w:val="28"/>
          <w:szCs w:val="28"/>
          <w:lang w:eastAsia="ru-RU"/>
        </w:rPr>
        <w:t>Документ, устанавливающий совокупность организационных и технических мероприятий по обеспечению качества, влияющих на</w:t>
      </w:r>
      <w:r w:rsidR="001625DE">
        <w:rPr>
          <w:sz w:val="28"/>
          <w:szCs w:val="28"/>
          <w:lang w:eastAsia="ru-RU"/>
        </w:rPr>
        <w:t xml:space="preserve"> безопасность ОИАЭ</w:t>
      </w:r>
      <w:r w:rsidR="00744353">
        <w:rPr>
          <w:sz w:val="28"/>
          <w:szCs w:val="28"/>
          <w:lang w:eastAsia="ru-RU"/>
        </w:rPr>
        <w:t>.</w:t>
      </w:r>
    </w:p>
    <w:p w:rsidR="00787F06" w:rsidRPr="00787F06" w:rsidRDefault="00744353" w:rsidP="007443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[НП-090-11</w:t>
      </w:r>
      <w:r w:rsidR="00CA77D2">
        <w:rPr>
          <w:sz w:val="28"/>
          <w:szCs w:val="28"/>
          <w:lang w:eastAsia="ru-RU"/>
        </w:rPr>
        <w:t>]</w:t>
      </w:r>
      <w:r>
        <w:rPr>
          <w:sz w:val="28"/>
          <w:szCs w:val="28"/>
          <w:lang w:eastAsia="ru-RU"/>
        </w:rPr>
        <w:t xml:space="preserve"> [</w:t>
      </w:r>
      <w:r w:rsidR="008433CE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]</w:t>
      </w:r>
    </w:p>
    <w:p w:rsidR="00744353" w:rsidRDefault="00CA77D2" w:rsidP="0074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744353">
        <w:rPr>
          <w:b/>
          <w:sz w:val="28"/>
          <w:szCs w:val="28"/>
          <w:lang w:eastAsia="ru-RU"/>
        </w:rPr>
        <w:t>3.10</w:t>
      </w:r>
      <w:r>
        <w:rPr>
          <w:sz w:val="28"/>
          <w:szCs w:val="28"/>
          <w:lang w:eastAsia="ru-RU"/>
        </w:rPr>
        <w:t xml:space="preserve"> </w:t>
      </w:r>
      <w:r w:rsidR="00744353" w:rsidRPr="00CA77D2">
        <w:rPr>
          <w:b/>
          <w:sz w:val="28"/>
          <w:szCs w:val="28"/>
          <w:lang w:eastAsia="ru-RU"/>
        </w:rPr>
        <w:t xml:space="preserve">политика </w:t>
      </w:r>
      <w:r w:rsidRPr="00CA77D2">
        <w:rPr>
          <w:b/>
          <w:sz w:val="28"/>
          <w:szCs w:val="28"/>
          <w:lang w:eastAsia="ru-RU"/>
        </w:rPr>
        <w:t>в области качества</w:t>
      </w:r>
      <w:r>
        <w:rPr>
          <w:b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="00744353" w:rsidRPr="00CA77D2">
        <w:rPr>
          <w:sz w:val="28"/>
          <w:szCs w:val="28"/>
          <w:lang w:eastAsia="ru-RU"/>
        </w:rPr>
        <w:t xml:space="preserve">Общие </w:t>
      </w:r>
      <w:r w:rsidRPr="00CA77D2">
        <w:rPr>
          <w:sz w:val="28"/>
          <w:szCs w:val="28"/>
          <w:lang w:eastAsia="ru-RU"/>
        </w:rPr>
        <w:t>намерения и направление деятельности организации в области качества, официально сформулированные высшим руководством</w:t>
      </w:r>
      <w:r w:rsidR="00744353">
        <w:rPr>
          <w:sz w:val="28"/>
          <w:szCs w:val="28"/>
          <w:lang w:eastAsia="ru-RU"/>
        </w:rPr>
        <w:t>.</w:t>
      </w:r>
    </w:p>
    <w:p w:rsidR="00744353" w:rsidRPr="00787F06" w:rsidRDefault="00744353" w:rsidP="0074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[НП-090-11] [</w:t>
      </w:r>
      <w:r w:rsidR="008433CE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]</w:t>
      </w:r>
    </w:p>
    <w:p w:rsidR="00CA77D2" w:rsidRDefault="00CA77D2" w:rsidP="00D321DB">
      <w:pPr>
        <w:spacing w:after="120" w:line="360" w:lineRule="auto"/>
        <w:ind w:firstLine="708"/>
        <w:contextualSpacing/>
        <w:jc w:val="both"/>
        <w:rPr>
          <w:sz w:val="4"/>
          <w:szCs w:val="4"/>
          <w:lang w:eastAsia="ru-RU"/>
        </w:rPr>
      </w:pPr>
    </w:p>
    <w:p w:rsidR="00744353" w:rsidRDefault="00C92504" w:rsidP="00EF2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744353">
        <w:rPr>
          <w:b/>
          <w:sz w:val="28"/>
          <w:szCs w:val="28"/>
        </w:rPr>
        <w:t>3.</w:t>
      </w:r>
      <w:r w:rsidR="00CA77D2" w:rsidRPr="00744353">
        <w:rPr>
          <w:b/>
          <w:sz w:val="28"/>
          <w:szCs w:val="28"/>
        </w:rPr>
        <w:t>1</w:t>
      </w:r>
      <w:r w:rsidR="00744353">
        <w:rPr>
          <w:b/>
          <w:sz w:val="28"/>
          <w:szCs w:val="28"/>
        </w:rPr>
        <w:t>1</w:t>
      </w:r>
      <w:r w:rsidR="00EF2634">
        <w:rPr>
          <w:b/>
          <w:sz w:val="28"/>
          <w:szCs w:val="28"/>
        </w:rPr>
        <w:t xml:space="preserve"> </w:t>
      </w:r>
      <w:r w:rsidR="00EF2634" w:rsidRPr="00EF2634">
        <w:rPr>
          <w:b/>
          <w:sz w:val="28"/>
          <w:szCs w:val="28"/>
        </w:rPr>
        <w:t>процедура</w:t>
      </w:r>
      <w:proofErr w:type="gramStart"/>
      <w:r w:rsidR="00EF2634">
        <w:rPr>
          <w:sz w:val="28"/>
          <w:szCs w:val="28"/>
          <w:vertAlign w:val="superscript"/>
        </w:rPr>
        <w:t>1</w:t>
      </w:r>
      <w:proofErr w:type="gramEnd"/>
      <w:r w:rsidR="00EF2634" w:rsidRPr="00EF2634">
        <w:rPr>
          <w:sz w:val="28"/>
          <w:szCs w:val="28"/>
        </w:rPr>
        <w:t>:</w:t>
      </w:r>
      <w:r w:rsidR="00EF2634" w:rsidRPr="00384B12">
        <w:rPr>
          <w:szCs w:val="28"/>
        </w:rPr>
        <w:t xml:space="preserve"> </w:t>
      </w:r>
      <w:r w:rsidR="009713D1">
        <w:rPr>
          <w:sz w:val="28"/>
          <w:szCs w:val="28"/>
          <w:lang w:eastAsia="ru-RU"/>
        </w:rPr>
        <w:t>Установленный способ осуществления деятельности или процесса</w:t>
      </w:r>
      <w:r w:rsidR="00744353">
        <w:rPr>
          <w:sz w:val="28"/>
          <w:szCs w:val="28"/>
          <w:lang w:eastAsia="ru-RU"/>
        </w:rPr>
        <w:t>.</w:t>
      </w:r>
    </w:p>
    <w:p w:rsidR="00EF2634" w:rsidRPr="00530B80" w:rsidRDefault="00EF2634" w:rsidP="00EF2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530B80">
        <w:rPr>
          <w:sz w:val="28"/>
          <w:szCs w:val="28"/>
          <w:lang w:eastAsia="ru-RU"/>
        </w:rPr>
        <w:t>[</w:t>
      </w:r>
      <w:r w:rsidR="009713D1">
        <w:rPr>
          <w:sz w:val="28"/>
          <w:szCs w:val="28"/>
          <w:lang w:eastAsia="ru-RU"/>
        </w:rPr>
        <w:t xml:space="preserve">ГОСТ </w:t>
      </w:r>
      <w:r w:rsidR="009713D1">
        <w:rPr>
          <w:sz w:val="28"/>
          <w:szCs w:val="28"/>
          <w:lang w:val="en-US" w:eastAsia="ru-RU"/>
        </w:rPr>
        <w:t>ISO</w:t>
      </w:r>
      <w:r w:rsidR="009713D1" w:rsidRPr="009713D1">
        <w:rPr>
          <w:sz w:val="28"/>
          <w:szCs w:val="28"/>
          <w:lang w:eastAsia="ru-RU"/>
        </w:rPr>
        <w:t xml:space="preserve"> </w:t>
      </w:r>
      <w:r w:rsidR="009713D1">
        <w:rPr>
          <w:sz w:val="28"/>
          <w:szCs w:val="28"/>
          <w:lang w:eastAsia="ru-RU"/>
        </w:rPr>
        <w:t>9000</w:t>
      </w:r>
      <w:r w:rsidR="00744353">
        <w:rPr>
          <w:sz w:val="28"/>
          <w:szCs w:val="28"/>
          <w:lang w:eastAsia="ru-RU"/>
        </w:rPr>
        <w:t>-2011</w:t>
      </w:r>
      <w:r w:rsidRPr="00530B80">
        <w:rPr>
          <w:sz w:val="28"/>
          <w:szCs w:val="28"/>
          <w:lang w:eastAsia="ru-RU"/>
        </w:rPr>
        <w:t>]</w:t>
      </w:r>
    </w:p>
    <w:p w:rsidR="00EF2634" w:rsidRDefault="00EF2634" w:rsidP="00D321DB">
      <w:pPr>
        <w:spacing w:after="120" w:line="360" w:lineRule="auto"/>
        <w:ind w:firstLine="708"/>
        <w:contextualSpacing/>
        <w:jc w:val="both"/>
        <w:rPr>
          <w:sz w:val="4"/>
          <w:szCs w:val="4"/>
          <w:lang w:eastAsia="ru-RU"/>
        </w:rPr>
      </w:pPr>
    </w:p>
    <w:p w:rsidR="00744353" w:rsidRDefault="009713D1" w:rsidP="007443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709"/>
        <w:jc w:val="both"/>
        <w:rPr>
          <w:sz w:val="28"/>
          <w:szCs w:val="28"/>
          <w:lang w:eastAsia="ru-RU"/>
        </w:rPr>
      </w:pPr>
      <w:r w:rsidRPr="00744353">
        <w:rPr>
          <w:b/>
          <w:sz w:val="28"/>
          <w:szCs w:val="28"/>
          <w:lang w:eastAsia="ru-RU"/>
        </w:rPr>
        <w:t>3.</w:t>
      </w:r>
      <w:r w:rsidR="00C92504" w:rsidRPr="00744353">
        <w:rPr>
          <w:b/>
          <w:sz w:val="28"/>
          <w:szCs w:val="28"/>
          <w:lang w:eastAsia="ru-RU"/>
        </w:rPr>
        <w:t>1</w:t>
      </w:r>
      <w:r w:rsidR="00744353">
        <w:rPr>
          <w:b/>
          <w:sz w:val="28"/>
          <w:szCs w:val="28"/>
          <w:lang w:eastAsia="ru-RU"/>
        </w:rPr>
        <w:t>2</w:t>
      </w:r>
      <w:r w:rsidR="00053CEB">
        <w:rPr>
          <w:b/>
          <w:sz w:val="28"/>
          <w:szCs w:val="28"/>
          <w:lang w:eastAsia="ru-RU"/>
        </w:rPr>
        <w:t xml:space="preserve"> </w:t>
      </w:r>
      <w:r w:rsidR="00157D6E" w:rsidRPr="001C370B">
        <w:rPr>
          <w:b/>
          <w:sz w:val="28"/>
          <w:szCs w:val="28"/>
          <w:lang w:eastAsia="ru-RU"/>
        </w:rPr>
        <w:t>работы (услуги), влияющие на безопасность</w:t>
      </w:r>
      <w:r w:rsidR="00FC6F35" w:rsidRPr="001C370B">
        <w:rPr>
          <w:sz w:val="28"/>
          <w:szCs w:val="28"/>
          <w:lang w:eastAsia="ru-RU"/>
        </w:rPr>
        <w:t>:</w:t>
      </w:r>
      <w:r w:rsidR="00FC6F35" w:rsidRPr="001C370B">
        <w:rPr>
          <w:b/>
          <w:szCs w:val="28"/>
        </w:rPr>
        <w:t xml:space="preserve"> </w:t>
      </w:r>
      <w:r w:rsidR="00BD3F50" w:rsidRPr="001C370B">
        <w:rPr>
          <w:sz w:val="28"/>
          <w:szCs w:val="28"/>
          <w:lang w:eastAsia="ru-RU"/>
        </w:rPr>
        <w:t xml:space="preserve">Работы (услуги), включенные в </w:t>
      </w:r>
      <w:hyperlink w:anchor="Par42" w:tooltip="ПЕРЕЧЕНЬ" w:history="1">
        <w:r w:rsidR="00BD3F50" w:rsidRPr="001C370B">
          <w:rPr>
            <w:sz w:val="28"/>
            <w:szCs w:val="28"/>
            <w:lang w:eastAsia="ru-RU"/>
          </w:rPr>
          <w:t>Перечень</w:t>
        </w:r>
      </w:hyperlink>
      <w:r w:rsidR="00BD3F50" w:rsidRPr="001C370B">
        <w:rPr>
          <w:sz w:val="28"/>
          <w:szCs w:val="28"/>
          <w:lang w:eastAsia="ru-RU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 w:rsidR="00744353">
        <w:rPr>
          <w:sz w:val="28"/>
          <w:szCs w:val="28"/>
          <w:lang w:eastAsia="ru-RU"/>
        </w:rPr>
        <w:t>.</w:t>
      </w:r>
    </w:p>
    <w:p w:rsidR="00FC6F35" w:rsidRPr="00EF2634" w:rsidRDefault="00FC6F35" w:rsidP="007443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1" w:firstLine="709"/>
        <w:jc w:val="both"/>
        <w:rPr>
          <w:b/>
          <w:szCs w:val="28"/>
        </w:rPr>
      </w:pPr>
      <w:r w:rsidRPr="00053CEB">
        <w:rPr>
          <w:sz w:val="28"/>
          <w:szCs w:val="28"/>
          <w:lang w:eastAsia="ru-RU"/>
        </w:rPr>
        <w:t>[</w:t>
      </w:r>
      <w:r w:rsidR="00BD3F50" w:rsidRPr="00BD3F50">
        <w:rPr>
          <w:sz w:val="28"/>
          <w:szCs w:val="28"/>
          <w:lang w:eastAsia="ru-RU"/>
        </w:rPr>
        <w:t xml:space="preserve">Приказ Минрегиона РФ от 30.12.2009 </w:t>
      </w:r>
      <w:r w:rsidR="005214FA">
        <w:rPr>
          <w:sz w:val="28"/>
          <w:szCs w:val="28"/>
          <w:lang w:eastAsia="ru-RU"/>
        </w:rPr>
        <w:t>№</w:t>
      </w:r>
      <w:r w:rsidR="00BD3F50" w:rsidRPr="00BD3F50">
        <w:rPr>
          <w:sz w:val="28"/>
          <w:szCs w:val="28"/>
          <w:lang w:eastAsia="ru-RU"/>
        </w:rPr>
        <w:t xml:space="preserve"> 624</w:t>
      </w:r>
      <w:r w:rsidR="00744353">
        <w:rPr>
          <w:sz w:val="28"/>
          <w:szCs w:val="28"/>
          <w:lang w:eastAsia="ru-RU"/>
        </w:rPr>
        <w:t>] [</w:t>
      </w:r>
      <w:r w:rsidR="001D0228">
        <w:rPr>
          <w:sz w:val="28"/>
          <w:szCs w:val="28"/>
          <w:lang w:eastAsia="ru-RU"/>
        </w:rPr>
        <w:t>9</w:t>
      </w:r>
      <w:r w:rsidR="00744353">
        <w:rPr>
          <w:sz w:val="28"/>
          <w:szCs w:val="28"/>
          <w:lang w:eastAsia="ru-RU"/>
        </w:rPr>
        <w:t>]</w:t>
      </w:r>
    </w:p>
    <w:p w:rsidR="00157D6E" w:rsidRPr="00946F73" w:rsidRDefault="00946F73" w:rsidP="00744353">
      <w:pPr>
        <w:pStyle w:val="affff0"/>
        <w:spacing w:line="360" w:lineRule="auto"/>
        <w:ind w:left="0"/>
        <w:rPr>
          <w:b/>
          <w:szCs w:val="28"/>
        </w:rPr>
      </w:pPr>
      <w:r w:rsidRPr="00744353">
        <w:rPr>
          <w:b/>
          <w:szCs w:val="28"/>
        </w:rPr>
        <w:t>3.1</w:t>
      </w:r>
      <w:r w:rsidR="00744353" w:rsidRPr="00744353">
        <w:rPr>
          <w:b/>
          <w:szCs w:val="28"/>
        </w:rPr>
        <w:t>3</w:t>
      </w:r>
      <w:r w:rsidR="00744353">
        <w:rPr>
          <w:szCs w:val="28"/>
        </w:rPr>
        <w:t xml:space="preserve"> </w:t>
      </w:r>
      <w:r w:rsidRPr="00946F73">
        <w:rPr>
          <w:b/>
          <w:szCs w:val="28"/>
        </w:rPr>
        <w:t>сооружение ОИАЭ:</w:t>
      </w:r>
      <w:r w:rsidR="00744353">
        <w:rPr>
          <w:b/>
          <w:szCs w:val="28"/>
        </w:rPr>
        <w:t xml:space="preserve"> </w:t>
      </w:r>
      <w:r w:rsidRPr="00946F73">
        <w:rPr>
          <w:szCs w:val="28"/>
        </w:rPr>
        <w:t>Процесс возведения зданий и конструкций, включающий компле</w:t>
      </w:r>
      <w:proofErr w:type="gramStart"/>
      <w:r w:rsidRPr="00946F73">
        <w:rPr>
          <w:szCs w:val="28"/>
        </w:rPr>
        <w:t>кс стр</w:t>
      </w:r>
      <w:proofErr w:type="gramEnd"/>
      <w:r w:rsidRPr="00946F73">
        <w:rPr>
          <w:szCs w:val="28"/>
        </w:rPr>
        <w:t>оительных работ, работ по монтажу оборудования, вспомогательных, транспортных и других работ.</w:t>
      </w:r>
    </w:p>
    <w:p w:rsidR="00744353" w:rsidRDefault="00787F06" w:rsidP="0078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744353">
        <w:rPr>
          <w:b/>
          <w:sz w:val="28"/>
          <w:szCs w:val="28"/>
          <w:lang w:eastAsia="ru-RU"/>
        </w:rPr>
        <w:t>3.</w:t>
      </w:r>
      <w:r w:rsidR="00303CFB" w:rsidRPr="00744353">
        <w:rPr>
          <w:b/>
          <w:sz w:val="28"/>
          <w:szCs w:val="28"/>
          <w:lang w:eastAsia="ru-RU"/>
        </w:rPr>
        <w:t>1</w:t>
      </w:r>
      <w:r w:rsidR="00744353" w:rsidRPr="00744353">
        <w:rPr>
          <w:b/>
          <w:sz w:val="28"/>
          <w:szCs w:val="28"/>
          <w:lang w:eastAsia="ru-RU"/>
        </w:rPr>
        <w:t>4</w:t>
      </w:r>
      <w:r w:rsidR="00744353">
        <w:rPr>
          <w:b/>
          <w:sz w:val="28"/>
          <w:szCs w:val="28"/>
          <w:lang w:eastAsia="ru-RU"/>
        </w:rPr>
        <w:t> </w:t>
      </w:r>
      <w:r w:rsidRPr="00D321DB">
        <w:rPr>
          <w:b/>
          <w:sz w:val="28"/>
          <w:szCs w:val="28"/>
          <w:lang w:eastAsia="ru-RU"/>
        </w:rPr>
        <w:t>субподрядчик (организация субподрядная)</w:t>
      </w:r>
      <w:r>
        <w:rPr>
          <w:b/>
          <w:sz w:val="28"/>
          <w:szCs w:val="28"/>
          <w:lang w:eastAsia="ru-RU"/>
        </w:rPr>
        <w:t>:</w:t>
      </w:r>
      <w:r>
        <w:rPr>
          <w:szCs w:val="28"/>
        </w:rPr>
        <w:t xml:space="preserve"> </w:t>
      </w:r>
      <w:r>
        <w:rPr>
          <w:sz w:val="28"/>
          <w:szCs w:val="28"/>
          <w:lang w:eastAsia="ru-RU"/>
        </w:rPr>
        <w:t>Специализи</w:t>
      </w:r>
      <w:r w:rsidRPr="00D321DB">
        <w:rPr>
          <w:sz w:val="28"/>
          <w:szCs w:val="28"/>
          <w:lang w:eastAsia="ru-RU"/>
        </w:rPr>
        <w:t>рованная подрядная организация, привлекаемая генеральным подрядчиком на договорных началах для выполнения на строящемся объекте отдельных комплексов монтажных и строительных работ</w:t>
      </w:r>
      <w:r w:rsidR="00744353">
        <w:rPr>
          <w:sz w:val="28"/>
          <w:szCs w:val="28"/>
          <w:lang w:eastAsia="ru-RU"/>
        </w:rPr>
        <w:t>.</w:t>
      </w:r>
    </w:p>
    <w:p w:rsidR="00787F06" w:rsidRPr="00D321DB" w:rsidRDefault="00787F06" w:rsidP="0078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87490D">
        <w:rPr>
          <w:sz w:val="28"/>
          <w:szCs w:val="28"/>
          <w:lang w:eastAsia="ru-RU"/>
        </w:rPr>
        <w:t>[СТО СРО-С-60542960 00007-</w:t>
      </w:r>
      <w:r w:rsidR="00744353">
        <w:rPr>
          <w:sz w:val="28"/>
          <w:szCs w:val="28"/>
          <w:lang w:eastAsia="ru-RU"/>
        </w:rPr>
        <w:t>2011] [</w:t>
      </w:r>
      <w:r w:rsidR="008E3970">
        <w:rPr>
          <w:sz w:val="28"/>
          <w:szCs w:val="28"/>
          <w:lang w:eastAsia="ru-RU"/>
        </w:rPr>
        <w:t>7</w:t>
      </w:r>
      <w:r w:rsidR="00744353">
        <w:rPr>
          <w:sz w:val="28"/>
          <w:szCs w:val="28"/>
          <w:lang w:eastAsia="ru-RU"/>
        </w:rPr>
        <w:t>]</w:t>
      </w:r>
    </w:p>
    <w:p w:rsidR="00787F06" w:rsidRPr="00787F06" w:rsidRDefault="00787F06" w:rsidP="00787F06">
      <w:pPr>
        <w:spacing w:after="120" w:line="360" w:lineRule="auto"/>
        <w:ind w:firstLine="708"/>
        <w:contextualSpacing/>
        <w:jc w:val="both"/>
        <w:rPr>
          <w:sz w:val="4"/>
          <w:szCs w:val="4"/>
          <w:lang w:eastAsia="ru-RU"/>
        </w:rPr>
      </w:pPr>
    </w:p>
    <w:p w:rsidR="00787F06" w:rsidRDefault="00787F06" w:rsidP="00787F06">
      <w:pPr>
        <w:spacing w:after="120"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744353">
        <w:rPr>
          <w:b/>
          <w:sz w:val="28"/>
          <w:szCs w:val="28"/>
          <w:lang w:eastAsia="ru-RU"/>
        </w:rPr>
        <w:t>3.</w:t>
      </w:r>
      <w:r w:rsidR="00404454" w:rsidRPr="00744353">
        <w:rPr>
          <w:b/>
          <w:sz w:val="28"/>
          <w:szCs w:val="28"/>
          <w:lang w:eastAsia="ru-RU"/>
        </w:rPr>
        <w:t>1</w:t>
      </w:r>
      <w:r w:rsidR="00744353" w:rsidRPr="00744353">
        <w:rPr>
          <w:b/>
          <w:sz w:val="28"/>
          <w:szCs w:val="28"/>
          <w:lang w:eastAsia="ru-RU"/>
        </w:rPr>
        <w:t>5</w:t>
      </w:r>
      <w:r w:rsidR="00744353">
        <w:rPr>
          <w:b/>
          <w:sz w:val="28"/>
          <w:szCs w:val="28"/>
          <w:lang w:eastAsia="ru-RU"/>
        </w:rPr>
        <w:t> </w:t>
      </w:r>
      <w:r w:rsidR="00404454">
        <w:rPr>
          <w:b/>
          <w:sz w:val="28"/>
          <w:szCs w:val="28"/>
          <w:lang w:eastAsia="ru-RU"/>
        </w:rPr>
        <w:t xml:space="preserve">строительно-монтажная </w:t>
      </w:r>
      <w:r>
        <w:rPr>
          <w:b/>
          <w:sz w:val="28"/>
          <w:szCs w:val="28"/>
          <w:lang w:eastAsia="ru-RU"/>
        </w:rPr>
        <w:t xml:space="preserve">организация: </w:t>
      </w:r>
      <w:r w:rsidR="00404454">
        <w:rPr>
          <w:sz w:val="28"/>
          <w:szCs w:val="28"/>
          <w:lang w:eastAsia="ru-RU"/>
        </w:rPr>
        <w:t>О</w:t>
      </w:r>
      <w:r w:rsidRPr="008C5905">
        <w:rPr>
          <w:sz w:val="28"/>
          <w:szCs w:val="28"/>
          <w:lang w:eastAsia="ru-RU"/>
        </w:rPr>
        <w:t>рганизация</w:t>
      </w:r>
      <w:r w:rsidR="00296C07">
        <w:rPr>
          <w:sz w:val="28"/>
          <w:szCs w:val="28"/>
          <w:lang w:eastAsia="ru-RU"/>
        </w:rPr>
        <w:t>,</w:t>
      </w:r>
      <w:r w:rsidRPr="008C5905">
        <w:rPr>
          <w:sz w:val="28"/>
          <w:szCs w:val="28"/>
          <w:lang w:eastAsia="ru-RU"/>
        </w:rPr>
        <w:t xml:space="preserve"> вы</w:t>
      </w:r>
      <w:r w:rsidR="00B04181">
        <w:rPr>
          <w:sz w:val="28"/>
          <w:szCs w:val="28"/>
          <w:lang w:eastAsia="ru-RU"/>
        </w:rPr>
        <w:t>полняющая строительные работы и/или монтаж</w:t>
      </w:r>
      <w:r>
        <w:rPr>
          <w:sz w:val="28"/>
          <w:szCs w:val="28"/>
          <w:lang w:eastAsia="ru-RU"/>
        </w:rPr>
        <w:t xml:space="preserve"> </w:t>
      </w:r>
      <w:r w:rsidR="00B04181">
        <w:rPr>
          <w:sz w:val="28"/>
          <w:szCs w:val="28"/>
          <w:lang w:eastAsia="ru-RU"/>
        </w:rPr>
        <w:t>оборудований</w:t>
      </w:r>
      <w:r>
        <w:rPr>
          <w:sz w:val="28"/>
          <w:szCs w:val="28"/>
          <w:lang w:eastAsia="ru-RU"/>
        </w:rPr>
        <w:t xml:space="preserve"> при сооружении ОИАЭ.</w:t>
      </w:r>
    </w:p>
    <w:p w:rsidR="00744353" w:rsidRDefault="009713D1" w:rsidP="00053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744353">
        <w:rPr>
          <w:b/>
          <w:sz w:val="28"/>
          <w:szCs w:val="28"/>
          <w:lang w:eastAsia="ru-RU"/>
        </w:rPr>
        <w:t>3.</w:t>
      </w:r>
      <w:r w:rsidR="00303CFB" w:rsidRPr="00744353">
        <w:rPr>
          <w:b/>
          <w:sz w:val="28"/>
          <w:szCs w:val="28"/>
          <w:lang w:eastAsia="ru-RU"/>
        </w:rPr>
        <w:t>1</w:t>
      </w:r>
      <w:r w:rsidR="00744353" w:rsidRPr="00744353">
        <w:rPr>
          <w:b/>
          <w:sz w:val="28"/>
          <w:szCs w:val="28"/>
          <w:lang w:eastAsia="ru-RU"/>
        </w:rPr>
        <w:t>6</w:t>
      </w:r>
      <w:r w:rsidR="00053CEB">
        <w:rPr>
          <w:b/>
          <w:sz w:val="28"/>
          <w:szCs w:val="28"/>
          <w:lang w:eastAsia="ru-RU"/>
        </w:rPr>
        <w:t xml:space="preserve"> </w:t>
      </w:r>
      <w:r w:rsidR="004402E4">
        <w:rPr>
          <w:b/>
          <w:sz w:val="28"/>
          <w:szCs w:val="28"/>
          <w:lang w:eastAsia="ru-RU"/>
        </w:rPr>
        <w:t>с</w:t>
      </w:r>
      <w:r w:rsidR="00053CEB" w:rsidRPr="00FC6F35">
        <w:rPr>
          <w:b/>
          <w:sz w:val="28"/>
          <w:szCs w:val="28"/>
          <w:lang w:eastAsia="ru-RU"/>
        </w:rPr>
        <w:t>истема менеджмента качества</w:t>
      </w:r>
      <w:r w:rsidR="00194415">
        <w:rPr>
          <w:b/>
          <w:sz w:val="28"/>
          <w:szCs w:val="28"/>
          <w:lang w:eastAsia="ru-RU"/>
        </w:rPr>
        <w:t>:</w:t>
      </w:r>
      <w:r w:rsidR="00053CEB" w:rsidRPr="00FC6F35">
        <w:t xml:space="preserve"> </w:t>
      </w:r>
      <w:r w:rsidR="00404454">
        <w:rPr>
          <w:sz w:val="28"/>
          <w:szCs w:val="28"/>
          <w:lang w:eastAsia="ru-RU"/>
        </w:rPr>
        <w:t>Система менеджмента</w:t>
      </w:r>
      <w:r w:rsidR="00404454">
        <w:rPr>
          <w:sz w:val="28"/>
          <w:szCs w:val="28"/>
          <w:lang w:eastAsia="ru-RU"/>
        </w:rPr>
        <w:br/>
      </w:r>
      <w:r w:rsidR="00053CEB" w:rsidRPr="00FC6F35">
        <w:rPr>
          <w:sz w:val="28"/>
          <w:szCs w:val="28"/>
          <w:lang w:eastAsia="ru-RU"/>
        </w:rPr>
        <w:t>для руководства и управления организацией применительно к качеству</w:t>
      </w:r>
      <w:r w:rsidR="00744353">
        <w:rPr>
          <w:sz w:val="28"/>
          <w:szCs w:val="28"/>
          <w:lang w:eastAsia="ru-RU"/>
        </w:rPr>
        <w:t>.</w:t>
      </w:r>
    </w:p>
    <w:p w:rsidR="00053CEB" w:rsidRDefault="00053CEB" w:rsidP="00053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firstLine="708"/>
        <w:contextualSpacing/>
        <w:jc w:val="both"/>
        <w:rPr>
          <w:b/>
          <w:sz w:val="16"/>
          <w:szCs w:val="16"/>
          <w:lang w:eastAsia="ru-RU"/>
        </w:rPr>
      </w:pPr>
      <w:r w:rsidRPr="00FC6F35">
        <w:rPr>
          <w:sz w:val="28"/>
          <w:szCs w:val="28"/>
          <w:lang w:eastAsia="ru-RU"/>
        </w:rPr>
        <w:t>[ГОСТ ISO 9000</w:t>
      </w:r>
      <w:r w:rsidR="00744353">
        <w:rPr>
          <w:sz w:val="28"/>
          <w:szCs w:val="28"/>
          <w:lang w:eastAsia="ru-RU"/>
        </w:rPr>
        <w:t>-2011</w:t>
      </w:r>
      <w:r w:rsidRPr="00FC6F35">
        <w:rPr>
          <w:sz w:val="28"/>
          <w:szCs w:val="28"/>
          <w:lang w:eastAsia="ru-RU"/>
        </w:rPr>
        <w:t>]</w:t>
      </w:r>
    </w:p>
    <w:p w:rsidR="009713D1" w:rsidRPr="00FC6F35" w:rsidRDefault="009713D1" w:rsidP="00D321DB">
      <w:pPr>
        <w:spacing w:after="120" w:line="360" w:lineRule="auto"/>
        <w:ind w:firstLine="708"/>
        <w:contextualSpacing/>
        <w:jc w:val="both"/>
        <w:rPr>
          <w:b/>
          <w:sz w:val="6"/>
          <w:szCs w:val="6"/>
          <w:lang w:eastAsia="ru-RU"/>
        </w:rPr>
      </w:pPr>
    </w:p>
    <w:p w:rsidR="00744353" w:rsidRDefault="00303CFB" w:rsidP="00FC6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744353">
        <w:rPr>
          <w:b/>
          <w:sz w:val="28"/>
          <w:szCs w:val="28"/>
          <w:lang w:eastAsia="ru-RU"/>
        </w:rPr>
        <w:t>3.1</w:t>
      </w:r>
      <w:r w:rsidR="00744353" w:rsidRPr="00744353">
        <w:rPr>
          <w:b/>
          <w:sz w:val="28"/>
          <w:szCs w:val="28"/>
          <w:lang w:eastAsia="ru-RU"/>
        </w:rPr>
        <w:t>7</w:t>
      </w:r>
      <w:r w:rsidR="00053CEB" w:rsidRPr="00744353">
        <w:rPr>
          <w:b/>
          <w:sz w:val="28"/>
          <w:szCs w:val="28"/>
          <w:lang w:eastAsia="ru-RU"/>
        </w:rPr>
        <w:t xml:space="preserve"> т</w:t>
      </w:r>
      <w:r w:rsidR="00FC6F35" w:rsidRPr="00744353">
        <w:rPr>
          <w:b/>
          <w:sz w:val="28"/>
          <w:szCs w:val="28"/>
          <w:lang w:eastAsia="ru-RU"/>
        </w:rPr>
        <w:t>ребование</w:t>
      </w:r>
      <w:r w:rsidR="00194415">
        <w:rPr>
          <w:b/>
          <w:sz w:val="28"/>
          <w:szCs w:val="28"/>
          <w:lang w:eastAsia="ru-RU"/>
        </w:rPr>
        <w:t>:</w:t>
      </w:r>
      <w:r w:rsidR="00FC6F35" w:rsidRPr="00FC6F35">
        <w:t xml:space="preserve"> </w:t>
      </w:r>
      <w:r w:rsidR="00FC6F35" w:rsidRPr="00FC6F35">
        <w:rPr>
          <w:sz w:val="28"/>
          <w:szCs w:val="28"/>
          <w:lang w:eastAsia="ru-RU"/>
        </w:rPr>
        <w:t>Потребность или ожидание, которое установлено, обычно предполагается или является обязательным</w:t>
      </w:r>
      <w:r w:rsidR="00744353">
        <w:rPr>
          <w:sz w:val="28"/>
          <w:szCs w:val="28"/>
          <w:lang w:eastAsia="ru-RU"/>
        </w:rPr>
        <w:t>.</w:t>
      </w:r>
    </w:p>
    <w:p w:rsidR="00FC6F35" w:rsidRPr="00FC6F35" w:rsidRDefault="00FC6F35" w:rsidP="00FC6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FC6F35">
        <w:rPr>
          <w:sz w:val="28"/>
          <w:szCs w:val="28"/>
          <w:lang w:eastAsia="ru-RU"/>
        </w:rPr>
        <w:t>[ГОСТ ISO 9000</w:t>
      </w:r>
      <w:r w:rsidR="00744353">
        <w:rPr>
          <w:sz w:val="28"/>
          <w:szCs w:val="28"/>
          <w:lang w:eastAsia="ru-RU"/>
        </w:rPr>
        <w:t>-2011</w:t>
      </w:r>
      <w:r w:rsidRPr="00FC6F35">
        <w:rPr>
          <w:sz w:val="28"/>
          <w:szCs w:val="28"/>
          <w:lang w:eastAsia="ru-RU"/>
        </w:rPr>
        <w:t>]</w:t>
      </w:r>
    </w:p>
    <w:p w:rsidR="00744353" w:rsidRDefault="00744353" w:rsidP="00744353">
      <w:pPr>
        <w:spacing w:line="276" w:lineRule="auto"/>
        <w:jc w:val="both"/>
        <w:rPr>
          <w:sz w:val="16"/>
          <w:szCs w:val="16"/>
        </w:rPr>
      </w:pPr>
      <w:r w:rsidRPr="00365685">
        <w:rPr>
          <w:sz w:val="16"/>
          <w:szCs w:val="16"/>
        </w:rPr>
        <w:t>______________________</w:t>
      </w:r>
      <w:r>
        <w:rPr>
          <w:sz w:val="16"/>
          <w:szCs w:val="16"/>
        </w:rPr>
        <w:t>_______________</w:t>
      </w:r>
    </w:p>
    <w:p w:rsidR="00744353" w:rsidRDefault="00744353" w:rsidP="005214FA">
      <w:pPr>
        <w:pStyle w:val="affff0"/>
        <w:ind w:left="0" w:firstLine="0"/>
        <w:rPr>
          <w:color w:val="FF0000"/>
          <w:sz w:val="24"/>
          <w:szCs w:val="24"/>
        </w:rPr>
      </w:pPr>
      <w:r>
        <w:rPr>
          <w:sz w:val="20"/>
          <w:szCs w:val="20"/>
        </w:rPr>
        <w:t xml:space="preserve">     </w:t>
      </w:r>
      <w:r>
        <w:rPr>
          <w:sz w:val="24"/>
          <w:szCs w:val="24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>
        <w:rPr>
          <w:sz w:val="24"/>
          <w:szCs w:val="24"/>
        </w:rPr>
        <w:t>П</w:t>
      </w:r>
      <w:r w:rsidRPr="00365685">
        <w:rPr>
          <w:sz w:val="24"/>
          <w:szCs w:val="24"/>
        </w:rPr>
        <w:t>роцедура</w:t>
      </w:r>
      <w:r>
        <w:rPr>
          <w:sz w:val="24"/>
          <w:szCs w:val="24"/>
        </w:rPr>
        <w:t xml:space="preserve"> может быть «документированной» или «недокументированной». </w:t>
      </w:r>
      <w:r>
        <w:rPr>
          <w:sz w:val="24"/>
          <w:szCs w:val="24"/>
        </w:rPr>
        <w:br/>
        <w:t>Если процедура документирована, то используется термин «Документированная процедура» (документально оформлена, внедрена</w:t>
      </w:r>
      <w:r w:rsidR="00964B8C">
        <w:rPr>
          <w:sz w:val="24"/>
          <w:szCs w:val="24"/>
        </w:rPr>
        <w:t>,</w:t>
      </w:r>
      <w:r>
        <w:rPr>
          <w:sz w:val="24"/>
          <w:szCs w:val="24"/>
        </w:rPr>
        <w:t xml:space="preserve"> и находится в актуальном состоянии)</w:t>
      </w:r>
      <w:r w:rsidRPr="00661D06">
        <w:rPr>
          <w:szCs w:val="28"/>
        </w:rPr>
        <w:t xml:space="preserve"> </w:t>
      </w:r>
      <w:r w:rsidRPr="00661D06">
        <w:rPr>
          <w:sz w:val="24"/>
          <w:szCs w:val="24"/>
        </w:rPr>
        <w:t>[ГОСТ ISO 9000]</w:t>
      </w:r>
      <w:r>
        <w:rPr>
          <w:sz w:val="24"/>
          <w:szCs w:val="24"/>
        </w:rPr>
        <w:t xml:space="preserve">. Наличие документированных процедур, устанавливающих порядок осуществления той или иной деятельности в системе менеджмента качества (в том числе, по управлению несоответствиями) является обязательным требованием к документации, согласно </w:t>
      </w:r>
      <w:r w:rsidRPr="00583F96">
        <w:rPr>
          <w:sz w:val="24"/>
          <w:szCs w:val="24"/>
        </w:rPr>
        <w:t>ГОСТ ISO 9001</w:t>
      </w:r>
      <w:r>
        <w:rPr>
          <w:color w:val="FF0000"/>
          <w:sz w:val="24"/>
          <w:szCs w:val="24"/>
        </w:rPr>
        <w:t>.</w:t>
      </w:r>
    </w:p>
    <w:p w:rsidR="00FB0B11" w:rsidRPr="00916136" w:rsidRDefault="00FB0B11" w:rsidP="0046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firstLine="708"/>
        <w:contextualSpacing/>
        <w:jc w:val="both"/>
        <w:rPr>
          <w:b/>
          <w:sz w:val="6"/>
          <w:szCs w:val="6"/>
          <w:lang w:eastAsia="ru-RU"/>
        </w:rPr>
      </w:pPr>
    </w:p>
    <w:p w:rsidR="00467AE2" w:rsidRDefault="00DA3285" w:rsidP="005E3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467AE2">
        <w:rPr>
          <w:b/>
          <w:sz w:val="28"/>
          <w:szCs w:val="28"/>
          <w:lang w:eastAsia="ru-RU"/>
        </w:rPr>
        <w:t>3.</w:t>
      </w:r>
      <w:r w:rsidR="00303CFB" w:rsidRPr="00467AE2">
        <w:rPr>
          <w:b/>
          <w:sz w:val="28"/>
          <w:szCs w:val="28"/>
          <w:lang w:eastAsia="ru-RU"/>
        </w:rPr>
        <w:t>1</w:t>
      </w:r>
      <w:r w:rsidR="00744353" w:rsidRPr="00467AE2">
        <w:rPr>
          <w:b/>
          <w:sz w:val="28"/>
          <w:szCs w:val="28"/>
          <w:lang w:eastAsia="ru-RU"/>
        </w:rPr>
        <w:t>8</w:t>
      </w:r>
      <w:r>
        <w:rPr>
          <w:b/>
          <w:sz w:val="28"/>
          <w:szCs w:val="28"/>
          <w:lang w:eastAsia="ru-RU"/>
        </w:rPr>
        <w:t xml:space="preserve"> </w:t>
      </w:r>
      <w:r w:rsidR="00483711">
        <w:rPr>
          <w:b/>
          <w:sz w:val="28"/>
          <w:szCs w:val="28"/>
          <w:lang w:eastAsia="ru-RU"/>
        </w:rPr>
        <w:t>э</w:t>
      </w:r>
      <w:r w:rsidR="00FE7E3D" w:rsidRPr="00DA3285">
        <w:rPr>
          <w:b/>
          <w:sz w:val="28"/>
          <w:szCs w:val="28"/>
          <w:lang w:eastAsia="ru-RU"/>
        </w:rPr>
        <w:t>ксплуатирующая организация АС (ЭО)</w:t>
      </w:r>
      <w:r w:rsidR="00194415">
        <w:rPr>
          <w:b/>
          <w:sz w:val="28"/>
          <w:szCs w:val="28"/>
          <w:lang w:eastAsia="ru-RU"/>
        </w:rPr>
        <w:t>:</w:t>
      </w:r>
      <w:r w:rsidR="00FE7E3D" w:rsidRPr="00DA3285">
        <w:rPr>
          <w:sz w:val="28"/>
          <w:szCs w:val="28"/>
          <w:lang w:eastAsia="ru-RU"/>
        </w:rPr>
        <w:t xml:space="preserve"> Организация, созданная в соответствии с законодательством Российской Федерации и признанная соответствующим органом управления использованием атомной энергии пригодной </w:t>
      </w:r>
      <w:proofErr w:type="gramStart"/>
      <w:r w:rsidR="00FE7E3D" w:rsidRPr="00DA3285">
        <w:rPr>
          <w:sz w:val="28"/>
          <w:szCs w:val="28"/>
          <w:lang w:eastAsia="ru-RU"/>
        </w:rPr>
        <w:t>эксплуатировать АС и осуществлять</w:t>
      </w:r>
      <w:proofErr w:type="gramEnd"/>
      <w:r w:rsidR="00FE7E3D" w:rsidRPr="00DA3285">
        <w:rPr>
          <w:sz w:val="28"/>
          <w:szCs w:val="28"/>
          <w:lang w:eastAsia="ru-RU"/>
        </w:rPr>
        <w:t xml:space="preserve">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АС, а также деятельность по обращению с ядерными материалами и радиоактивными веществами</w:t>
      </w:r>
      <w:r w:rsidR="00467AE2">
        <w:rPr>
          <w:sz w:val="28"/>
          <w:szCs w:val="28"/>
          <w:lang w:eastAsia="ru-RU"/>
        </w:rPr>
        <w:t>.</w:t>
      </w:r>
    </w:p>
    <w:p w:rsidR="00FC677D" w:rsidRDefault="00FE7E3D" w:rsidP="005E3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DA3285">
        <w:rPr>
          <w:sz w:val="28"/>
          <w:szCs w:val="28"/>
          <w:lang w:eastAsia="ru-RU"/>
        </w:rPr>
        <w:t xml:space="preserve"> [НП-001-97]</w:t>
      </w:r>
      <w:r w:rsidR="00467AE2" w:rsidRPr="00467AE2">
        <w:rPr>
          <w:sz w:val="28"/>
          <w:szCs w:val="28"/>
          <w:lang w:eastAsia="ru-RU"/>
        </w:rPr>
        <w:t xml:space="preserve"> </w:t>
      </w:r>
      <w:r w:rsidR="00467AE2">
        <w:rPr>
          <w:sz w:val="28"/>
          <w:szCs w:val="28"/>
          <w:lang w:eastAsia="ru-RU"/>
        </w:rPr>
        <w:t>[</w:t>
      </w:r>
      <w:r w:rsidR="00522299">
        <w:rPr>
          <w:sz w:val="28"/>
          <w:szCs w:val="28"/>
          <w:lang w:eastAsia="ru-RU"/>
        </w:rPr>
        <w:t>10</w:t>
      </w:r>
      <w:r w:rsidR="00467AE2" w:rsidRPr="0087490D">
        <w:rPr>
          <w:sz w:val="28"/>
          <w:szCs w:val="28"/>
          <w:lang w:eastAsia="ru-RU"/>
        </w:rPr>
        <w:t>]</w:t>
      </w:r>
    </w:p>
    <w:p w:rsidR="00467AE2" w:rsidRDefault="00467AE2" w:rsidP="00467AE2">
      <w:pPr>
        <w:pStyle w:val="10"/>
        <w:numPr>
          <w:ilvl w:val="0"/>
          <w:numId w:val="0"/>
        </w:numPr>
        <w:spacing w:before="0" w:after="0" w:line="360" w:lineRule="auto"/>
        <w:ind w:left="698"/>
        <w:contextualSpacing/>
        <w:jc w:val="left"/>
        <w:rPr>
          <w:color w:val="auto"/>
          <w:sz w:val="32"/>
          <w:szCs w:val="32"/>
        </w:rPr>
      </w:pPr>
    </w:p>
    <w:p w:rsidR="00D71E79" w:rsidRDefault="00D71E79" w:rsidP="003616C0">
      <w:pPr>
        <w:pStyle w:val="10"/>
        <w:numPr>
          <w:ilvl w:val="0"/>
          <w:numId w:val="11"/>
        </w:numPr>
        <w:spacing w:before="0" w:after="0" w:line="360" w:lineRule="auto"/>
        <w:ind w:left="0" w:firstLine="698"/>
        <w:contextualSpacing/>
        <w:jc w:val="left"/>
        <w:rPr>
          <w:color w:val="auto"/>
          <w:sz w:val="32"/>
          <w:szCs w:val="32"/>
        </w:rPr>
      </w:pPr>
      <w:r w:rsidRPr="004E0E08">
        <w:rPr>
          <w:color w:val="auto"/>
          <w:sz w:val="32"/>
          <w:szCs w:val="32"/>
        </w:rPr>
        <w:t xml:space="preserve">Сокращения </w:t>
      </w:r>
    </w:p>
    <w:p w:rsidR="0031201A" w:rsidRPr="00A64B20" w:rsidRDefault="0031201A" w:rsidP="003616C0">
      <w:pPr>
        <w:spacing w:line="360" w:lineRule="auto"/>
        <w:ind w:firstLine="698"/>
        <w:contextualSpacing/>
        <w:rPr>
          <w:sz w:val="20"/>
          <w:szCs w:val="20"/>
          <w:lang w:eastAsia="ru-RU"/>
        </w:rPr>
      </w:pPr>
    </w:p>
    <w:p w:rsidR="00D71E79" w:rsidRPr="00D56970" w:rsidRDefault="00D71E79" w:rsidP="003616C0">
      <w:pPr>
        <w:spacing w:line="360" w:lineRule="auto"/>
        <w:ind w:firstLine="698"/>
        <w:contextualSpacing/>
        <w:rPr>
          <w:sz w:val="28"/>
          <w:szCs w:val="28"/>
          <w:lang w:eastAsia="ru-RU"/>
        </w:rPr>
      </w:pPr>
      <w:r w:rsidRPr="00D56970">
        <w:rPr>
          <w:sz w:val="28"/>
          <w:szCs w:val="28"/>
        </w:rPr>
        <w:t xml:space="preserve">В </w:t>
      </w:r>
      <w:r w:rsidR="0005352D">
        <w:rPr>
          <w:sz w:val="28"/>
          <w:szCs w:val="28"/>
        </w:rPr>
        <w:t xml:space="preserve">настоящем стандарте </w:t>
      </w:r>
      <w:r w:rsidRPr="00D56970">
        <w:rPr>
          <w:sz w:val="28"/>
          <w:szCs w:val="28"/>
        </w:rPr>
        <w:t>применены следующие сокращения:</w:t>
      </w:r>
      <w:r w:rsidR="008174C3" w:rsidRPr="00D56970">
        <w:rPr>
          <w:sz w:val="28"/>
          <w:szCs w:val="28"/>
          <w:lang w:eastAsia="ru-RU"/>
        </w:rPr>
        <w:tab/>
      </w:r>
    </w:p>
    <w:p w:rsidR="00F20C80" w:rsidRPr="00BD4037" w:rsidRDefault="00A64597" w:rsidP="003616C0">
      <w:pPr>
        <w:spacing w:line="360" w:lineRule="auto"/>
        <w:ind w:right="-1" w:firstLine="698"/>
        <w:contextualSpacing/>
        <w:rPr>
          <w:sz w:val="28"/>
          <w:szCs w:val="28"/>
        </w:rPr>
      </w:pPr>
      <w:r w:rsidRPr="00BD4037">
        <w:rPr>
          <w:sz w:val="28"/>
          <w:szCs w:val="28"/>
        </w:rPr>
        <w:t>ОИАЭ</w:t>
      </w:r>
      <w:r w:rsidR="00467AE2" w:rsidRPr="00BD4037">
        <w:rPr>
          <w:sz w:val="28"/>
          <w:szCs w:val="28"/>
        </w:rPr>
        <w:t xml:space="preserve"> –</w:t>
      </w:r>
      <w:r w:rsidRPr="00BD4037">
        <w:rPr>
          <w:sz w:val="28"/>
          <w:szCs w:val="28"/>
        </w:rPr>
        <w:t xml:space="preserve">  </w:t>
      </w:r>
      <w:r w:rsidR="00BD4037" w:rsidRPr="00BD4037">
        <w:rPr>
          <w:sz w:val="28"/>
          <w:szCs w:val="28"/>
        </w:rPr>
        <w:t xml:space="preserve">объект </w:t>
      </w:r>
      <w:r w:rsidRPr="00BD4037">
        <w:rPr>
          <w:sz w:val="28"/>
          <w:szCs w:val="28"/>
        </w:rPr>
        <w:t>использования атомной энергии</w:t>
      </w:r>
      <w:r w:rsidR="00BD4037">
        <w:rPr>
          <w:sz w:val="28"/>
          <w:szCs w:val="28"/>
        </w:rPr>
        <w:t>;</w:t>
      </w:r>
    </w:p>
    <w:p w:rsidR="00E47C06" w:rsidRPr="00BD4037" w:rsidRDefault="00E47C06" w:rsidP="003616C0">
      <w:pPr>
        <w:spacing w:line="360" w:lineRule="auto"/>
        <w:ind w:right="-1" w:firstLine="698"/>
        <w:contextualSpacing/>
        <w:rPr>
          <w:sz w:val="28"/>
          <w:szCs w:val="28"/>
        </w:rPr>
      </w:pPr>
      <w:r w:rsidRPr="00BD4037">
        <w:rPr>
          <w:sz w:val="28"/>
          <w:szCs w:val="28"/>
        </w:rPr>
        <w:t>ОРД</w:t>
      </w:r>
      <w:r w:rsidR="00467AE2" w:rsidRPr="00BD4037">
        <w:rPr>
          <w:sz w:val="28"/>
          <w:szCs w:val="28"/>
        </w:rPr>
        <w:t xml:space="preserve"> –</w:t>
      </w:r>
      <w:r w:rsidRPr="00BD4037">
        <w:rPr>
          <w:sz w:val="28"/>
          <w:szCs w:val="28"/>
        </w:rPr>
        <w:t xml:space="preserve"> </w:t>
      </w:r>
      <w:r w:rsidR="00BD4037" w:rsidRPr="00BD4037">
        <w:rPr>
          <w:sz w:val="28"/>
          <w:szCs w:val="28"/>
        </w:rPr>
        <w:t>организационно</w:t>
      </w:r>
      <w:r w:rsidRPr="00BD4037">
        <w:rPr>
          <w:sz w:val="28"/>
          <w:szCs w:val="28"/>
        </w:rPr>
        <w:t>-распорядительный документ</w:t>
      </w:r>
      <w:r w:rsidR="00BD4037">
        <w:rPr>
          <w:sz w:val="28"/>
          <w:szCs w:val="28"/>
        </w:rPr>
        <w:t>;</w:t>
      </w:r>
    </w:p>
    <w:p w:rsidR="00EF6620" w:rsidRPr="00BD4037" w:rsidRDefault="00EF6620" w:rsidP="003616C0">
      <w:pPr>
        <w:spacing w:line="360" w:lineRule="auto"/>
        <w:ind w:right="-1" w:firstLine="698"/>
        <w:contextualSpacing/>
        <w:rPr>
          <w:sz w:val="28"/>
          <w:szCs w:val="28"/>
        </w:rPr>
      </w:pPr>
      <w:r w:rsidRPr="00BD4037">
        <w:rPr>
          <w:sz w:val="28"/>
          <w:szCs w:val="28"/>
        </w:rPr>
        <w:t>ПОК</w:t>
      </w:r>
      <w:r w:rsidR="00467AE2" w:rsidRPr="00BD4037">
        <w:rPr>
          <w:sz w:val="28"/>
          <w:szCs w:val="28"/>
        </w:rPr>
        <w:t xml:space="preserve"> –</w:t>
      </w:r>
      <w:r w:rsidRPr="00BD4037">
        <w:rPr>
          <w:sz w:val="28"/>
          <w:szCs w:val="28"/>
        </w:rPr>
        <w:t xml:space="preserve"> </w:t>
      </w:r>
      <w:r w:rsidR="00BD4037" w:rsidRPr="00BD4037">
        <w:rPr>
          <w:sz w:val="28"/>
          <w:szCs w:val="28"/>
        </w:rPr>
        <w:t xml:space="preserve">программа </w:t>
      </w:r>
      <w:r w:rsidRPr="00BD4037">
        <w:rPr>
          <w:sz w:val="28"/>
          <w:szCs w:val="28"/>
        </w:rPr>
        <w:t>обеспечения качества</w:t>
      </w:r>
      <w:r w:rsidR="00BD4037">
        <w:rPr>
          <w:sz w:val="28"/>
          <w:szCs w:val="28"/>
        </w:rPr>
        <w:t>;</w:t>
      </w:r>
    </w:p>
    <w:p w:rsidR="00EF6620" w:rsidRPr="00BD4037" w:rsidRDefault="00EF6620" w:rsidP="003616C0">
      <w:pPr>
        <w:spacing w:line="360" w:lineRule="auto"/>
        <w:ind w:right="-1" w:firstLine="698"/>
        <w:contextualSpacing/>
        <w:rPr>
          <w:sz w:val="28"/>
          <w:szCs w:val="28"/>
        </w:rPr>
      </w:pPr>
      <w:r w:rsidRPr="00BD4037">
        <w:rPr>
          <w:sz w:val="28"/>
          <w:szCs w:val="28"/>
        </w:rPr>
        <w:t>СМК</w:t>
      </w:r>
      <w:r w:rsidR="00467AE2" w:rsidRPr="00BD4037">
        <w:rPr>
          <w:sz w:val="28"/>
          <w:szCs w:val="28"/>
        </w:rPr>
        <w:t xml:space="preserve"> –</w:t>
      </w:r>
      <w:r w:rsidRPr="00BD4037">
        <w:rPr>
          <w:sz w:val="28"/>
          <w:szCs w:val="28"/>
        </w:rPr>
        <w:t xml:space="preserve"> </w:t>
      </w:r>
      <w:r w:rsidR="00BD4037" w:rsidRPr="00BD4037">
        <w:rPr>
          <w:sz w:val="28"/>
          <w:szCs w:val="28"/>
        </w:rPr>
        <w:t xml:space="preserve">система </w:t>
      </w:r>
      <w:r w:rsidRPr="00BD4037">
        <w:rPr>
          <w:sz w:val="28"/>
          <w:szCs w:val="28"/>
        </w:rPr>
        <w:t>менеджмента качества</w:t>
      </w:r>
      <w:r w:rsidR="00BD4037">
        <w:rPr>
          <w:sz w:val="28"/>
          <w:szCs w:val="28"/>
        </w:rPr>
        <w:t>;</w:t>
      </w:r>
    </w:p>
    <w:p w:rsidR="007C20BF" w:rsidRPr="00BD4037" w:rsidRDefault="007C20BF" w:rsidP="003616C0">
      <w:pPr>
        <w:spacing w:line="360" w:lineRule="auto"/>
        <w:ind w:right="-1" w:firstLine="698"/>
        <w:contextualSpacing/>
        <w:rPr>
          <w:sz w:val="28"/>
          <w:szCs w:val="28"/>
        </w:rPr>
      </w:pPr>
      <w:r w:rsidRPr="00BD4037">
        <w:rPr>
          <w:sz w:val="28"/>
          <w:szCs w:val="28"/>
        </w:rPr>
        <w:t>СМР</w:t>
      </w:r>
      <w:r w:rsidR="00467AE2" w:rsidRPr="00BD4037">
        <w:rPr>
          <w:sz w:val="28"/>
          <w:szCs w:val="28"/>
        </w:rPr>
        <w:t xml:space="preserve"> –</w:t>
      </w:r>
      <w:r w:rsidRPr="00BD4037">
        <w:rPr>
          <w:sz w:val="28"/>
          <w:szCs w:val="28"/>
        </w:rPr>
        <w:t xml:space="preserve"> </w:t>
      </w:r>
      <w:r w:rsidR="00BD4037" w:rsidRPr="00BD4037">
        <w:rPr>
          <w:sz w:val="28"/>
          <w:szCs w:val="28"/>
        </w:rPr>
        <w:t>строительно</w:t>
      </w:r>
      <w:r w:rsidRPr="00BD4037">
        <w:rPr>
          <w:sz w:val="28"/>
          <w:szCs w:val="28"/>
        </w:rPr>
        <w:t>-монтажные работы</w:t>
      </w:r>
      <w:r w:rsidR="00BD4037">
        <w:rPr>
          <w:sz w:val="28"/>
          <w:szCs w:val="28"/>
        </w:rPr>
        <w:t>;</w:t>
      </w:r>
    </w:p>
    <w:p w:rsidR="00F20C80" w:rsidRPr="00BD4037" w:rsidRDefault="00F20C80" w:rsidP="003616C0">
      <w:pPr>
        <w:spacing w:line="360" w:lineRule="auto"/>
        <w:ind w:right="-1" w:firstLine="698"/>
        <w:contextualSpacing/>
        <w:rPr>
          <w:sz w:val="28"/>
          <w:szCs w:val="28"/>
        </w:rPr>
      </w:pPr>
      <w:r w:rsidRPr="00BD4037">
        <w:rPr>
          <w:sz w:val="28"/>
          <w:szCs w:val="28"/>
        </w:rPr>
        <w:t>СРО</w:t>
      </w:r>
      <w:r w:rsidR="00467AE2" w:rsidRPr="00BD4037">
        <w:rPr>
          <w:sz w:val="28"/>
          <w:szCs w:val="28"/>
        </w:rPr>
        <w:t xml:space="preserve"> –</w:t>
      </w:r>
      <w:r w:rsidR="008C5677" w:rsidRPr="00BD4037">
        <w:rPr>
          <w:sz w:val="28"/>
          <w:szCs w:val="28"/>
        </w:rPr>
        <w:t xml:space="preserve"> </w:t>
      </w:r>
      <w:r w:rsidR="00BD4037" w:rsidRPr="00BD4037">
        <w:rPr>
          <w:sz w:val="28"/>
          <w:szCs w:val="28"/>
        </w:rPr>
        <w:t xml:space="preserve">саморегулируемая </w:t>
      </w:r>
      <w:r w:rsidRPr="00BD4037">
        <w:rPr>
          <w:sz w:val="28"/>
          <w:szCs w:val="28"/>
        </w:rPr>
        <w:t>организация</w:t>
      </w:r>
      <w:r w:rsidR="00BD4037">
        <w:rPr>
          <w:sz w:val="28"/>
          <w:szCs w:val="28"/>
        </w:rPr>
        <w:t>;</w:t>
      </w:r>
    </w:p>
    <w:p w:rsidR="00EF6620" w:rsidRPr="00BD4037" w:rsidRDefault="00EF6620" w:rsidP="003616C0">
      <w:pPr>
        <w:spacing w:line="360" w:lineRule="auto"/>
        <w:ind w:right="-1" w:firstLine="698"/>
        <w:contextualSpacing/>
        <w:rPr>
          <w:sz w:val="28"/>
          <w:szCs w:val="28"/>
        </w:rPr>
      </w:pPr>
      <w:r w:rsidRPr="00BD4037">
        <w:rPr>
          <w:sz w:val="28"/>
          <w:szCs w:val="28"/>
        </w:rPr>
        <w:t>ФНП</w:t>
      </w:r>
      <w:r w:rsidR="00467AE2" w:rsidRPr="00BD4037">
        <w:rPr>
          <w:sz w:val="28"/>
          <w:szCs w:val="28"/>
        </w:rPr>
        <w:t xml:space="preserve"> – </w:t>
      </w:r>
      <w:r w:rsidRPr="00BD4037">
        <w:rPr>
          <w:sz w:val="28"/>
          <w:szCs w:val="28"/>
        </w:rPr>
        <w:t>Федеральные нормы и правила</w:t>
      </w:r>
      <w:r w:rsidR="00BD4037">
        <w:rPr>
          <w:sz w:val="28"/>
          <w:szCs w:val="28"/>
        </w:rPr>
        <w:t>;</w:t>
      </w:r>
    </w:p>
    <w:p w:rsidR="00EF6620" w:rsidRDefault="00EF6620" w:rsidP="003616C0">
      <w:pPr>
        <w:spacing w:line="360" w:lineRule="auto"/>
        <w:ind w:right="-1" w:firstLine="698"/>
        <w:contextualSpacing/>
        <w:rPr>
          <w:sz w:val="28"/>
          <w:szCs w:val="28"/>
        </w:rPr>
      </w:pPr>
      <w:r w:rsidRPr="00BD4037">
        <w:rPr>
          <w:sz w:val="28"/>
          <w:szCs w:val="28"/>
        </w:rPr>
        <w:t>ЭО</w:t>
      </w:r>
      <w:r w:rsidR="00467AE2" w:rsidRPr="00BD4037">
        <w:rPr>
          <w:sz w:val="28"/>
          <w:szCs w:val="28"/>
        </w:rPr>
        <w:t xml:space="preserve"> –</w:t>
      </w:r>
      <w:r w:rsidRPr="00BD4037">
        <w:rPr>
          <w:sz w:val="28"/>
          <w:szCs w:val="28"/>
        </w:rPr>
        <w:t xml:space="preserve"> </w:t>
      </w:r>
      <w:r w:rsidR="00BD4037" w:rsidRPr="00BD4037">
        <w:rPr>
          <w:sz w:val="28"/>
          <w:szCs w:val="28"/>
        </w:rPr>
        <w:t xml:space="preserve">эксплуатирующая </w:t>
      </w:r>
      <w:r w:rsidRPr="00BD4037">
        <w:rPr>
          <w:sz w:val="28"/>
          <w:szCs w:val="28"/>
        </w:rPr>
        <w:t>организация</w:t>
      </w:r>
      <w:r w:rsidR="00BD4037">
        <w:rPr>
          <w:sz w:val="28"/>
          <w:szCs w:val="28"/>
        </w:rPr>
        <w:t>.</w:t>
      </w:r>
    </w:p>
    <w:p w:rsidR="00BD4037" w:rsidRPr="00BD4037" w:rsidRDefault="00BD4037" w:rsidP="003616C0">
      <w:pPr>
        <w:spacing w:line="360" w:lineRule="auto"/>
        <w:ind w:right="-1" w:firstLine="698"/>
        <w:contextualSpacing/>
        <w:rPr>
          <w:sz w:val="28"/>
          <w:szCs w:val="28"/>
        </w:rPr>
      </w:pPr>
    </w:p>
    <w:p w:rsidR="00D71E79" w:rsidRDefault="006236D2" w:rsidP="003616C0">
      <w:pPr>
        <w:pStyle w:val="10"/>
        <w:keepNext w:val="0"/>
        <w:numPr>
          <w:ilvl w:val="0"/>
          <w:numId w:val="11"/>
        </w:numPr>
        <w:spacing w:before="0" w:after="0" w:line="360" w:lineRule="auto"/>
        <w:ind w:left="0" w:firstLine="698"/>
        <w:contextualSpacing/>
        <w:jc w:val="left"/>
        <w:rPr>
          <w:color w:val="auto"/>
          <w:sz w:val="32"/>
          <w:szCs w:val="32"/>
        </w:rPr>
      </w:pPr>
      <w:r w:rsidRPr="00D418C2">
        <w:rPr>
          <w:color w:val="auto"/>
          <w:sz w:val="32"/>
          <w:szCs w:val="32"/>
        </w:rPr>
        <w:t xml:space="preserve">Общие </w:t>
      </w:r>
      <w:r w:rsidR="003A4986">
        <w:rPr>
          <w:color w:val="auto"/>
          <w:sz w:val="32"/>
          <w:szCs w:val="32"/>
        </w:rPr>
        <w:t>требования к разработке ПОК</w:t>
      </w:r>
    </w:p>
    <w:p w:rsidR="00BD4037" w:rsidRPr="00BD4037" w:rsidRDefault="00BD4037" w:rsidP="003616C0">
      <w:pPr>
        <w:spacing w:line="360" w:lineRule="auto"/>
        <w:ind w:firstLine="698"/>
        <w:contextualSpacing/>
        <w:rPr>
          <w:lang w:eastAsia="ru-RU"/>
        </w:rPr>
      </w:pPr>
    </w:p>
    <w:p w:rsidR="001031EA" w:rsidRPr="00594253" w:rsidRDefault="00170035" w:rsidP="003616C0">
      <w:pPr>
        <w:pStyle w:val="affff0"/>
        <w:numPr>
          <w:ilvl w:val="1"/>
          <w:numId w:val="18"/>
        </w:numPr>
        <w:tabs>
          <w:tab w:val="center" w:pos="1134"/>
        </w:tabs>
        <w:spacing w:line="360" w:lineRule="auto"/>
        <w:ind w:left="0" w:firstLine="698"/>
        <w:rPr>
          <w:szCs w:val="28"/>
        </w:rPr>
      </w:pPr>
      <w:r>
        <w:t xml:space="preserve">Посредством выполнения ПОК осуществляется </w:t>
      </w:r>
      <w:r w:rsidR="00496736">
        <w:t>обеспечение качества</w:t>
      </w:r>
      <w:r w:rsidR="00594253">
        <w:t xml:space="preserve"> при выполнении работ/</w:t>
      </w:r>
      <w:r w:rsidR="00594253" w:rsidRPr="00B2062B">
        <w:t>услуг,</w:t>
      </w:r>
      <w:r>
        <w:t xml:space="preserve"> </w:t>
      </w:r>
      <w:r w:rsidR="00643DEE">
        <w:t>влияющих на безопасность</w:t>
      </w:r>
      <w:r>
        <w:t xml:space="preserve"> ОИАЭ</w:t>
      </w:r>
      <w:r w:rsidR="00FC38FE">
        <w:t>.</w:t>
      </w:r>
    </w:p>
    <w:p w:rsidR="00633934" w:rsidRDefault="00633934" w:rsidP="003616C0">
      <w:pPr>
        <w:pStyle w:val="affff0"/>
        <w:numPr>
          <w:ilvl w:val="1"/>
          <w:numId w:val="18"/>
        </w:numPr>
        <w:tabs>
          <w:tab w:val="center" w:pos="1134"/>
        </w:tabs>
        <w:spacing w:line="360" w:lineRule="auto"/>
        <w:ind w:left="0" w:firstLine="698"/>
      </w:pPr>
      <w:r w:rsidRPr="007C426C">
        <w:rPr>
          <w:szCs w:val="28"/>
        </w:rPr>
        <w:t xml:space="preserve">Организации, </w:t>
      </w:r>
      <w:r w:rsidRPr="00633934">
        <w:rPr>
          <w:szCs w:val="28"/>
        </w:rPr>
        <w:t>выполняющие работы</w:t>
      </w:r>
      <w:r w:rsidR="00CF4ADA">
        <w:rPr>
          <w:szCs w:val="28"/>
        </w:rPr>
        <w:t>,</w:t>
      </w:r>
      <w:r w:rsidRPr="00633934">
        <w:rPr>
          <w:szCs w:val="28"/>
        </w:rPr>
        <w:t xml:space="preserve"> </w:t>
      </w:r>
      <w:r w:rsidR="00CF4ADA">
        <w:rPr>
          <w:szCs w:val="28"/>
        </w:rPr>
        <w:t xml:space="preserve">влияющие на безопасность </w:t>
      </w:r>
      <w:r w:rsidR="006B5798">
        <w:rPr>
          <w:szCs w:val="28"/>
        </w:rPr>
        <w:t>ОИАЭ</w:t>
      </w:r>
      <w:r w:rsidR="00CF4ADA">
        <w:rPr>
          <w:szCs w:val="28"/>
        </w:rPr>
        <w:t xml:space="preserve">, </w:t>
      </w:r>
      <w:r>
        <w:t>должны</w:t>
      </w:r>
      <w:r w:rsidRPr="00633934">
        <w:t xml:space="preserve"> осуществлять свою деятельность в соответствии </w:t>
      </w:r>
      <w:proofErr w:type="gramStart"/>
      <w:r w:rsidRPr="00633934">
        <w:t>с</w:t>
      </w:r>
      <w:proofErr w:type="gramEnd"/>
      <w:r w:rsidRPr="00633934">
        <w:t xml:space="preserve"> разработанной, утверждённой и введённой в действие ПОК.</w:t>
      </w:r>
    </w:p>
    <w:p w:rsidR="00C5690D" w:rsidRPr="00A93E0B" w:rsidRDefault="00C5690D" w:rsidP="003616C0">
      <w:pPr>
        <w:pStyle w:val="affff0"/>
        <w:numPr>
          <w:ilvl w:val="1"/>
          <w:numId w:val="18"/>
        </w:numPr>
        <w:spacing w:line="360" w:lineRule="auto"/>
        <w:ind w:left="0" w:right="-1" w:firstLine="698"/>
        <w:rPr>
          <w:szCs w:val="28"/>
        </w:rPr>
      </w:pPr>
      <w:r>
        <w:rPr>
          <w:szCs w:val="24"/>
        </w:rPr>
        <w:t>В ПОК</w:t>
      </w:r>
      <w:r w:rsidRPr="006F17B8">
        <w:rPr>
          <w:szCs w:val="24"/>
        </w:rPr>
        <w:t xml:space="preserve"> </w:t>
      </w:r>
      <w:r>
        <w:rPr>
          <w:szCs w:val="24"/>
        </w:rPr>
        <w:t>необходимо установить</w:t>
      </w:r>
      <w:r w:rsidRPr="006F17B8">
        <w:rPr>
          <w:szCs w:val="24"/>
        </w:rPr>
        <w:t xml:space="preserve"> совокупность организационных и технических мероприятий по обеспечению качества, влияющих на безопасность ОИАЭ</w:t>
      </w:r>
      <w:r>
        <w:rPr>
          <w:szCs w:val="24"/>
        </w:rPr>
        <w:t xml:space="preserve"> с </w:t>
      </w:r>
      <w:r>
        <w:rPr>
          <w:szCs w:val="28"/>
        </w:rPr>
        <w:t>указанием распределения</w:t>
      </w:r>
      <w:r w:rsidRPr="00A93E0B">
        <w:rPr>
          <w:szCs w:val="28"/>
        </w:rPr>
        <w:t xml:space="preserve"> ответственности руководства и персонал</w:t>
      </w:r>
      <w:r>
        <w:rPr>
          <w:szCs w:val="28"/>
        </w:rPr>
        <w:t>а организации, а также документов</w:t>
      </w:r>
      <w:r w:rsidR="00252CB7">
        <w:rPr>
          <w:szCs w:val="28"/>
        </w:rPr>
        <w:t>, используемых</w:t>
      </w:r>
      <w:r w:rsidRPr="00A93E0B">
        <w:rPr>
          <w:szCs w:val="28"/>
        </w:rPr>
        <w:t xml:space="preserve"> при разработке и реализации</w:t>
      </w:r>
      <w:r>
        <w:rPr>
          <w:szCs w:val="28"/>
        </w:rPr>
        <w:t xml:space="preserve"> этих мероприятий.</w:t>
      </w:r>
    </w:p>
    <w:p w:rsidR="00426B52" w:rsidRPr="00C5690D" w:rsidRDefault="00633934" w:rsidP="003616C0">
      <w:pPr>
        <w:pStyle w:val="affff0"/>
        <w:numPr>
          <w:ilvl w:val="1"/>
          <w:numId w:val="18"/>
        </w:numPr>
        <w:spacing w:line="360" w:lineRule="auto"/>
        <w:ind w:left="0" w:right="-1" w:firstLine="698"/>
        <w:rPr>
          <w:szCs w:val="28"/>
        </w:rPr>
      </w:pPr>
      <w:r w:rsidRPr="006F17B8">
        <w:rPr>
          <w:szCs w:val="28"/>
        </w:rPr>
        <w:t>Структура</w:t>
      </w:r>
      <w:r w:rsidR="00241002" w:rsidRPr="006F17B8">
        <w:rPr>
          <w:szCs w:val="28"/>
        </w:rPr>
        <w:t xml:space="preserve">, </w:t>
      </w:r>
      <w:r w:rsidR="00431E21" w:rsidRPr="006F17B8">
        <w:rPr>
          <w:szCs w:val="28"/>
        </w:rPr>
        <w:t>содержание и</w:t>
      </w:r>
      <w:r w:rsidR="00241002" w:rsidRPr="006F17B8">
        <w:rPr>
          <w:szCs w:val="28"/>
        </w:rPr>
        <w:t xml:space="preserve"> порядок разработки </w:t>
      </w:r>
      <w:r w:rsidRPr="006F17B8">
        <w:rPr>
          <w:szCs w:val="28"/>
        </w:rPr>
        <w:t>ПОК</w:t>
      </w:r>
      <w:r w:rsidR="00366194" w:rsidRPr="006F17B8">
        <w:rPr>
          <w:szCs w:val="28"/>
        </w:rPr>
        <w:t xml:space="preserve"> </w:t>
      </w:r>
      <w:r w:rsidR="00774F78" w:rsidRPr="006F17B8">
        <w:rPr>
          <w:szCs w:val="28"/>
        </w:rPr>
        <w:t>должн</w:t>
      </w:r>
      <w:r w:rsidR="00774F78">
        <w:rPr>
          <w:szCs w:val="28"/>
        </w:rPr>
        <w:t>ы</w:t>
      </w:r>
      <w:r w:rsidR="00241002" w:rsidRPr="006F17B8">
        <w:rPr>
          <w:szCs w:val="28"/>
        </w:rPr>
        <w:t xml:space="preserve"> соответствовать </w:t>
      </w:r>
      <w:r w:rsidR="00431E21">
        <w:rPr>
          <w:szCs w:val="28"/>
        </w:rPr>
        <w:t xml:space="preserve">требованиям </w:t>
      </w:r>
      <w:r w:rsidR="00241002" w:rsidRPr="006F17B8">
        <w:rPr>
          <w:szCs w:val="28"/>
        </w:rPr>
        <w:t>НП-090-11</w:t>
      </w:r>
      <w:r w:rsidR="001625DE">
        <w:rPr>
          <w:szCs w:val="28"/>
        </w:rPr>
        <w:t xml:space="preserve"> [</w:t>
      </w:r>
      <w:r w:rsidR="008433CE">
        <w:rPr>
          <w:szCs w:val="28"/>
        </w:rPr>
        <w:t>6</w:t>
      </w:r>
      <w:r w:rsidR="00A14D01" w:rsidRPr="00A14D01">
        <w:rPr>
          <w:szCs w:val="28"/>
        </w:rPr>
        <w:t>]</w:t>
      </w:r>
      <w:r w:rsidR="00426B52" w:rsidRPr="006F17B8">
        <w:rPr>
          <w:kern w:val="32"/>
          <w:szCs w:val="28"/>
        </w:rPr>
        <w:t>.</w:t>
      </w:r>
    </w:p>
    <w:p w:rsidR="00495BB1" w:rsidRDefault="00495BB1" w:rsidP="003616C0">
      <w:pPr>
        <w:pStyle w:val="affff0"/>
        <w:numPr>
          <w:ilvl w:val="1"/>
          <w:numId w:val="18"/>
        </w:numPr>
        <w:spacing w:line="360" w:lineRule="auto"/>
        <w:ind w:left="0" w:right="-1" w:firstLine="698"/>
        <w:rPr>
          <w:szCs w:val="28"/>
        </w:rPr>
      </w:pPr>
      <w:r w:rsidRPr="00495BB1">
        <w:rPr>
          <w:szCs w:val="28"/>
        </w:rPr>
        <w:t xml:space="preserve">ПОК должна быть </w:t>
      </w:r>
      <w:proofErr w:type="gramStart"/>
      <w:r w:rsidRPr="00495BB1">
        <w:rPr>
          <w:szCs w:val="28"/>
        </w:rPr>
        <w:t>утверждена и введена</w:t>
      </w:r>
      <w:proofErr w:type="gramEnd"/>
      <w:r w:rsidRPr="00495BB1">
        <w:rPr>
          <w:szCs w:val="28"/>
        </w:rPr>
        <w:t xml:space="preserve"> в действие в организации до начала осуществления деятельности</w:t>
      </w:r>
      <w:r>
        <w:rPr>
          <w:szCs w:val="28"/>
        </w:rPr>
        <w:t>,</w:t>
      </w:r>
      <w:r w:rsidRPr="00495BB1">
        <w:rPr>
          <w:szCs w:val="28"/>
        </w:rPr>
        <w:t xml:space="preserve"> на которую она распространяется</w:t>
      </w:r>
      <w:r w:rsidR="00431E21">
        <w:rPr>
          <w:szCs w:val="28"/>
        </w:rPr>
        <w:t xml:space="preserve"> </w:t>
      </w:r>
      <w:r w:rsidR="001625DE">
        <w:rPr>
          <w:szCs w:val="28"/>
        </w:rPr>
        <w:t>[</w:t>
      </w:r>
      <w:r w:rsidR="008433CE">
        <w:rPr>
          <w:szCs w:val="28"/>
        </w:rPr>
        <w:t>6</w:t>
      </w:r>
      <w:r w:rsidR="00431E21" w:rsidRPr="00A14D01">
        <w:rPr>
          <w:szCs w:val="28"/>
        </w:rPr>
        <w:t>]</w:t>
      </w:r>
      <w:r>
        <w:rPr>
          <w:szCs w:val="28"/>
        </w:rPr>
        <w:t>.</w:t>
      </w:r>
    </w:p>
    <w:p w:rsidR="00252CB7" w:rsidRDefault="00495BB1" w:rsidP="003616C0">
      <w:pPr>
        <w:pStyle w:val="affff0"/>
        <w:numPr>
          <w:ilvl w:val="1"/>
          <w:numId w:val="18"/>
        </w:numPr>
        <w:tabs>
          <w:tab w:val="left" w:pos="-142"/>
        </w:tabs>
        <w:spacing w:line="360" w:lineRule="auto"/>
        <w:ind w:left="0" w:right="-1" w:firstLine="698"/>
        <w:rPr>
          <w:kern w:val="32"/>
          <w:szCs w:val="28"/>
        </w:rPr>
      </w:pPr>
      <w:r w:rsidRPr="00495BB1">
        <w:rPr>
          <w:szCs w:val="28"/>
          <w:lang w:bidi="ru-RU"/>
        </w:rPr>
        <w:t>ПОК</w:t>
      </w:r>
      <w:r w:rsidR="00E22DB3">
        <w:rPr>
          <w:szCs w:val="28"/>
          <w:lang w:bidi="ru-RU"/>
        </w:rPr>
        <w:t xml:space="preserve"> </w:t>
      </w:r>
      <w:r w:rsidRPr="00495BB1">
        <w:rPr>
          <w:szCs w:val="28"/>
          <w:lang w:bidi="ru-RU"/>
        </w:rPr>
        <w:t>должна сод</w:t>
      </w:r>
      <w:r>
        <w:rPr>
          <w:szCs w:val="28"/>
          <w:lang w:bidi="ru-RU"/>
        </w:rPr>
        <w:t>ержать краткую информацию о СМК</w:t>
      </w:r>
      <w:r w:rsidR="00431E21">
        <w:rPr>
          <w:szCs w:val="28"/>
          <w:lang w:bidi="ru-RU"/>
        </w:rPr>
        <w:t xml:space="preserve"> </w:t>
      </w:r>
      <w:r w:rsidR="00431E21" w:rsidRPr="00431E21">
        <w:rPr>
          <w:szCs w:val="28"/>
        </w:rPr>
        <w:t>(область ее применения, сведения о сертификате соответстви</w:t>
      </w:r>
      <w:r w:rsidR="00431E21">
        <w:rPr>
          <w:szCs w:val="28"/>
        </w:rPr>
        <w:t>я СМК установленным требованиям и</w:t>
      </w:r>
      <w:r w:rsidR="00431E21" w:rsidRPr="00431E21">
        <w:rPr>
          <w:szCs w:val="28"/>
        </w:rPr>
        <w:t xml:space="preserve"> сроке его действия, ссылки на документированные процедуры СМК, используемые при разработке и выполнении ПОК и т.д.)</w:t>
      </w:r>
      <w:r w:rsidR="00431E21">
        <w:rPr>
          <w:rFonts w:ascii="Calibri" w:hAnsi="Calibri" w:cs="Calibri"/>
        </w:rPr>
        <w:t xml:space="preserve"> </w:t>
      </w:r>
      <w:r w:rsidR="001625DE">
        <w:rPr>
          <w:szCs w:val="28"/>
        </w:rPr>
        <w:t>[</w:t>
      </w:r>
      <w:r w:rsidR="008433CE">
        <w:rPr>
          <w:szCs w:val="28"/>
        </w:rPr>
        <w:t>6</w:t>
      </w:r>
      <w:r w:rsidR="00431E21" w:rsidRPr="00A14D01">
        <w:rPr>
          <w:szCs w:val="28"/>
        </w:rPr>
        <w:t>]</w:t>
      </w:r>
      <w:r w:rsidR="00431E21" w:rsidRPr="006F17B8">
        <w:rPr>
          <w:kern w:val="32"/>
          <w:szCs w:val="28"/>
        </w:rPr>
        <w:t>.</w:t>
      </w:r>
    </w:p>
    <w:p w:rsidR="00F434B3" w:rsidRDefault="00F434B3" w:rsidP="003616C0">
      <w:pPr>
        <w:pStyle w:val="affff0"/>
        <w:tabs>
          <w:tab w:val="left" w:pos="-142"/>
        </w:tabs>
        <w:spacing w:line="360" w:lineRule="auto"/>
        <w:ind w:left="0" w:right="-1" w:firstLine="698"/>
        <w:rPr>
          <w:kern w:val="32"/>
          <w:szCs w:val="28"/>
        </w:rPr>
      </w:pPr>
    </w:p>
    <w:p w:rsidR="00991967" w:rsidRDefault="00D25ABE" w:rsidP="003616C0">
      <w:pPr>
        <w:pStyle w:val="10"/>
        <w:keepNext w:val="0"/>
        <w:numPr>
          <w:ilvl w:val="0"/>
          <w:numId w:val="11"/>
        </w:numPr>
        <w:spacing w:before="0" w:after="0" w:line="360" w:lineRule="auto"/>
        <w:ind w:left="0" w:firstLine="698"/>
        <w:contextualSpacing/>
        <w:rPr>
          <w:color w:val="auto"/>
          <w:sz w:val="32"/>
          <w:szCs w:val="32"/>
        </w:rPr>
      </w:pPr>
      <w:r w:rsidRPr="008F0620">
        <w:rPr>
          <w:color w:val="auto"/>
          <w:sz w:val="32"/>
          <w:szCs w:val="32"/>
        </w:rPr>
        <w:t xml:space="preserve">Особенности ПОК по видам работ и требования нормативных </w:t>
      </w:r>
      <w:r w:rsidR="008F0620" w:rsidRPr="008F0620">
        <w:rPr>
          <w:color w:val="auto"/>
          <w:sz w:val="32"/>
          <w:szCs w:val="32"/>
        </w:rPr>
        <w:t>документов по разработке ПОК при сооружении ОИАЭ</w:t>
      </w:r>
    </w:p>
    <w:p w:rsidR="00F434B3" w:rsidRPr="00F434B3" w:rsidRDefault="00F434B3" w:rsidP="003616C0">
      <w:pPr>
        <w:spacing w:line="360" w:lineRule="auto"/>
        <w:ind w:firstLine="698"/>
        <w:contextualSpacing/>
        <w:rPr>
          <w:lang w:eastAsia="ru-RU"/>
        </w:rPr>
      </w:pPr>
    </w:p>
    <w:p w:rsidR="00E22DB3" w:rsidRDefault="004402E4" w:rsidP="003616C0">
      <w:pPr>
        <w:pStyle w:val="affff0"/>
        <w:numPr>
          <w:ilvl w:val="1"/>
          <w:numId w:val="19"/>
        </w:numPr>
        <w:tabs>
          <w:tab w:val="center" w:pos="993"/>
        </w:tabs>
        <w:spacing w:line="360" w:lineRule="auto"/>
        <w:ind w:left="0" w:firstLine="698"/>
        <w:rPr>
          <w:szCs w:val="28"/>
        </w:rPr>
      </w:pPr>
      <w:r>
        <w:rPr>
          <w:szCs w:val="28"/>
        </w:rPr>
        <w:t xml:space="preserve"> </w:t>
      </w:r>
      <w:r w:rsidR="00E22DB3" w:rsidRPr="007C426C">
        <w:rPr>
          <w:szCs w:val="28"/>
        </w:rPr>
        <w:t xml:space="preserve">Эксплуатирующая </w:t>
      </w:r>
      <w:r w:rsidR="00E22DB3">
        <w:rPr>
          <w:szCs w:val="28"/>
        </w:rPr>
        <w:t>организация разрабатывает</w:t>
      </w:r>
      <w:r w:rsidR="00E93234">
        <w:rPr>
          <w:szCs w:val="28"/>
        </w:rPr>
        <w:t xml:space="preserve"> </w:t>
      </w:r>
      <w:r w:rsidR="0026111D">
        <w:rPr>
          <w:szCs w:val="28"/>
        </w:rPr>
        <w:t>общую п</w:t>
      </w:r>
      <w:r w:rsidR="00E962D1">
        <w:rPr>
          <w:szCs w:val="28"/>
        </w:rPr>
        <w:t xml:space="preserve">рограмму обеспечения качества </w:t>
      </w:r>
      <w:r w:rsidR="00E93234">
        <w:rPr>
          <w:szCs w:val="28"/>
        </w:rPr>
        <w:sym w:font="Symbol" w:char="F05B"/>
      </w:r>
      <w:r w:rsidR="00E93234">
        <w:rPr>
          <w:szCs w:val="28"/>
        </w:rPr>
        <w:t>8</w:t>
      </w:r>
      <w:r w:rsidR="00E93234">
        <w:rPr>
          <w:szCs w:val="28"/>
        </w:rPr>
        <w:sym w:font="Symbol" w:char="F05D"/>
      </w:r>
      <w:r w:rsidR="00E22DB3" w:rsidRPr="007C426C">
        <w:rPr>
          <w:szCs w:val="28"/>
        </w:rPr>
        <w:t xml:space="preserve">, </w:t>
      </w:r>
      <w:r w:rsidR="00936D1B" w:rsidRPr="009F2C29">
        <w:rPr>
          <w:szCs w:val="28"/>
        </w:rPr>
        <w:t>действие которой распространяется на все выполняемые работы и предоставляемые услуги, влияющие на безопасность ОИАЭ, на всех этапах его жизненного цикла</w:t>
      </w:r>
      <w:r w:rsidR="009F2C29">
        <w:rPr>
          <w:szCs w:val="28"/>
        </w:rPr>
        <w:t xml:space="preserve">. В </w:t>
      </w:r>
      <w:r w:rsidR="00E962D1">
        <w:rPr>
          <w:szCs w:val="28"/>
        </w:rPr>
        <w:t xml:space="preserve">общей программе обеспечения качества </w:t>
      </w:r>
      <w:r w:rsidR="009F2C29">
        <w:rPr>
          <w:szCs w:val="28"/>
        </w:rPr>
        <w:t>устанавливаются</w:t>
      </w:r>
      <w:r w:rsidR="00E22DB3" w:rsidRPr="007C426C">
        <w:rPr>
          <w:szCs w:val="28"/>
        </w:rPr>
        <w:t xml:space="preserve"> требования </w:t>
      </w:r>
      <w:r w:rsidR="00936D1B">
        <w:rPr>
          <w:szCs w:val="28"/>
        </w:rPr>
        <w:t>к частным</w:t>
      </w:r>
      <w:r w:rsidR="00936D1B" w:rsidRPr="007C426C">
        <w:rPr>
          <w:szCs w:val="28"/>
        </w:rPr>
        <w:t xml:space="preserve"> ПОК</w:t>
      </w:r>
      <w:r w:rsidR="00E22DB3">
        <w:rPr>
          <w:szCs w:val="28"/>
        </w:rPr>
        <w:t>.</w:t>
      </w:r>
    </w:p>
    <w:p w:rsidR="00A43504" w:rsidRDefault="00A43504" w:rsidP="003616C0">
      <w:pPr>
        <w:pStyle w:val="affff0"/>
        <w:numPr>
          <w:ilvl w:val="1"/>
          <w:numId w:val="19"/>
        </w:numPr>
        <w:tabs>
          <w:tab w:val="center" w:pos="993"/>
        </w:tabs>
        <w:spacing w:line="360" w:lineRule="auto"/>
        <w:ind w:left="0" w:firstLine="698"/>
        <w:rPr>
          <w:szCs w:val="28"/>
        </w:rPr>
      </w:pPr>
      <w:r w:rsidRPr="007C426C">
        <w:rPr>
          <w:szCs w:val="28"/>
        </w:rPr>
        <w:t xml:space="preserve">Эксплуатирующая </w:t>
      </w:r>
      <w:r>
        <w:rPr>
          <w:szCs w:val="28"/>
        </w:rPr>
        <w:t>организация осуществляет</w:t>
      </w:r>
      <w:r w:rsidRPr="00A43504">
        <w:rPr>
          <w:szCs w:val="28"/>
        </w:rPr>
        <w:t xml:space="preserve"> согласование, </w:t>
      </w:r>
      <w:proofErr w:type="gramStart"/>
      <w:r w:rsidRPr="00A43504">
        <w:rPr>
          <w:szCs w:val="28"/>
        </w:rPr>
        <w:t>контроль за</w:t>
      </w:r>
      <w:proofErr w:type="gramEnd"/>
      <w:r w:rsidRPr="00A43504">
        <w:rPr>
          <w:szCs w:val="28"/>
        </w:rPr>
        <w:t xml:space="preserve"> выполнением и оценку результативности выполнения ПОК организаций, выполняющих работы и предоставляющих услуги для эксплуатирующей организации</w:t>
      </w:r>
      <w:r>
        <w:rPr>
          <w:szCs w:val="28"/>
        </w:rPr>
        <w:t>.</w:t>
      </w:r>
    </w:p>
    <w:p w:rsidR="00E22DB3" w:rsidRPr="002C1AB3" w:rsidRDefault="00E22DB3" w:rsidP="003616C0">
      <w:pPr>
        <w:pStyle w:val="affff0"/>
        <w:numPr>
          <w:ilvl w:val="1"/>
          <w:numId w:val="19"/>
        </w:numPr>
        <w:tabs>
          <w:tab w:val="center" w:pos="993"/>
        </w:tabs>
        <w:spacing w:line="360" w:lineRule="auto"/>
        <w:ind w:left="0" w:firstLine="698"/>
        <w:rPr>
          <w:szCs w:val="28"/>
        </w:rPr>
      </w:pPr>
      <w:r w:rsidRPr="002C1AB3">
        <w:rPr>
          <w:szCs w:val="28"/>
        </w:rPr>
        <w:t xml:space="preserve">Организации, осуществляющие деятельность, влияющую на безопасность ОИАЭ, </w:t>
      </w:r>
      <w:r w:rsidR="009E4603" w:rsidRPr="002C1AB3">
        <w:rPr>
          <w:szCs w:val="28"/>
        </w:rPr>
        <w:t>на отдельном этапе жизненного цикла ОИАЭ и (или) при осуществлении лицензируемого вида деятельности в области использования атомной энергии</w:t>
      </w:r>
      <w:r w:rsidR="003144F9" w:rsidRPr="002C1AB3">
        <w:rPr>
          <w:szCs w:val="28"/>
        </w:rPr>
        <w:t>,</w:t>
      </w:r>
      <w:r w:rsidR="00682B25" w:rsidRPr="002C1AB3">
        <w:rPr>
          <w:szCs w:val="28"/>
        </w:rPr>
        <w:t xml:space="preserve"> разрабатывают частные ПОК.</w:t>
      </w:r>
    </w:p>
    <w:p w:rsidR="0095208C" w:rsidRPr="00F91C95" w:rsidRDefault="00FC732B" w:rsidP="003616C0">
      <w:pPr>
        <w:pStyle w:val="affff0"/>
        <w:numPr>
          <w:ilvl w:val="1"/>
          <w:numId w:val="19"/>
        </w:numPr>
        <w:tabs>
          <w:tab w:val="center" w:pos="993"/>
        </w:tabs>
        <w:spacing w:line="360" w:lineRule="auto"/>
        <w:ind w:left="0" w:firstLine="698"/>
        <w:rPr>
          <w:szCs w:val="28"/>
        </w:rPr>
      </w:pPr>
      <w:r>
        <w:rPr>
          <w:szCs w:val="28"/>
        </w:rPr>
        <w:t>О</w:t>
      </w:r>
      <w:r w:rsidR="009246B4">
        <w:rPr>
          <w:szCs w:val="28"/>
        </w:rPr>
        <w:t>дним</w:t>
      </w:r>
      <w:r w:rsidR="00350E74">
        <w:rPr>
          <w:szCs w:val="28"/>
        </w:rPr>
        <w:t xml:space="preserve"> из </w:t>
      </w:r>
      <w:r w:rsidR="009246B4">
        <w:rPr>
          <w:szCs w:val="28"/>
        </w:rPr>
        <w:t>этапов</w:t>
      </w:r>
      <w:r w:rsidR="00350E74">
        <w:rPr>
          <w:szCs w:val="28"/>
        </w:rPr>
        <w:t xml:space="preserve"> жизненн</w:t>
      </w:r>
      <w:r w:rsidR="00F91C95">
        <w:rPr>
          <w:szCs w:val="28"/>
        </w:rPr>
        <w:t>ого цикла ОИАЭ</w:t>
      </w:r>
      <w:r w:rsidRPr="00FC732B">
        <w:rPr>
          <w:szCs w:val="28"/>
        </w:rPr>
        <w:t xml:space="preserve"> </w:t>
      </w:r>
      <w:r>
        <w:rPr>
          <w:szCs w:val="28"/>
        </w:rPr>
        <w:t>является сооружение</w:t>
      </w:r>
      <w:r w:rsidR="00F91C95">
        <w:rPr>
          <w:szCs w:val="28"/>
        </w:rPr>
        <w:t xml:space="preserve">. </w:t>
      </w:r>
      <w:r w:rsidR="0095208C" w:rsidRPr="00F91C95">
        <w:rPr>
          <w:szCs w:val="28"/>
        </w:rPr>
        <w:t xml:space="preserve">Организация, выполняющая </w:t>
      </w:r>
      <w:r w:rsidR="004354C0">
        <w:rPr>
          <w:szCs w:val="28"/>
        </w:rPr>
        <w:t>СМР</w:t>
      </w:r>
      <w:r w:rsidR="00B04025" w:rsidRPr="00F91C95">
        <w:rPr>
          <w:szCs w:val="28"/>
        </w:rPr>
        <w:t xml:space="preserve"> на ОИАЭ</w:t>
      </w:r>
      <w:r w:rsidR="0095208C" w:rsidRPr="00F91C95">
        <w:rPr>
          <w:szCs w:val="28"/>
        </w:rPr>
        <w:t>, разрабатывает ПОК</w:t>
      </w:r>
      <w:r w:rsidR="00516924">
        <w:rPr>
          <w:szCs w:val="28"/>
        </w:rPr>
        <w:t xml:space="preserve"> </w:t>
      </w:r>
      <w:r w:rsidR="00B04025" w:rsidRPr="00F91C95">
        <w:rPr>
          <w:szCs w:val="28"/>
        </w:rPr>
        <w:t xml:space="preserve">в соответствии с </w:t>
      </w:r>
      <w:r w:rsidR="0095208C" w:rsidRPr="00F91C95">
        <w:rPr>
          <w:szCs w:val="28"/>
        </w:rPr>
        <w:t>требованиям</w:t>
      </w:r>
      <w:r w:rsidR="00B04025" w:rsidRPr="00F91C95">
        <w:rPr>
          <w:szCs w:val="28"/>
        </w:rPr>
        <w:t>и</w:t>
      </w:r>
      <w:r w:rsidR="00362A31">
        <w:rPr>
          <w:szCs w:val="28"/>
        </w:rPr>
        <w:t xml:space="preserve"> </w:t>
      </w:r>
      <w:r w:rsidR="00A40CDE" w:rsidRPr="00F91C95">
        <w:rPr>
          <w:szCs w:val="28"/>
        </w:rPr>
        <w:t>НП-090-11</w:t>
      </w:r>
      <w:r w:rsidR="005A6325">
        <w:rPr>
          <w:szCs w:val="28"/>
        </w:rPr>
        <w:t xml:space="preserve"> </w:t>
      </w:r>
      <w:r w:rsidR="00A14D01" w:rsidRPr="00F91C95">
        <w:rPr>
          <w:szCs w:val="28"/>
        </w:rPr>
        <w:t>[</w:t>
      </w:r>
      <w:r w:rsidR="008433CE">
        <w:rPr>
          <w:szCs w:val="28"/>
        </w:rPr>
        <w:t>6</w:t>
      </w:r>
      <w:r w:rsidR="00A14D01" w:rsidRPr="00F91C95">
        <w:rPr>
          <w:szCs w:val="28"/>
        </w:rPr>
        <w:t>]</w:t>
      </w:r>
      <w:r w:rsidR="0095208C" w:rsidRPr="00F91C95">
        <w:rPr>
          <w:szCs w:val="28"/>
        </w:rPr>
        <w:t xml:space="preserve">, </w:t>
      </w:r>
      <w:r w:rsidR="00D033EC">
        <w:rPr>
          <w:szCs w:val="28"/>
        </w:rPr>
        <w:t>общей программы обеспечения качества</w:t>
      </w:r>
      <w:r w:rsidR="00506141" w:rsidRPr="00F91C95">
        <w:rPr>
          <w:szCs w:val="28"/>
        </w:rPr>
        <w:t xml:space="preserve"> для ОИАЭ,</w:t>
      </w:r>
      <w:r w:rsidR="003201B6">
        <w:rPr>
          <w:szCs w:val="28"/>
        </w:rPr>
        <w:t xml:space="preserve"> </w:t>
      </w:r>
      <w:r w:rsidR="00506141" w:rsidRPr="00F91C95">
        <w:rPr>
          <w:szCs w:val="28"/>
        </w:rPr>
        <w:t>договор</w:t>
      </w:r>
      <w:proofErr w:type="gramStart"/>
      <w:r w:rsidR="00506141" w:rsidRPr="00F91C95">
        <w:rPr>
          <w:szCs w:val="28"/>
        </w:rPr>
        <w:t>а</w:t>
      </w:r>
      <w:r w:rsidR="009246B4">
        <w:rPr>
          <w:szCs w:val="28"/>
        </w:rPr>
        <w:t>(</w:t>
      </w:r>
      <w:proofErr w:type="spellStart"/>
      <w:proofErr w:type="gramEnd"/>
      <w:r w:rsidR="009246B4">
        <w:rPr>
          <w:szCs w:val="28"/>
        </w:rPr>
        <w:t>ов</w:t>
      </w:r>
      <w:proofErr w:type="spellEnd"/>
      <w:r w:rsidR="009246B4">
        <w:rPr>
          <w:szCs w:val="28"/>
        </w:rPr>
        <w:t>)</w:t>
      </w:r>
      <w:r w:rsidR="00B04025" w:rsidRPr="00F91C95">
        <w:rPr>
          <w:szCs w:val="28"/>
        </w:rPr>
        <w:t xml:space="preserve"> на выполнение </w:t>
      </w:r>
      <w:r w:rsidR="009246B4">
        <w:rPr>
          <w:szCs w:val="28"/>
        </w:rPr>
        <w:t>СМР</w:t>
      </w:r>
      <w:r w:rsidR="00506141" w:rsidRPr="00F91C95">
        <w:rPr>
          <w:szCs w:val="28"/>
        </w:rPr>
        <w:t>, национальных стандартов, стандартов</w:t>
      </w:r>
      <w:r w:rsidR="0095208C" w:rsidRPr="00F91C95">
        <w:rPr>
          <w:szCs w:val="28"/>
        </w:rPr>
        <w:t xml:space="preserve"> </w:t>
      </w:r>
      <w:r w:rsidR="00506141" w:rsidRPr="00F91C95">
        <w:rPr>
          <w:szCs w:val="28"/>
        </w:rPr>
        <w:t>организаций, строительных норм</w:t>
      </w:r>
      <w:r w:rsidR="0095208C" w:rsidRPr="00F91C95">
        <w:rPr>
          <w:szCs w:val="28"/>
        </w:rPr>
        <w:t xml:space="preserve"> и прави</w:t>
      </w:r>
      <w:r w:rsidR="00506141" w:rsidRPr="00F91C95">
        <w:rPr>
          <w:szCs w:val="28"/>
        </w:rPr>
        <w:t>л</w:t>
      </w:r>
      <w:r w:rsidR="00CA6798">
        <w:rPr>
          <w:szCs w:val="28"/>
        </w:rPr>
        <w:t xml:space="preserve"> с учетом требований настоящего стандарта, </w:t>
      </w:r>
      <w:r w:rsidR="0095208C" w:rsidRPr="00F91C95">
        <w:rPr>
          <w:szCs w:val="28"/>
        </w:rPr>
        <w:t>а также в других н</w:t>
      </w:r>
      <w:r w:rsidR="00506141" w:rsidRPr="00F91C95">
        <w:rPr>
          <w:szCs w:val="28"/>
        </w:rPr>
        <w:t>ормативно-технических документов</w:t>
      </w:r>
      <w:r w:rsidR="00B04025" w:rsidRPr="00F91C95">
        <w:rPr>
          <w:szCs w:val="28"/>
        </w:rPr>
        <w:t>.</w:t>
      </w:r>
    </w:p>
    <w:p w:rsidR="00E22DB3" w:rsidRDefault="00D113DA" w:rsidP="003616C0">
      <w:pPr>
        <w:pStyle w:val="affff0"/>
        <w:numPr>
          <w:ilvl w:val="1"/>
          <w:numId w:val="19"/>
        </w:numPr>
        <w:tabs>
          <w:tab w:val="center" w:pos="993"/>
        </w:tabs>
        <w:spacing w:line="360" w:lineRule="auto"/>
        <w:ind w:left="0" w:firstLine="698"/>
        <w:rPr>
          <w:szCs w:val="28"/>
        </w:rPr>
      </w:pPr>
      <w:r>
        <w:rPr>
          <w:szCs w:val="28"/>
        </w:rPr>
        <w:t xml:space="preserve"> </w:t>
      </w:r>
      <w:r w:rsidR="00845870">
        <w:rPr>
          <w:szCs w:val="28"/>
        </w:rPr>
        <w:t xml:space="preserve">ПОК должна содержать область ее распространения. </w:t>
      </w:r>
      <w:r>
        <w:rPr>
          <w:szCs w:val="28"/>
        </w:rPr>
        <w:t>ПОК</w:t>
      </w:r>
      <w:r w:rsidR="003D7A6F">
        <w:rPr>
          <w:szCs w:val="28"/>
        </w:rPr>
        <w:t xml:space="preserve"> </w:t>
      </w:r>
      <w:r w:rsidR="00E22DB3">
        <w:rPr>
          <w:szCs w:val="28"/>
        </w:rPr>
        <w:t xml:space="preserve">разрабатывается на конкретные виды работ по договору на сооружение/комплекса работ при </w:t>
      </w:r>
      <w:r w:rsidR="00E22DB3" w:rsidRPr="009101F8">
        <w:rPr>
          <w:szCs w:val="28"/>
        </w:rPr>
        <w:t>сооружении ОИАЭ.</w:t>
      </w:r>
    </w:p>
    <w:p w:rsidR="004C4B07" w:rsidRDefault="00516924" w:rsidP="003616C0">
      <w:pPr>
        <w:pStyle w:val="affff0"/>
        <w:numPr>
          <w:ilvl w:val="1"/>
          <w:numId w:val="19"/>
        </w:numPr>
        <w:tabs>
          <w:tab w:val="center" w:pos="993"/>
        </w:tabs>
        <w:spacing w:line="360" w:lineRule="auto"/>
        <w:ind w:left="0" w:firstLine="698"/>
        <w:rPr>
          <w:szCs w:val="28"/>
        </w:rPr>
      </w:pPr>
      <w:r>
        <w:rPr>
          <w:szCs w:val="28"/>
        </w:rPr>
        <w:t xml:space="preserve">ПОК </w:t>
      </w:r>
      <w:r w:rsidR="004C4B07">
        <w:rPr>
          <w:szCs w:val="28"/>
        </w:rPr>
        <w:t xml:space="preserve">согласовывается с заказчиком работ по договору на сооружение/комплекса работ при </w:t>
      </w:r>
      <w:r w:rsidR="004C4B07" w:rsidRPr="009101F8">
        <w:rPr>
          <w:szCs w:val="28"/>
        </w:rPr>
        <w:t>сооружении ОИАЭ</w:t>
      </w:r>
      <w:r w:rsidR="004C4B07">
        <w:rPr>
          <w:szCs w:val="28"/>
        </w:rPr>
        <w:t>.</w:t>
      </w:r>
    </w:p>
    <w:p w:rsidR="007B7CD8" w:rsidRDefault="007B7CD8" w:rsidP="003616C0">
      <w:pPr>
        <w:pStyle w:val="affff0"/>
        <w:numPr>
          <w:ilvl w:val="1"/>
          <w:numId w:val="19"/>
        </w:numPr>
        <w:tabs>
          <w:tab w:val="center" w:pos="993"/>
        </w:tabs>
        <w:spacing w:line="360" w:lineRule="auto"/>
        <w:ind w:left="0" w:firstLine="698"/>
        <w:rPr>
          <w:szCs w:val="28"/>
        </w:rPr>
      </w:pPr>
      <w:r>
        <w:rPr>
          <w:szCs w:val="28"/>
        </w:rPr>
        <w:t xml:space="preserve">В случае </w:t>
      </w:r>
      <w:r w:rsidRPr="007B7CD8">
        <w:rPr>
          <w:szCs w:val="28"/>
        </w:rPr>
        <w:t>разработки одной ПОК</w:t>
      </w:r>
      <w:r>
        <w:rPr>
          <w:szCs w:val="28"/>
        </w:rPr>
        <w:t xml:space="preserve"> </w:t>
      </w:r>
      <w:r w:rsidRPr="007B7CD8">
        <w:rPr>
          <w:szCs w:val="28"/>
        </w:rPr>
        <w:t>для нескольких видов деятельности в области использования атомной энергии в отношении одного или нескольких ОИАЭ</w:t>
      </w:r>
      <w:r>
        <w:rPr>
          <w:szCs w:val="28"/>
        </w:rPr>
        <w:t xml:space="preserve">, необходимо привести обоснование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соответствующей ПОК.</w:t>
      </w:r>
    </w:p>
    <w:p w:rsidR="007C426C" w:rsidRPr="007B7CD8" w:rsidRDefault="00695CFE" w:rsidP="003616C0">
      <w:pPr>
        <w:pStyle w:val="affff0"/>
        <w:numPr>
          <w:ilvl w:val="1"/>
          <w:numId w:val="19"/>
        </w:numPr>
        <w:spacing w:line="360" w:lineRule="auto"/>
        <w:ind w:left="0" w:firstLine="698"/>
      </w:pPr>
      <w:r>
        <w:rPr>
          <w:szCs w:val="28"/>
        </w:rPr>
        <w:t>ПОК</w:t>
      </w:r>
      <w:r w:rsidR="0054282C" w:rsidRPr="007255DA">
        <w:rPr>
          <w:szCs w:val="28"/>
        </w:rPr>
        <w:t xml:space="preserve"> </w:t>
      </w:r>
      <w:r w:rsidR="0054282C">
        <w:rPr>
          <w:szCs w:val="28"/>
        </w:rPr>
        <w:t>должна распространяться</w:t>
      </w:r>
      <w:r w:rsidR="0054282C" w:rsidRPr="007255DA">
        <w:rPr>
          <w:szCs w:val="28"/>
        </w:rPr>
        <w:t xml:space="preserve"> на </w:t>
      </w:r>
      <w:r>
        <w:rPr>
          <w:szCs w:val="28"/>
        </w:rPr>
        <w:t xml:space="preserve">все </w:t>
      </w:r>
      <w:r w:rsidR="0054282C" w:rsidRPr="007255DA">
        <w:rPr>
          <w:szCs w:val="28"/>
        </w:rPr>
        <w:t xml:space="preserve">выполняемые работы и предоставляемые услуги, </w:t>
      </w:r>
      <w:r w:rsidR="00A40CDE">
        <w:rPr>
          <w:szCs w:val="28"/>
        </w:rPr>
        <w:t>оказывающие влияние на безопасность</w:t>
      </w:r>
      <w:r w:rsidR="0054282C" w:rsidRPr="007255DA">
        <w:rPr>
          <w:szCs w:val="28"/>
        </w:rPr>
        <w:t xml:space="preserve"> </w:t>
      </w:r>
      <w:r w:rsidR="0054282C">
        <w:rPr>
          <w:szCs w:val="28"/>
        </w:rPr>
        <w:t>ОИАЭ</w:t>
      </w:r>
      <w:r w:rsidR="00A52648">
        <w:rPr>
          <w:szCs w:val="28"/>
        </w:rPr>
        <w:t>,</w:t>
      </w:r>
      <w:r w:rsidR="001476B8">
        <w:rPr>
          <w:szCs w:val="28"/>
        </w:rPr>
        <w:t xml:space="preserve"> в соответствии с </w:t>
      </w:r>
      <w:r w:rsidR="007717D1">
        <w:rPr>
          <w:szCs w:val="28"/>
        </w:rPr>
        <w:t>федеральными нормами и правилами в области использования атомной энергии</w:t>
      </w:r>
      <w:r w:rsidR="001476B8" w:rsidRPr="001476B8">
        <w:rPr>
          <w:szCs w:val="28"/>
        </w:rPr>
        <w:t>,</w:t>
      </w:r>
      <w:r w:rsidR="001476B8">
        <w:rPr>
          <w:rStyle w:val="95pt0pt"/>
          <w:sz w:val="24"/>
          <w:szCs w:val="24"/>
        </w:rPr>
        <w:t xml:space="preserve"> </w:t>
      </w:r>
      <w:r w:rsidR="00A52648">
        <w:rPr>
          <w:szCs w:val="28"/>
          <w:lang w:bidi="ru-RU"/>
        </w:rPr>
        <w:t>а также</w:t>
      </w:r>
      <w:r w:rsidR="00A52648">
        <w:rPr>
          <w:szCs w:val="28"/>
        </w:rPr>
        <w:t xml:space="preserve"> </w:t>
      </w:r>
      <w:r w:rsidR="0054282C" w:rsidRPr="007255DA">
        <w:rPr>
          <w:szCs w:val="28"/>
        </w:rPr>
        <w:t xml:space="preserve">на документацию, производство работ и персонал, выполняющий работы и предоставляющий услуги </w:t>
      </w:r>
      <w:r w:rsidR="00A52648">
        <w:rPr>
          <w:szCs w:val="28"/>
        </w:rPr>
        <w:t>ЭО</w:t>
      </w:r>
      <w:r w:rsidR="0054282C">
        <w:rPr>
          <w:szCs w:val="28"/>
        </w:rPr>
        <w:t>.</w:t>
      </w:r>
    </w:p>
    <w:p w:rsidR="007B7CD8" w:rsidRPr="007B7CD8" w:rsidRDefault="007B7CD8" w:rsidP="003616C0">
      <w:pPr>
        <w:pStyle w:val="affff0"/>
        <w:numPr>
          <w:ilvl w:val="1"/>
          <w:numId w:val="19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 xml:space="preserve">В </w:t>
      </w:r>
      <w:r w:rsidRPr="007B7CD8">
        <w:rPr>
          <w:szCs w:val="28"/>
        </w:rPr>
        <w:t>ПОК</w:t>
      </w:r>
      <w:r w:rsidR="00516924">
        <w:rPr>
          <w:szCs w:val="28"/>
        </w:rPr>
        <w:t xml:space="preserve"> </w:t>
      </w:r>
      <w:r w:rsidRPr="007B7CD8">
        <w:rPr>
          <w:szCs w:val="28"/>
        </w:rPr>
        <w:t>допускается не включать разделы, в соответствии с которыми деятельность не осуществляется, при условии указания в этих разделах причин отсутствия соответствующих функций в деятельности организации</w:t>
      </w:r>
      <w:r>
        <w:rPr>
          <w:szCs w:val="28"/>
        </w:rPr>
        <w:t>.</w:t>
      </w:r>
    </w:p>
    <w:p w:rsidR="0054282C" w:rsidRDefault="0054282C" w:rsidP="003616C0">
      <w:pPr>
        <w:pStyle w:val="affff0"/>
        <w:numPr>
          <w:ilvl w:val="1"/>
          <w:numId w:val="19"/>
        </w:numPr>
        <w:spacing w:line="360" w:lineRule="auto"/>
        <w:ind w:left="0" w:right="-1" w:firstLine="698"/>
        <w:rPr>
          <w:szCs w:val="28"/>
        </w:rPr>
      </w:pPr>
      <w:r w:rsidRPr="00167CD0">
        <w:rPr>
          <w:szCs w:val="28"/>
          <w:lang w:bidi="ru-RU"/>
        </w:rPr>
        <w:t>Содержащиеся в ПОК</w:t>
      </w:r>
      <w:r w:rsidR="00516924">
        <w:rPr>
          <w:szCs w:val="28"/>
          <w:lang w:bidi="ru-RU"/>
        </w:rPr>
        <w:t xml:space="preserve"> </w:t>
      </w:r>
      <w:r w:rsidRPr="00167CD0">
        <w:rPr>
          <w:szCs w:val="28"/>
          <w:lang w:bidi="ru-RU"/>
        </w:rPr>
        <w:t>организационно-технические и другие мероприятия по обеспечению качества должны основываться на дифференцированном по</w:t>
      </w:r>
      <w:r>
        <w:rPr>
          <w:szCs w:val="28"/>
          <w:lang w:bidi="ru-RU"/>
        </w:rPr>
        <w:t>дходе, учитывающем классификацию</w:t>
      </w:r>
      <w:r w:rsidRPr="00167CD0">
        <w:rPr>
          <w:szCs w:val="28"/>
          <w:lang w:bidi="ru-RU"/>
        </w:rPr>
        <w:t xml:space="preserve"> </w:t>
      </w:r>
      <w:r w:rsidR="00240736">
        <w:rPr>
          <w:szCs w:val="28"/>
          <w:lang w:bidi="ru-RU"/>
        </w:rPr>
        <w:t>систем (элементов) и</w:t>
      </w:r>
      <w:r w:rsidR="008E3142">
        <w:rPr>
          <w:szCs w:val="28"/>
          <w:lang w:bidi="ru-RU"/>
        </w:rPr>
        <w:t xml:space="preserve"> </w:t>
      </w:r>
      <w:r w:rsidR="008E3142" w:rsidRPr="00167CD0">
        <w:rPr>
          <w:szCs w:val="28"/>
          <w:lang w:bidi="ru-RU"/>
        </w:rPr>
        <w:t>сооружений</w:t>
      </w:r>
      <w:r w:rsidRPr="00167CD0">
        <w:rPr>
          <w:szCs w:val="28"/>
          <w:lang w:bidi="ru-RU"/>
        </w:rPr>
        <w:t xml:space="preserve"> ОИАЭ по их влиянию на безопасность ОИАЭ в соответствии с федеральными нормами и правилами в области использования атомной энергии</w:t>
      </w:r>
      <w:r>
        <w:rPr>
          <w:szCs w:val="28"/>
          <w:lang w:bidi="ru-RU"/>
        </w:rPr>
        <w:t>.</w:t>
      </w:r>
      <w:r w:rsidR="00EE7C77">
        <w:rPr>
          <w:szCs w:val="28"/>
          <w:lang w:bidi="ru-RU"/>
        </w:rPr>
        <w:t xml:space="preserve"> </w:t>
      </w:r>
    </w:p>
    <w:p w:rsidR="00346E34" w:rsidRDefault="00346E34" w:rsidP="003616C0">
      <w:pPr>
        <w:pStyle w:val="affff0"/>
        <w:numPr>
          <w:ilvl w:val="1"/>
          <w:numId w:val="19"/>
        </w:numPr>
        <w:spacing w:line="360" w:lineRule="auto"/>
        <w:ind w:left="0" w:right="-1" w:firstLine="698"/>
        <w:rPr>
          <w:szCs w:val="28"/>
        </w:rPr>
      </w:pPr>
      <w:r>
        <w:rPr>
          <w:szCs w:val="28"/>
        </w:rPr>
        <w:t>Номенклатура документов ПОК</w:t>
      </w:r>
      <w:r w:rsidR="003D7A6F">
        <w:rPr>
          <w:szCs w:val="28"/>
        </w:rPr>
        <w:t xml:space="preserve"> </w:t>
      </w:r>
      <w:r>
        <w:rPr>
          <w:szCs w:val="28"/>
        </w:rPr>
        <w:t>должна включать:</w:t>
      </w:r>
    </w:p>
    <w:p w:rsidR="00346E34" w:rsidRDefault="00867676" w:rsidP="003616C0">
      <w:pPr>
        <w:pStyle w:val="affff0"/>
        <w:numPr>
          <w:ilvl w:val="0"/>
          <w:numId w:val="12"/>
        </w:numPr>
        <w:tabs>
          <w:tab w:val="left" w:pos="0"/>
        </w:tabs>
        <w:spacing w:line="360" w:lineRule="auto"/>
        <w:ind w:left="0" w:firstLine="698"/>
        <w:rPr>
          <w:szCs w:val="28"/>
        </w:rPr>
      </w:pPr>
      <w:r>
        <w:rPr>
          <w:szCs w:val="28"/>
        </w:rPr>
        <w:t xml:space="preserve"> </w:t>
      </w:r>
      <w:r w:rsidR="00346E34">
        <w:rPr>
          <w:szCs w:val="28"/>
        </w:rPr>
        <w:t>описание ПОК;</w:t>
      </w:r>
    </w:p>
    <w:p w:rsidR="00346E34" w:rsidRDefault="00346E34" w:rsidP="003616C0">
      <w:pPr>
        <w:pStyle w:val="affff0"/>
        <w:numPr>
          <w:ilvl w:val="0"/>
          <w:numId w:val="12"/>
        </w:numPr>
        <w:tabs>
          <w:tab w:val="left" w:pos="0"/>
          <w:tab w:val="left" w:pos="1134"/>
        </w:tabs>
        <w:spacing w:line="360" w:lineRule="auto"/>
        <w:ind w:left="0" w:firstLine="698"/>
        <w:rPr>
          <w:szCs w:val="28"/>
        </w:rPr>
      </w:pPr>
      <w:r>
        <w:rPr>
          <w:szCs w:val="28"/>
        </w:rPr>
        <w:t>документированные процедуры</w:t>
      </w:r>
      <w:r w:rsidR="005741D9">
        <w:rPr>
          <w:szCs w:val="28"/>
        </w:rPr>
        <w:t xml:space="preserve">, </w:t>
      </w:r>
      <w:r w:rsidR="007817D9">
        <w:rPr>
          <w:szCs w:val="28"/>
        </w:rPr>
        <w:t>устанавливающие</w:t>
      </w:r>
      <w:r w:rsidR="005741D9">
        <w:rPr>
          <w:szCs w:val="28"/>
        </w:rPr>
        <w:t xml:space="preserve"> </w:t>
      </w:r>
      <w:r w:rsidR="00296C07">
        <w:rPr>
          <w:szCs w:val="28"/>
        </w:rPr>
        <w:t>конкретизированные</w:t>
      </w:r>
      <w:r w:rsidR="005741D9">
        <w:rPr>
          <w:szCs w:val="28"/>
        </w:rPr>
        <w:t xml:space="preserve"> (</w:t>
      </w:r>
      <w:r w:rsidR="007817D9">
        <w:rPr>
          <w:szCs w:val="28"/>
        </w:rPr>
        <w:t>детализирующие</w:t>
      </w:r>
      <w:r w:rsidR="005741D9">
        <w:rPr>
          <w:szCs w:val="28"/>
        </w:rPr>
        <w:t>)</w:t>
      </w:r>
      <w:r w:rsidR="007817D9">
        <w:rPr>
          <w:szCs w:val="28"/>
        </w:rPr>
        <w:t xml:space="preserve"> требования</w:t>
      </w:r>
      <w:r w:rsidR="005741D9">
        <w:rPr>
          <w:szCs w:val="28"/>
        </w:rPr>
        <w:t xml:space="preserve"> по осуществлению деятельности, </w:t>
      </w:r>
      <w:r w:rsidR="00482FE6">
        <w:rPr>
          <w:szCs w:val="28"/>
        </w:rPr>
        <w:t>отраженной</w:t>
      </w:r>
      <w:r w:rsidR="005741D9">
        <w:rPr>
          <w:szCs w:val="28"/>
        </w:rPr>
        <w:t xml:space="preserve"> в описании ПОК</w:t>
      </w:r>
      <w:r w:rsidR="00240736">
        <w:rPr>
          <w:szCs w:val="28"/>
        </w:rPr>
        <w:t>.</w:t>
      </w:r>
    </w:p>
    <w:p w:rsidR="00346E34" w:rsidRPr="003336D9" w:rsidRDefault="006556C4" w:rsidP="003616C0">
      <w:pPr>
        <w:pStyle w:val="affff0"/>
        <w:numPr>
          <w:ilvl w:val="1"/>
          <w:numId w:val="19"/>
        </w:numPr>
        <w:spacing w:line="360" w:lineRule="auto"/>
        <w:ind w:left="0" w:right="-1" w:firstLine="698"/>
        <w:rPr>
          <w:szCs w:val="28"/>
        </w:rPr>
      </w:pPr>
      <w:r>
        <w:rPr>
          <w:szCs w:val="28"/>
          <w:lang w:bidi="ru-RU"/>
        </w:rPr>
        <w:t>ПОК</w:t>
      </w:r>
      <w:r w:rsidR="00516924">
        <w:rPr>
          <w:szCs w:val="28"/>
          <w:lang w:bidi="ru-RU"/>
        </w:rPr>
        <w:t xml:space="preserve"> </w:t>
      </w:r>
      <w:r w:rsidR="00EE7C77">
        <w:rPr>
          <w:szCs w:val="28"/>
          <w:lang w:bidi="ru-RU"/>
        </w:rPr>
        <w:t xml:space="preserve">должна входить в структуру </w:t>
      </w:r>
      <w:r>
        <w:rPr>
          <w:szCs w:val="28"/>
          <w:lang w:bidi="ru-RU"/>
        </w:rPr>
        <w:t xml:space="preserve">документации </w:t>
      </w:r>
      <w:r w:rsidR="00EE7C77">
        <w:rPr>
          <w:szCs w:val="28"/>
          <w:lang w:bidi="ru-RU"/>
        </w:rPr>
        <w:t xml:space="preserve">СМК. </w:t>
      </w:r>
      <w:r w:rsidR="00346E34">
        <w:t xml:space="preserve">В </w:t>
      </w:r>
      <w:r w:rsidR="008D50E2" w:rsidRPr="000D6E0D">
        <w:rPr>
          <w:rFonts w:eastAsia="ヒラギノ角ゴ Pro W3"/>
          <w:color w:val="000000"/>
        </w:rPr>
        <w:t>строительно-монтажной организации</w:t>
      </w:r>
      <w:r w:rsidR="00346E34">
        <w:t xml:space="preserve"> должно быть обеспечено внедрение документально оформленных процедур СМК.</w:t>
      </w:r>
    </w:p>
    <w:p w:rsidR="00474FF2" w:rsidRDefault="008E3142" w:rsidP="003616C0">
      <w:pPr>
        <w:pStyle w:val="affff0"/>
        <w:numPr>
          <w:ilvl w:val="1"/>
          <w:numId w:val="19"/>
        </w:numPr>
        <w:spacing w:line="360" w:lineRule="auto"/>
        <w:ind w:left="0" w:right="-1" w:firstLine="698"/>
        <w:rPr>
          <w:szCs w:val="28"/>
          <w:lang w:bidi="ru-RU"/>
        </w:rPr>
      </w:pPr>
      <w:r>
        <w:rPr>
          <w:szCs w:val="28"/>
          <w:lang w:bidi="ru-RU"/>
        </w:rPr>
        <w:t xml:space="preserve">СМК </w:t>
      </w:r>
      <w:r w:rsidR="00A2114C">
        <w:rPr>
          <w:szCs w:val="28"/>
          <w:lang w:bidi="ru-RU"/>
        </w:rPr>
        <w:t xml:space="preserve">в </w:t>
      </w:r>
      <w:r w:rsidR="00682C13">
        <w:rPr>
          <w:szCs w:val="28"/>
          <w:lang w:bidi="ru-RU"/>
        </w:rPr>
        <w:t>организации</w:t>
      </w:r>
      <w:r w:rsidR="00AD330E">
        <w:rPr>
          <w:szCs w:val="28"/>
          <w:lang w:bidi="ru-RU"/>
        </w:rPr>
        <w:t>,</w:t>
      </w:r>
      <w:r w:rsidR="00474FF2">
        <w:rPr>
          <w:szCs w:val="28"/>
          <w:lang w:bidi="ru-RU"/>
        </w:rPr>
        <w:t xml:space="preserve"> выполняющей </w:t>
      </w:r>
      <w:r>
        <w:rPr>
          <w:szCs w:val="28"/>
          <w:lang w:bidi="ru-RU"/>
        </w:rPr>
        <w:t>СМР</w:t>
      </w:r>
      <w:r w:rsidR="00474FF2">
        <w:rPr>
          <w:szCs w:val="28"/>
          <w:lang w:bidi="ru-RU"/>
        </w:rPr>
        <w:t xml:space="preserve"> на ОИАЭ</w:t>
      </w:r>
      <w:r w:rsidR="00AD330E">
        <w:rPr>
          <w:szCs w:val="28"/>
          <w:lang w:bidi="ru-RU"/>
        </w:rPr>
        <w:t>,</w:t>
      </w:r>
      <w:r w:rsidR="00474FF2">
        <w:rPr>
          <w:szCs w:val="28"/>
          <w:lang w:bidi="ru-RU"/>
        </w:rPr>
        <w:t xml:space="preserve"> должна быть сертифицирована</w:t>
      </w:r>
      <w:r w:rsidR="00A2114C">
        <w:rPr>
          <w:szCs w:val="28"/>
          <w:lang w:bidi="ru-RU"/>
        </w:rPr>
        <w:t>.</w:t>
      </w:r>
      <w:r w:rsidR="00474FF2" w:rsidRPr="00A54D48">
        <w:rPr>
          <w:szCs w:val="28"/>
          <w:lang w:bidi="ru-RU"/>
        </w:rPr>
        <w:t xml:space="preserve"> </w:t>
      </w:r>
      <w:r w:rsidR="00BC0F00">
        <w:rPr>
          <w:szCs w:val="28"/>
          <w:lang w:bidi="ru-RU"/>
        </w:rPr>
        <w:t>Наличие с</w:t>
      </w:r>
      <w:r w:rsidR="00A2114C">
        <w:rPr>
          <w:szCs w:val="28"/>
          <w:lang w:bidi="ru-RU"/>
        </w:rPr>
        <w:t>ертифи</w:t>
      </w:r>
      <w:r w:rsidR="00BC0F00">
        <w:rPr>
          <w:szCs w:val="28"/>
          <w:lang w:bidi="ru-RU"/>
        </w:rPr>
        <w:t>цированной</w:t>
      </w:r>
      <w:r w:rsidR="00A2114C">
        <w:rPr>
          <w:szCs w:val="28"/>
          <w:lang w:bidi="ru-RU"/>
        </w:rPr>
        <w:t xml:space="preserve"> СМК</w:t>
      </w:r>
      <w:r w:rsidR="00474FF2">
        <w:rPr>
          <w:szCs w:val="28"/>
          <w:lang w:bidi="ru-RU"/>
        </w:rPr>
        <w:t xml:space="preserve"> подтверждается </w:t>
      </w:r>
      <w:r w:rsidR="00474FF2" w:rsidRPr="00A54D48">
        <w:rPr>
          <w:szCs w:val="28"/>
          <w:lang w:bidi="ru-RU"/>
        </w:rPr>
        <w:t>сертификат</w:t>
      </w:r>
      <w:r w:rsidR="00474FF2">
        <w:rPr>
          <w:szCs w:val="28"/>
          <w:lang w:bidi="ru-RU"/>
        </w:rPr>
        <w:t>ом</w:t>
      </w:r>
      <w:r w:rsidR="00474FF2" w:rsidRPr="00A54D48">
        <w:rPr>
          <w:szCs w:val="28"/>
          <w:lang w:bidi="ru-RU"/>
        </w:rPr>
        <w:t xml:space="preserve"> соответствия</w:t>
      </w:r>
      <w:r w:rsidR="00474FF2">
        <w:rPr>
          <w:szCs w:val="28"/>
          <w:lang w:bidi="ru-RU"/>
        </w:rPr>
        <w:t>,</w:t>
      </w:r>
      <w:r w:rsidR="00474FF2" w:rsidRPr="00A54D48">
        <w:rPr>
          <w:szCs w:val="28"/>
          <w:lang w:bidi="ru-RU"/>
        </w:rPr>
        <w:t xml:space="preserve"> </w:t>
      </w:r>
      <w:r w:rsidR="00474FF2">
        <w:rPr>
          <w:szCs w:val="28"/>
          <w:lang w:bidi="ru-RU"/>
        </w:rPr>
        <w:t xml:space="preserve">выданным </w:t>
      </w:r>
      <w:r w:rsidR="00474FF2" w:rsidRPr="00A54D48">
        <w:rPr>
          <w:szCs w:val="28"/>
          <w:lang w:bidi="ru-RU"/>
        </w:rPr>
        <w:t>национальным или междун</w:t>
      </w:r>
      <w:r w:rsidR="00474FF2">
        <w:rPr>
          <w:szCs w:val="28"/>
          <w:lang w:bidi="ru-RU"/>
        </w:rPr>
        <w:t>ародным органом по сертификации</w:t>
      </w:r>
      <w:r w:rsidR="00D6259F">
        <w:rPr>
          <w:szCs w:val="28"/>
          <w:lang w:bidi="ru-RU"/>
        </w:rPr>
        <w:t xml:space="preserve"> </w:t>
      </w:r>
      <w:r w:rsidR="00792752">
        <w:rPr>
          <w:szCs w:val="28"/>
          <w:lang w:bidi="ru-RU"/>
        </w:rPr>
        <w:t>(</w:t>
      </w:r>
      <w:r w:rsidR="00792752" w:rsidRPr="00792752">
        <w:rPr>
          <w:szCs w:val="28"/>
          <w:lang w:bidi="ru-RU"/>
        </w:rPr>
        <w:t>Постановление Правительства РФ</w:t>
      </w:r>
      <w:r w:rsidR="00792752">
        <w:rPr>
          <w:szCs w:val="28"/>
          <w:lang w:bidi="ru-RU"/>
        </w:rPr>
        <w:t xml:space="preserve"> </w:t>
      </w:r>
      <w:r w:rsidR="00792752" w:rsidRPr="00792752">
        <w:rPr>
          <w:szCs w:val="28"/>
          <w:lang w:bidi="ru-RU"/>
        </w:rPr>
        <w:t>от 24.03.2011 № 207</w:t>
      </w:r>
      <w:r w:rsidR="00792752" w:rsidRPr="00D6259F">
        <w:rPr>
          <w:szCs w:val="28"/>
          <w:lang w:bidi="ru-RU"/>
        </w:rPr>
        <w:t xml:space="preserve"> </w:t>
      </w:r>
      <w:r w:rsidR="00D6259F" w:rsidRPr="00D6259F">
        <w:rPr>
          <w:szCs w:val="28"/>
          <w:lang w:bidi="ru-RU"/>
        </w:rPr>
        <w:t>[</w:t>
      </w:r>
      <w:r w:rsidR="00D1680E">
        <w:rPr>
          <w:szCs w:val="28"/>
          <w:lang w:bidi="ru-RU"/>
        </w:rPr>
        <w:t>11</w:t>
      </w:r>
      <w:r w:rsidR="00D6259F" w:rsidRPr="00D6259F">
        <w:rPr>
          <w:szCs w:val="28"/>
          <w:lang w:bidi="ru-RU"/>
        </w:rPr>
        <w:t>]</w:t>
      </w:r>
      <w:r w:rsidR="00792752">
        <w:rPr>
          <w:szCs w:val="28"/>
          <w:lang w:bidi="ru-RU"/>
        </w:rPr>
        <w:t>)</w:t>
      </w:r>
      <w:r w:rsidR="00A029F0">
        <w:rPr>
          <w:szCs w:val="28"/>
          <w:lang w:bidi="ru-RU"/>
        </w:rPr>
        <w:t>.</w:t>
      </w:r>
    </w:p>
    <w:p w:rsidR="00F91C95" w:rsidRPr="00F91C95" w:rsidRDefault="00474FF2" w:rsidP="003616C0">
      <w:pPr>
        <w:pStyle w:val="affff0"/>
        <w:numPr>
          <w:ilvl w:val="1"/>
          <w:numId w:val="19"/>
        </w:numPr>
        <w:spacing w:line="360" w:lineRule="auto"/>
        <w:ind w:left="0" w:right="-1" w:firstLine="698"/>
        <w:rPr>
          <w:szCs w:val="28"/>
        </w:rPr>
      </w:pPr>
      <w:r>
        <w:t xml:space="preserve">СМК должна быть </w:t>
      </w:r>
      <w:r w:rsidR="00031F40">
        <w:t>документально оформлена</w:t>
      </w:r>
      <w:r w:rsidR="00C03B98">
        <w:t>. Документы СМК</w:t>
      </w:r>
      <w:r w:rsidR="00031F40">
        <w:t xml:space="preserve"> </w:t>
      </w:r>
      <w:r w:rsidR="00C03B98">
        <w:t>должны быть доступны</w:t>
      </w:r>
      <w:r w:rsidR="00031F40">
        <w:t xml:space="preserve"> для всего персонала. Введение СМК в действие </w:t>
      </w:r>
      <w:r w:rsidR="00C03B98">
        <w:t>осуществляется</w:t>
      </w:r>
      <w:r w:rsidR="00031F40">
        <w:t xml:space="preserve"> </w:t>
      </w:r>
      <w:r w:rsidR="00C03B98">
        <w:t>организационно-</w:t>
      </w:r>
      <w:r w:rsidR="005E3861">
        <w:t>распорядительным</w:t>
      </w:r>
      <w:r w:rsidR="00C03B98">
        <w:t xml:space="preserve"> документом</w:t>
      </w:r>
      <w:r>
        <w:t xml:space="preserve">. </w:t>
      </w:r>
    </w:p>
    <w:p w:rsidR="00231D10" w:rsidRDefault="00231D10" w:rsidP="00D8286E">
      <w:pPr>
        <w:pStyle w:val="affff0"/>
        <w:numPr>
          <w:ilvl w:val="1"/>
          <w:numId w:val="19"/>
        </w:numPr>
        <w:spacing w:line="360" w:lineRule="auto"/>
        <w:ind w:left="0" w:right="-1" w:firstLine="697"/>
        <w:rPr>
          <w:szCs w:val="28"/>
        </w:rPr>
      </w:pPr>
      <w:r w:rsidRPr="00F91C95">
        <w:rPr>
          <w:szCs w:val="28"/>
        </w:rPr>
        <w:t>При наличии дополнительных треб</w:t>
      </w:r>
      <w:r w:rsidR="008E3142" w:rsidRPr="00F91C95">
        <w:rPr>
          <w:szCs w:val="28"/>
        </w:rPr>
        <w:t>ований к содержанию частных ПОК</w:t>
      </w:r>
      <w:r w:rsidRPr="00F91C95">
        <w:rPr>
          <w:szCs w:val="28"/>
        </w:rPr>
        <w:t xml:space="preserve">, установленных </w:t>
      </w:r>
      <w:r w:rsidR="006556C4" w:rsidRPr="00F91C95">
        <w:rPr>
          <w:szCs w:val="28"/>
        </w:rPr>
        <w:t>ЭО</w:t>
      </w:r>
      <w:r w:rsidRPr="00F91C95">
        <w:rPr>
          <w:szCs w:val="28"/>
        </w:rPr>
        <w:t xml:space="preserve"> или генподрядной организацией, эти требования не должны противоречить требованиям федерального законодательства и требованиям данного стандарта.</w:t>
      </w:r>
    </w:p>
    <w:p w:rsidR="00867676" w:rsidRPr="00C21D3E" w:rsidRDefault="00867676" w:rsidP="00D8286E">
      <w:pPr>
        <w:pStyle w:val="affff0"/>
        <w:spacing w:line="360" w:lineRule="auto"/>
        <w:ind w:left="0" w:right="-1" w:firstLine="697"/>
        <w:rPr>
          <w:szCs w:val="20"/>
        </w:rPr>
      </w:pPr>
    </w:p>
    <w:p w:rsidR="00BD549C" w:rsidRPr="00262FD8" w:rsidRDefault="0054282C" w:rsidP="00D8286E">
      <w:pPr>
        <w:pStyle w:val="10"/>
        <w:keepNext w:val="0"/>
        <w:numPr>
          <w:ilvl w:val="0"/>
          <w:numId w:val="11"/>
        </w:numPr>
        <w:spacing w:before="0" w:after="0" w:line="360" w:lineRule="auto"/>
        <w:ind w:left="0" w:firstLine="697"/>
        <w:contextualSpacing/>
        <w:rPr>
          <w:color w:val="auto"/>
          <w:sz w:val="32"/>
        </w:rPr>
      </w:pPr>
      <w:r w:rsidRPr="003E2151">
        <w:rPr>
          <w:color w:val="auto"/>
          <w:sz w:val="32"/>
          <w:szCs w:val="32"/>
        </w:rPr>
        <w:t>Требования к оформлению листа согласования и утверждения ПОК, колонтитулов</w:t>
      </w:r>
    </w:p>
    <w:p w:rsidR="0031201A" w:rsidRPr="00C21D3E" w:rsidRDefault="0031201A" w:rsidP="00D8286E">
      <w:pPr>
        <w:spacing w:line="360" w:lineRule="auto"/>
        <w:ind w:firstLine="697"/>
        <w:contextualSpacing/>
        <w:rPr>
          <w:sz w:val="28"/>
          <w:szCs w:val="22"/>
          <w:lang w:eastAsia="ru-RU"/>
        </w:rPr>
      </w:pPr>
    </w:p>
    <w:p w:rsidR="00961001" w:rsidRPr="004659A8" w:rsidRDefault="00961001" w:rsidP="00D8286E">
      <w:pPr>
        <w:pStyle w:val="affff0"/>
        <w:numPr>
          <w:ilvl w:val="1"/>
          <w:numId w:val="10"/>
        </w:numPr>
        <w:tabs>
          <w:tab w:val="left" w:pos="0"/>
        </w:tabs>
        <w:spacing w:line="360" w:lineRule="auto"/>
        <w:ind w:left="0" w:firstLine="697"/>
        <w:rPr>
          <w:b/>
          <w:szCs w:val="28"/>
        </w:rPr>
      </w:pPr>
      <w:r w:rsidRPr="004659A8">
        <w:rPr>
          <w:b/>
          <w:szCs w:val="28"/>
        </w:rPr>
        <w:t>Требов</w:t>
      </w:r>
      <w:r w:rsidR="00906298" w:rsidRPr="004659A8">
        <w:rPr>
          <w:b/>
          <w:szCs w:val="28"/>
        </w:rPr>
        <w:t xml:space="preserve">ания к </w:t>
      </w:r>
      <w:r w:rsidR="00DB64AE" w:rsidRPr="004659A8">
        <w:rPr>
          <w:b/>
          <w:szCs w:val="28"/>
        </w:rPr>
        <w:t>оформлению листа согласования</w:t>
      </w:r>
      <w:r w:rsidR="001476B8">
        <w:rPr>
          <w:b/>
          <w:szCs w:val="28"/>
        </w:rPr>
        <w:t xml:space="preserve"> и утверждения</w:t>
      </w:r>
      <w:r w:rsidR="00DB64AE" w:rsidRPr="004659A8">
        <w:rPr>
          <w:b/>
          <w:szCs w:val="28"/>
        </w:rPr>
        <w:t xml:space="preserve"> ПОК</w:t>
      </w:r>
    </w:p>
    <w:p w:rsidR="00DB64AE" w:rsidRPr="00D065FB" w:rsidRDefault="00516924" w:rsidP="003616C0">
      <w:pPr>
        <w:pStyle w:val="affff0"/>
        <w:numPr>
          <w:ilvl w:val="2"/>
          <w:numId w:val="10"/>
        </w:numPr>
        <w:tabs>
          <w:tab w:val="left" w:pos="0"/>
        </w:tabs>
        <w:spacing w:line="360" w:lineRule="auto"/>
        <w:ind w:left="0" w:firstLine="698"/>
        <w:rPr>
          <w:szCs w:val="28"/>
        </w:rPr>
      </w:pPr>
      <w:r>
        <w:rPr>
          <w:szCs w:val="28"/>
        </w:rPr>
        <w:t xml:space="preserve">В ПОК </w:t>
      </w:r>
      <w:r w:rsidR="00C20ED2" w:rsidRPr="00D065FB">
        <w:rPr>
          <w:szCs w:val="28"/>
        </w:rPr>
        <w:t>необходимо отразить сведения о согласовании и утверждении документа. Данные сведения рекомендуется привести н</w:t>
      </w:r>
      <w:r w:rsidR="009101F8" w:rsidRPr="00D065FB">
        <w:rPr>
          <w:szCs w:val="28"/>
        </w:rPr>
        <w:t>а</w:t>
      </w:r>
      <w:r w:rsidR="00DB64AE" w:rsidRPr="00D065FB">
        <w:rPr>
          <w:szCs w:val="28"/>
        </w:rPr>
        <w:t xml:space="preserve"> листе согласования</w:t>
      </w:r>
      <w:r w:rsidR="001476B8" w:rsidRPr="00D065FB">
        <w:rPr>
          <w:szCs w:val="28"/>
        </w:rPr>
        <w:t xml:space="preserve"> и утверждения</w:t>
      </w:r>
      <w:r w:rsidR="00D065FB" w:rsidRPr="00D065FB">
        <w:rPr>
          <w:szCs w:val="28"/>
        </w:rPr>
        <w:t xml:space="preserve"> ПОК.</w:t>
      </w:r>
      <w:r w:rsidR="00C20ED2" w:rsidRPr="00D065FB">
        <w:rPr>
          <w:szCs w:val="28"/>
        </w:rPr>
        <w:t xml:space="preserve"> </w:t>
      </w:r>
      <w:r w:rsidR="003C480D">
        <w:rPr>
          <w:szCs w:val="28"/>
        </w:rPr>
        <w:t>Подписи лиц</w:t>
      </w:r>
      <w:r w:rsidR="00AD330E">
        <w:rPr>
          <w:szCs w:val="28"/>
        </w:rPr>
        <w:t>,</w:t>
      </w:r>
      <w:r w:rsidR="00D065FB" w:rsidRPr="00D065FB">
        <w:rPr>
          <w:szCs w:val="28"/>
        </w:rPr>
        <w:t xml:space="preserve"> разработавших, согласовавших и утвердивших документ</w:t>
      </w:r>
      <w:r w:rsidR="00AD330E">
        <w:rPr>
          <w:szCs w:val="28"/>
        </w:rPr>
        <w:t>,</w:t>
      </w:r>
      <w:r w:rsidR="00D065FB" w:rsidRPr="00D065FB">
        <w:rPr>
          <w:szCs w:val="28"/>
        </w:rPr>
        <w:t xml:space="preserve"> приводятся с указанием их должности, расшифровкой подписи и указанием соответствующей даты</w:t>
      </w:r>
      <w:r w:rsidR="00D065FB">
        <w:rPr>
          <w:szCs w:val="28"/>
        </w:rPr>
        <w:t>.</w:t>
      </w:r>
      <w:r w:rsidR="00D065FB" w:rsidRPr="00D065FB">
        <w:rPr>
          <w:szCs w:val="28"/>
        </w:rPr>
        <w:t xml:space="preserve"> </w:t>
      </w:r>
    </w:p>
    <w:p w:rsidR="0031201A" w:rsidRDefault="000E2242" w:rsidP="003616C0">
      <w:pPr>
        <w:pStyle w:val="affff0"/>
        <w:numPr>
          <w:ilvl w:val="2"/>
          <w:numId w:val="10"/>
        </w:numPr>
        <w:tabs>
          <w:tab w:val="left" w:pos="0"/>
        </w:tabs>
        <w:spacing w:line="360" w:lineRule="auto"/>
        <w:ind w:left="0" w:firstLine="698"/>
        <w:rPr>
          <w:szCs w:val="28"/>
        </w:rPr>
      </w:pPr>
      <w:r w:rsidRPr="00262FD8">
        <w:rPr>
          <w:szCs w:val="28"/>
        </w:rPr>
        <w:t xml:space="preserve">В случае, когда </w:t>
      </w:r>
      <w:r w:rsidR="009101F8" w:rsidRPr="00262FD8">
        <w:rPr>
          <w:szCs w:val="28"/>
        </w:rPr>
        <w:t>согласование проведено</w:t>
      </w:r>
      <w:r w:rsidR="00DB64AE" w:rsidRPr="00262FD8">
        <w:rPr>
          <w:szCs w:val="28"/>
        </w:rPr>
        <w:t xml:space="preserve"> письмом, в гр</w:t>
      </w:r>
      <w:r w:rsidR="00682C13">
        <w:rPr>
          <w:szCs w:val="28"/>
        </w:rPr>
        <w:t>и</w:t>
      </w:r>
      <w:r w:rsidR="00DB64AE" w:rsidRPr="00262FD8">
        <w:rPr>
          <w:szCs w:val="28"/>
        </w:rPr>
        <w:t>фе согласования указывается номер и дата письма, а само письмо является неотъемлемой частью ПОК.</w:t>
      </w:r>
    </w:p>
    <w:p w:rsidR="00255EE1" w:rsidRPr="00262FD8" w:rsidRDefault="00255EE1" w:rsidP="003616C0">
      <w:pPr>
        <w:pStyle w:val="affff0"/>
        <w:numPr>
          <w:ilvl w:val="2"/>
          <w:numId w:val="10"/>
        </w:numPr>
        <w:tabs>
          <w:tab w:val="left" w:pos="0"/>
        </w:tabs>
        <w:spacing w:line="360" w:lineRule="auto"/>
        <w:ind w:left="0" w:firstLine="698"/>
        <w:rPr>
          <w:szCs w:val="28"/>
        </w:rPr>
      </w:pPr>
      <w:r>
        <w:rPr>
          <w:szCs w:val="28"/>
        </w:rPr>
        <w:t>Рекомендуемая форма титульного листа приведена в приложени</w:t>
      </w:r>
      <w:r w:rsidR="00A2797D">
        <w:rPr>
          <w:szCs w:val="28"/>
        </w:rPr>
        <w:t>и А</w:t>
      </w:r>
      <w:r>
        <w:rPr>
          <w:szCs w:val="28"/>
        </w:rPr>
        <w:t>.</w:t>
      </w:r>
    </w:p>
    <w:p w:rsidR="000E2242" w:rsidRPr="004659A8" w:rsidRDefault="000E2242" w:rsidP="003616C0">
      <w:pPr>
        <w:pStyle w:val="affff0"/>
        <w:numPr>
          <w:ilvl w:val="1"/>
          <w:numId w:val="10"/>
        </w:numPr>
        <w:tabs>
          <w:tab w:val="left" w:pos="0"/>
          <w:tab w:val="left" w:pos="1276"/>
        </w:tabs>
        <w:spacing w:line="360" w:lineRule="auto"/>
        <w:ind w:left="0" w:firstLine="698"/>
        <w:rPr>
          <w:b/>
          <w:szCs w:val="28"/>
        </w:rPr>
      </w:pPr>
      <w:r w:rsidRPr="004659A8">
        <w:rPr>
          <w:b/>
          <w:szCs w:val="28"/>
        </w:rPr>
        <w:t>Требовани</w:t>
      </w:r>
      <w:r w:rsidR="00682C13">
        <w:rPr>
          <w:b/>
          <w:szCs w:val="28"/>
        </w:rPr>
        <w:t>я к оформлению колонтитулов ПОК</w:t>
      </w:r>
    </w:p>
    <w:p w:rsidR="0031201A" w:rsidRPr="008E14D7" w:rsidRDefault="00AD7154" w:rsidP="003616C0">
      <w:pPr>
        <w:pStyle w:val="affff0"/>
        <w:numPr>
          <w:ilvl w:val="2"/>
          <w:numId w:val="10"/>
        </w:numPr>
        <w:tabs>
          <w:tab w:val="left" w:pos="0"/>
          <w:tab w:val="left" w:pos="1276"/>
        </w:tabs>
        <w:spacing w:line="360" w:lineRule="auto"/>
        <w:ind w:left="0" w:firstLine="698"/>
        <w:rPr>
          <w:szCs w:val="28"/>
        </w:rPr>
      </w:pPr>
      <w:r w:rsidRPr="008E14D7">
        <w:rPr>
          <w:szCs w:val="28"/>
        </w:rPr>
        <w:t>В колонтитулах ПОК</w:t>
      </w:r>
      <w:r w:rsidR="00014C83">
        <w:rPr>
          <w:szCs w:val="28"/>
        </w:rPr>
        <w:t xml:space="preserve"> </w:t>
      </w:r>
      <w:r w:rsidR="005F0121" w:rsidRPr="008E14D7">
        <w:rPr>
          <w:szCs w:val="28"/>
        </w:rPr>
        <w:t>рекомендуется</w:t>
      </w:r>
      <w:r w:rsidR="00421A52" w:rsidRPr="008E14D7">
        <w:rPr>
          <w:szCs w:val="28"/>
        </w:rPr>
        <w:t xml:space="preserve"> отражать следующую информацию:</w:t>
      </w:r>
    </w:p>
    <w:p w:rsidR="00421A52" w:rsidRDefault="00421A52" w:rsidP="003616C0">
      <w:pPr>
        <w:pStyle w:val="affff0"/>
        <w:numPr>
          <w:ilvl w:val="0"/>
          <w:numId w:val="12"/>
        </w:numPr>
        <w:tabs>
          <w:tab w:val="left" w:pos="0"/>
          <w:tab w:val="left" w:pos="1276"/>
        </w:tabs>
        <w:spacing w:line="360" w:lineRule="auto"/>
        <w:ind w:left="0" w:firstLine="698"/>
        <w:rPr>
          <w:szCs w:val="28"/>
        </w:rPr>
      </w:pPr>
      <w:r>
        <w:rPr>
          <w:szCs w:val="28"/>
        </w:rPr>
        <w:t>названи</w:t>
      </w:r>
      <w:r w:rsidR="00AD7154">
        <w:rPr>
          <w:szCs w:val="28"/>
        </w:rPr>
        <w:t>е организации-разработчика ПОК</w:t>
      </w:r>
      <w:r>
        <w:rPr>
          <w:szCs w:val="28"/>
        </w:rPr>
        <w:t>;</w:t>
      </w:r>
    </w:p>
    <w:p w:rsidR="00421A52" w:rsidRDefault="00014C83" w:rsidP="003616C0">
      <w:pPr>
        <w:pStyle w:val="affff0"/>
        <w:numPr>
          <w:ilvl w:val="0"/>
          <w:numId w:val="12"/>
        </w:numPr>
        <w:tabs>
          <w:tab w:val="left" w:pos="0"/>
          <w:tab w:val="left" w:pos="1276"/>
        </w:tabs>
        <w:spacing w:line="360" w:lineRule="auto"/>
        <w:ind w:left="0" w:firstLine="698"/>
        <w:rPr>
          <w:szCs w:val="28"/>
        </w:rPr>
      </w:pPr>
      <w:r>
        <w:rPr>
          <w:szCs w:val="28"/>
        </w:rPr>
        <w:t>название ПОК</w:t>
      </w:r>
      <w:r w:rsidR="00421A52">
        <w:rPr>
          <w:szCs w:val="28"/>
        </w:rPr>
        <w:t>;</w:t>
      </w:r>
    </w:p>
    <w:p w:rsidR="00421A52" w:rsidRDefault="00421A52" w:rsidP="003616C0">
      <w:pPr>
        <w:pStyle w:val="affff0"/>
        <w:numPr>
          <w:ilvl w:val="0"/>
          <w:numId w:val="12"/>
        </w:numPr>
        <w:tabs>
          <w:tab w:val="left" w:pos="0"/>
          <w:tab w:val="left" w:pos="1276"/>
        </w:tabs>
        <w:spacing w:line="360" w:lineRule="auto"/>
        <w:ind w:left="0" w:firstLine="698"/>
        <w:rPr>
          <w:szCs w:val="28"/>
        </w:rPr>
      </w:pPr>
      <w:r>
        <w:rPr>
          <w:szCs w:val="28"/>
        </w:rPr>
        <w:t>название ОИАЭ</w:t>
      </w:r>
      <w:r w:rsidR="00AD330E">
        <w:rPr>
          <w:szCs w:val="28"/>
        </w:rPr>
        <w:t>,</w:t>
      </w:r>
      <w:r>
        <w:rPr>
          <w:szCs w:val="28"/>
        </w:rPr>
        <w:t xml:space="preserve"> для которого </w:t>
      </w:r>
      <w:proofErr w:type="gramStart"/>
      <w:r>
        <w:rPr>
          <w:szCs w:val="28"/>
        </w:rPr>
        <w:t>разработана</w:t>
      </w:r>
      <w:proofErr w:type="gramEnd"/>
      <w:r>
        <w:rPr>
          <w:szCs w:val="28"/>
        </w:rPr>
        <w:t xml:space="preserve"> ПО</w:t>
      </w:r>
      <w:r w:rsidR="00014C83">
        <w:rPr>
          <w:szCs w:val="28"/>
        </w:rPr>
        <w:t>К</w:t>
      </w:r>
      <w:r>
        <w:rPr>
          <w:szCs w:val="28"/>
        </w:rPr>
        <w:t>;</w:t>
      </w:r>
    </w:p>
    <w:p w:rsidR="00421A52" w:rsidRDefault="00AD7154" w:rsidP="003616C0">
      <w:pPr>
        <w:pStyle w:val="affff0"/>
        <w:numPr>
          <w:ilvl w:val="0"/>
          <w:numId w:val="12"/>
        </w:numPr>
        <w:tabs>
          <w:tab w:val="left" w:pos="0"/>
          <w:tab w:val="left" w:pos="1276"/>
        </w:tabs>
        <w:spacing w:line="360" w:lineRule="auto"/>
        <w:ind w:left="0" w:firstLine="698"/>
        <w:rPr>
          <w:szCs w:val="28"/>
        </w:rPr>
      </w:pPr>
      <w:r>
        <w:rPr>
          <w:szCs w:val="28"/>
        </w:rPr>
        <w:t>номер версии ПОК</w:t>
      </w:r>
      <w:r w:rsidR="00421A52">
        <w:rPr>
          <w:szCs w:val="28"/>
        </w:rPr>
        <w:t>;</w:t>
      </w:r>
    </w:p>
    <w:p w:rsidR="00421A52" w:rsidRDefault="00AD7154" w:rsidP="003616C0">
      <w:pPr>
        <w:pStyle w:val="affff0"/>
        <w:numPr>
          <w:ilvl w:val="0"/>
          <w:numId w:val="12"/>
        </w:numPr>
        <w:tabs>
          <w:tab w:val="left" w:pos="0"/>
          <w:tab w:val="left" w:pos="1276"/>
        </w:tabs>
        <w:spacing w:line="360" w:lineRule="auto"/>
        <w:ind w:left="0" w:firstLine="698"/>
        <w:rPr>
          <w:szCs w:val="28"/>
        </w:rPr>
      </w:pPr>
      <w:r>
        <w:rPr>
          <w:szCs w:val="28"/>
        </w:rPr>
        <w:t>дата разработки ПОК</w:t>
      </w:r>
      <w:r w:rsidR="00421A52">
        <w:rPr>
          <w:szCs w:val="28"/>
        </w:rPr>
        <w:t>;</w:t>
      </w:r>
    </w:p>
    <w:p w:rsidR="00421A52" w:rsidRDefault="00AD5FAA" w:rsidP="003616C0">
      <w:pPr>
        <w:pStyle w:val="affff0"/>
        <w:numPr>
          <w:ilvl w:val="0"/>
          <w:numId w:val="12"/>
        </w:numPr>
        <w:tabs>
          <w:tab w:val="left" w:pos="0"/>
          <w:tab w:val="left" w:pos="1276"/>
        </w:tabs>
        <w:spacing w:line="360" w:lineRule="auto"/>
        <w:ind w:left="0" w:firstLine="698"/>
        <w:rPr>
          <w:szCs w:val="28"/>
        </w:rPr>
      </w:pPr>
      <w:r>
        <w:rPr>
          <w:szCs w:val="28"/>
        </w:rPr>
        <w:t>номер листа.</w:t>
      </w:r>
    </w:p>
    <w:p w:rsidR="008E14D7" w:rsidRDefault="008E14D7" w:rsidP="003616C0">
      <w:pPr>
        <w:pStyle w:val="affff0"/>
        <w:numPr>
          <w:ilvl w:val="2"/>
          <w:numId w:val="10"/>
        </w:numPr>
        <w:tabs>
          <w:tab w:val="left" w:pos="0"/>
          <w:tab w:val="left" w:pos="1276"/>
        </w:tabs>
        <w:spacing w:line="360" w:lineRule="auto"/>
        <w:ind w:left="0" w:firstLine="698"/>
        <w:rPr>
          <w:szCs w:val="28"/>
        </w:rPr>
      </w:pPr>
      <w:r>
        <w:rPr>
          <w:szCs w:val="28"/>
        </w:rPr>
        <w:t>Рекомендуемая форма оформления колон</w:t>
      </w:r>
      <w:r w:rsidR="00A2797D">
        <w:rPr>
          <w:szCs w:val="28"/>
        </w:rPr>
        <w:t>титулов приведена в приложении В</w:t>
      </w:r>
      <w:r>
        <w:rPr>
          <w:szCs w:val="28"/>
        </w:rPr>
        <w:t>.</w:t>
      </w:r>
    </w:p>
    <w:p w:rsidR="00C21D3E" w:rsidRPr="00682C13" w:rsidRDefault="00C21D3E" w:rsidP="003616C0">
      <w:pPr>
        <w:tabs>
          <w:tab w:val="left" w:pos="0"/>
          <w:tab w:val="left" w:pos="1276"/>
        </w:tabs>
        <w:spacing w:line="360" w:lineRule="auto"/>
        <w:ind w:firstLine="698"/>
        <w:rPr>
          <w:sz w:val="28"/>
          <w:szCs w:val="28"/>
        </w:rPr>
      </w:pPr>
    </w:p>
    <w:p w:rsidR="009B7D5C" w:rsidRDefault="00421A52" w:rsidP="003616C0">
      <w:pPr>
        <w:pStyle w:val="10"/>
        <w:keepNext w:val="0"/>
        <w:numPr>
          <w:ilvl w:val="0"/>
          <w:numId w:val="11"/>
        </w:numPr>
        <w:tabs>
          <w:tab w:val="left" w:pos="1276"/>
        </w:tabs>
        <w:spacing w:before="0" w:after="0" w:line="360" w:lineRule="auto"/>
        <w:ind w:left="0" w:firstLine="698"/>
        <w:contextualSpacing/>
        <w:rPr>
          <w:color w:val="auto"/>
          <w:sz w:val="32"/>
        </w:rPr>
      </w:pPr>
      <w:r w:rsidRPr="00421A52">
        <w:rPr>
          <w:color w:val="auto"/>
          <w:sz w:val="32"/>
        </w:rPr>
        <w:t>Требования к построе</w:t>
      </w:r>
      <w:r w:rsidR="00430833">
        <w:rPr>
          <w:color w:val="auto"/>
          <w:sz w:val="32"/>
        </w:rPr>
        <w:t>нию, изложению и содержанию ПОК</w:t>
      </w:r>
    </w:p>
    <w:p w:rsidR="00C21D3E" w:rsidRPr="00682C13" w:rsidRDefault="00C21D3E" w:rsidP="003616C0">
      <w:pPr>
        <w:tabs>
          <w:tab w:val="left" w:pos="1276"/>
        </w:tabs>
        <w:spacing w:line="360" w:lineRule="auto"/>
        <w:ind w:firstLine="698"/>
        <w:rPr>
          <w:sz w:val="28"/>
          <w:lang w:eastAsia="ru-RU"/>
        </w:rPr>
      </w:pPr>
    </w:p>
    <w:p w:rsidR="00E1567D" w:rsidRPr="00E86763" w:rsidRDefault="00430833" w:rsidP="003616C0">
      <w:pPr>
        <w:pStyle w:val="10"/>
        <w:keepNext w:val="0"/>
        <w:numPr>
          <w:ilvl w:val="1"/>
          <w:numId w:val="20"/>
        </w:numPr>
        <w:tabs>
          <w:tab w:val="left" w:pos="1276"/>
        </w:tabs>
        <w:spacing w:before="0" w:after="0" w:line="360" w:lineRule="auto"/>
        <w:ind w:left="0" w:firstLine="698"/>
        <w:contextualSpacing/>
        <w:jc w:val="left"/>
      </w:pPr>
      <w:r w:rsidRPr="00E86763">
        <w:t xml:space="preserve"> </w:t>
      </w:r>
      <w:r w:rsidR="00E1567D" w:rsidRPr="00E86763">
        <w:t xml:space="preserve">Требования </w:t>
      </w:r>
      <w:r w:rsidR="00014C83" w:rsidRPr="00E86763">
        <w:t>к построению и изложению ПОК</w:t>
      </w:r>
    </w:p>
    <w:p w:rsidR="0029198A" w:rsidRDefault="00430833" w:rsidP="003616C0">
      <w:pPr>
        <w:pStyle w:val="affff0"/>
        <w:widowControl w:val="0"/>
        <w:numPr>
          <w:ilvl w:val="2"/>
          <w:numId w:val="20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698"/>
        <w:rPr>
          <w:szCs w:val="28"/>
        </w:rPr>
      </w:pPr>
      <w:r>
        <w:rPr>
          <w:szCs w:val="28"/>
        </w:rPr>
        <w:t>ПОК</w:t>
      </w:r>
      <w:r w:rsidR="00014C83">
        <w:rPr>
          <w:szCs w:val="28"/>
        </w:rPr>
        <w:t xml:space="preserve"> </w:t>
      </w:r>
      <w:r w:rsidR="0029198A" w:rsidRPr="00605883">
        <w:rPr>
          <w:szCs w:val="28"/>
        </w:rPr>
        <w:t xml:space="preserve">должна охватывать деятельность </w:t>
      </w:r>
      <w:r w:rsidR="008D50E2" w:rsidRPr="000D6E0D">
        <w:rPr>
          <w:rFonts w:eastAsia="ヒラギノ角ゴ Pro W3"/>
          <w:color w:val="000000"/>
        </w:rPr>
        <w:t>строительно-монтажной организации</w:t>
      </w:r>
      <w:r w:rsidR="005358E5">
        <w:rPr>
          <w:szCs w:val="28"/>
        </w:rPr>
        <w:t>, обеспечивающую качество выполнения СМР</w:t>
      </w:r>
      <w:r>
        <w:rPr>
          <w:szCs w:val="28"/>
        </w:rPr>
        <w:t xml:space="preserve"> </w:t>
      </w:r>
      <w:r w:rsidR="00346E34">
        <w:rPr>
          <w:szCs w:val="28"/>
        </w:rPr>
        <w:t xml:space="preserve">и/или оказываемых услуг </w:t>
      </w:r>
      <w:r w:rsidR="005358E5" w:rsidRPr="00605883">
        <w:rPr>
          <w:szCs w:val="28"/>
        </w:rPr>
        <w:t xml:space="preserve">при сооружении </w:t>
      </w:r>
      <w:r>
        <w:rPr>
          <w:szCs w:val="28"/>
        </w:rPr>
        <w:t>ОИАЭ</w:t>
      </w:r>
      <w:r w:rsidR="0029198A" w:rsidRPr="00605883">
        <w:rPr>
          <w:szCs w:val="28"/>
        </w:rPr>
        <w:t>.</w:t>
      </w:r>
    </w:p>
    <w:p w:rsidR="005358E5" w:rsidRPr="00605883" w:rsidRDefault="00CD6690" w:rsidP="003616C0">
      <w:pPr>
        <w:pStyle w:val="affff0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698"/>
        <w:rPr>
          <w:szCs w:val="28"/>
        </w:rPr>
      </w:pPr>
      <w:r>
        <w:rPr>
          <w:szCs w:val="28"/>
        </w:rPr>
        <w:t>ПОК</w:t>
      </w:r>
      <w:r w:rsidR="00014C83">
        <w:rPr>
          <w:szCs w:val="28"/>
        </w:rPr>
        <w:t xml:space="preserve"> </w:t>
      </w:r>
      <w:r w:rsidRPr="00CD6690">
        <w:rPr>
          <w:szCs w:val="28"/>
        </w:rPr>
        <w:t>должна устанавливать порядок ее пересмотра (не реже 1 раза в 5 лет) и внесения в нее необходимых изменений и дополнений</w:t>
      </w:r>
      <w:r>
        <w:rPr>
          <w:szCs w:val="28"/>
        </w:rPr>
        <w:t xml:space="preserve"> </w:t>
      </w:r>
      <w:r w:rsidR="001625DE">
        <w:rPr>
          <w:szCs w:val="28"/>
        </w:rPr>
        <w:t>[</w:t>
      </w:r>
      <w:r w:rsidR="008433CE">
        <w:rPr>
          <w:szCs w:val="28"/>
        </w:rPr>
        <w:t>6</w:t>
      </w:r>
      <w:r w:rsidRPr="00A14D01">
        <w:rPr>
          <w:szCs w:val="28"/>
        </w:rPr>
        <w:t>]</w:t>
      </w:r>
      <w:r>
        <w:rPr>
          <w:spacing w:val="-8"/>
        </w:rPr>
        <w:t>.</w:t>
      </w:r>
    </w:p>
    <w:p w:rsidR="009F57B5" w:rsidRPr="009F57B5" w:rsidRDefault="00350E74" w:rsidP="003616C0">
      <w:pPr>
        <w:pStyle w:val="affff0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698"/>
        <w:rPr>
          <w:szCs w:val="28"/>
        </w:rPr>
      </w:pPr>
      <w:r w:rsidRPr="009F57B5">
        <w:rPr>
          <w:szCs w:val="28"/>
        </w:rPr>
        <w:t>ПОК</w:t>
      </w:r>
      <w:r w:rsidR="00014C83">
        <w:rPr>
          <w:szCs w:val="28"/>
        </w:rPr>
        <w:t xml:space="preserve"> </w:t>
      </w:r>
      <w:r w:rsidR="004B19D2" w:rsidRPr="009F57B5">
        <w:rPr>
          <w:szCs w:val="28"/>
        </w:rPr>
        <w:t>должна</w:t>
      </w:r>
      <w:r w:rsidR="0015789E" w:rsidRPr="009F57B5">
        <w:rPr>
          <w:szCs w:val="28"/>
        </w:rPr>
        <w:t xml:space="preserve"> содержать </w:t>
      </w:r>
      <w:r w:rsidRPr="009F57B5">
        <w:rPr>
          <w:szCs w:val="28"/>
        </w:rPr>
        <w:t xml:space="preserve">обязательные </w:t>
      </w:r>
      <w:r w:rsidR="0015789E" w:rsidRPr="009F57B5">
        <w:rPr>
          <w:szCs w:val="28"/>
        </w:rPr>
        <w:t>разделы</w:t>
      </w:r>
      <w:r w:rsidR="00CD6690" w:rsidRPr="009F57B5">
        <w:rPr>
          <w:szCs w:val="28"/>
        </w:rPr>
        <w:t xml:space="preserve"> и требования</w:t>
      </w:r>
      <w:r w:rsidRPr="009F57B5">
        <w:rPr>
          <w:szCs w:val="28"/>
        </w:rPr>
        <w:t>, установленные</w:t>
      </w:r>
      <w:r w:rsidR="00D6259F" w:rsidRPr="009F57B5">
        <w:rPr>
          <w:szCs w:val="28"/>
        </w:rPr>
        <w:t xml:space="preserve"> в </w:t>
      </w:r>
      <w:r w:rsidRPr="009F57B5">
        <w:rPr>
          <w:szCs w:val="28"/>
        </w:rPr>
        <w:t xml:space="preserve">НП-090-11 </w:t>
      </w:r>
      <w:r w:rsidR="001625DE">
        <w:rPr>
          <w:szCs w:val="28"/>
        </w:rPr>
        <w:t>[</w:t>
      </w:r>
      <w:r w:rsidR="008433CE">
        <w:rPr>
          <w:szCs w:val="28"/>
        </w:rPr>
        <w:t>6</w:t>
      </w:r>
      <w:r w:rsidR="009E749F" w:rsidRPr="009F57B5">
        <w:rPr>
          <w:szCs w:val="28"/>
        </w:rPr>
        <w:t>]</w:t>
      </w:r>
      <w:r w:rsidRPr="009F57B5">
        <w:rPr>
          <w:spacing w:val="-8"/>
        </w:rPr>
        <w:t>.</w:t>
      </w:r>
      <w:r w:rsidR="00391ECF" w:rsidRPr="009F57B5">
        <w:rPr>
          <w:spacing w:val="-8"/>
        </w:rPr>
        <w:t xml:space="preserve"> </w:t>
      </w:r>
    </w:p>
    <w:p w:rsidR="00E1567D" w:rsidRDefault="00AE0DBB" w:rsidP="003616C0">
      <w:pPr>
        <w:pStyle w:val="affff0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698"/>
        <w:rPr>
          <w:szCs w:val="28"/>
        </w:rPr>
      </w:pPr>
      <w:proofErr w:type="gramStart"/>
      <w:r w:rsidRPr="009F57B5">
        <w:rPr>
          <w:szCs w:val="28"/>
        </w:rPr>
        <w:t>В соответствующих разделах ПОК</w:t>
      </w:r>
      <w:r w:rsidR="003D7A6F">
        <w:rPr>
          <w:szCs w:val="28"/>
        </w:rPr>
        <w:t xml:space="preserve"> </w:t>
      </w:r>
      <w:r w:rsidR="00E1567D" w:rsidRPr="009F57B5">
        <w:rPr>
          <w:szCs w:val="28"/>
        </w:rPr>
        <w:t xml:space="preserve">или в </w:t>
      </w:r>
      <w:r w:rsidRPr="009F57B5">
        <w:rPr>
          <w:szCs w:val="28"/>
        </w:rPr>
        <w:t xml:space="preserve">ее </w:t>
      </w:r>
      <w:r w:rsidR="00E1567D" w:rsidRPr="009F57B5">
        <w:rPr>
          <w:szCs w:val="28"/>
        </w:rPr>
        <w:t xml:space="preserve">приложениях должны быть даны описания </w:t>
      </w:r>
      <w:r w:rsidR="00036EC4">
        <w:rPr>
          <w:szCs w:val="28"/>
        </w:rPr>
        <w:t>действующих процедур при выполнении работ (оказании</w:t>
      </w:r>
      <w:r w:rsidR="00AD330E">
        <w:rPr>
          <w:szCs w:val="28"/>
        </w:rPr>
        <w:t xml:space="preserve"> услуг)</w:t>
      </w:r>
      <w:r w:rsidR="00036EC4">
        <w:rPr>
          <w:szCs w:val="28"/>
        </w:rPr>
        <w:t xml:space="preserve"> </w:t>
      </w:r>
      <w:r w:rsidR="00E1567D" w:rsidRPr="009F57B5">
        <w:rPr>
          <w:szCs w:val="28"/>
        </w:rPr>
        <w:t xml:space="preserve">с привязкой к </w:t>
      </w:r>
      <w:r w:rsidR="00E2418D" w:rsidRPr="009F57B5">
        <w:rPr>
          <w:szCs w:val="28"/>
        </w:rPr>
        <w:t xml:space="preserve">действующим НД, </w:t>
      </w:r>
      <w:r w:rsidR="00E1567D" w:rsidRPr="009F57B5">
        <w:rPr>
          <w:szCs w:val="28"/>
        </w:rPr>
        <w:t>организационной структуре</w:t>
      </w:r>
      <w:r w:rsidR="00E2418D" w:rsidRPr="009F57B5">
        <w:rPr>
          <w:szCs w:val="28"/>
        </w:rPr>
        <w:t xml:space="preserve"> </w:t>
      </w:r>
      <w:r w:rsidR="00427DF6">
        <w:rPr>
          <w:szCs w:val="28"/>
        </w:rPr>
        <w:t>строительно-монтажной организации</w:t>
      </w:r>
      <w:r w:rsidR="00CD6690" w:rsidRPr="009F57B5">
        <w:rPr>
          <w:szCs w:val="28"/>
        </w:rPr>
        <w:t xml:space="preserve">, </w:t>
      </w:r>
      <w:r w:rsidR="00193EE1" w:rsidRPr="009F57B5">
        <w:rPr>
          <w:szCs w:val="28"/>
        </w:rPr>
        <w:t>схеме взаимодействий</w:t>
      </w:r>
      <w:r w:rsidR="00E2418D" w:rsidRPr="009F57B5">
        <w:rPr>
          <w:szCs w:val="28"/>
        </w:rPr>
        <w:t xml:space="preserve"> по обеспечению качества работ (услуг) и выполнения ПОК, а также </w:t>
      </w:r>
      <w:r w:rsidR="00E1567D" w:rsidRPr="009F57B5">
        <w:rPr>
          <w:szCs w:val="28"/>
        </w:rPr>
        <w:t>ответственности</w:t>
      </w:r>
      <w:r w:rsidR="00E2418D" w:rsidRPr="009F57B5">
        <w:rPr>
          <w:szCs w:val="28"/>
        </w:rPr>
        <w:t xml:space="preserve"> и полномочий должностных лиц</w:t>
      </w:r>
      <w:r w:rsidR="00E1567D" w:rsidRPr="009F57B5">
        <w:rPr>
          <w:szCs w:val="28"/>
        </w:rPr>
        <w:t>.</w:t>
      </w:r>
      <w:proofErr w:type="gramEnd"/>
    </w:p>
    <w:p w:rsidR="009F57B5" w:rsidRDefault="00350E74" w:rsidP="003616C0">
      <w:pPr>
        <w:pStyle w:val="affff0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698"/>
        <w:rPr>
          <w:spacing w:val="-8"/>
        </w:rPr>
      </w:pPr>
      <w:r w:rsidRPr="00605883">
        <w:rPr>
          <w:szCs w:val="28"/>
        </w:rPr>
        <w:t>В зависимости от специфики осуществляемой деятельности</w:t>
      </w:r>
      <w:r>
        <w:rPr>
          <w:szCs w:val="28"/>
        </w:rPr>
        <w:t xml:space="preserve">, в случае </w:t>
      </w:r>
      <w:r w:rsidR="00DF5372">
        <w:rPr>
          <w:szCs w:val="28"/>
        </w:rPr>
        <w:t xml:space="preserve">выполнения </w:t>
      </w:r>
      <w:r w:rsidR="008D50E2" w:rsidRPr="000D6E0D">
        <w:rPr>
          <w:rFonts w:eastAsia="ヒラギノ角ゴ Pro W3"/>
          <w:color w:val="000000"/>
        </w:rPr>
        <w:t>с</w:t>
      </w:r>
      <w:r w:rsidR="008D50E2">
        <w:rPr>
          <w:rFonts w:eastAsia="ヒラギノ角ゴ Pro W3"/>
          <w:color w:val="000000"/>
        </w:rPr>
        <w:t>троительно-монтажной организацией</w:t>
      </w:r>
      <w:r w:rsidR="00DF5372">
        <w:rPr>
          <w:szCs w:val="28"/>
        </w:rPr>
        <w:t xml:space="preserve"> работ (услуг)</w:t>
      </w:r>
      <w:r w:rsidR="00AD330E">
        <w:rPr>
          <w:szCs w:val="28"/>
        </w:rPr>
        <w:t>,</w:t>
      </w:r>
      <w:r>
        <w:rPr>
          <w:szCs w:val="28"/>
        </w:rPr>
        <w:t xml:space="preserve"> </w:t>
      </w:r>
      <w:r w:rsidR="00DF5372" w:rsidRPr="00605883">
        <w:rPr>
          <w:szCs w:val="28"/>
        </w:rPr>
        <w:t>оказывающих влияние на безопасность ОИАЭ</w:t>
      </w:r>
      <w:r w:rsidR="00AD330E">
        <w:rPr>
          <w:szCs w:val="28"/>
        </w:rPr>
        <w:t>,</w:t>
      </w:r>
      <w:r w:rsidR="00DF5372">
        <w:rPr>
          <w:szCs w:val="28"/>
        </w:rPr>
        <w:t xml:space="preserve"> и которые не могут быть описаны в обязательных разделах ПОК, </w:t>
      </w:r>
      <w:r w:rsidRPr="00605883">
        <w:rPr>
          <w:szCs w:val="28"/>
        </w:rPr>
        <w:t>необходимо предус</w:t>
      </w:r>
      <w:r>
        <w:rPr>
          <w:szCs w:val="28"/>
        </w:rPr>
        <w:t xml:space="preserve">мотреть разработку </w:t>
      </w:r>
      <w:r w:rsidR="00DF5372">
        <w:rPr>
          <w:szCs w:val="28"/>
        </w:rPr>
        <w:t xml:space="preserve">дополнительных </w:t>
      </w:r>
      <w:r>
        <w:rPr>
          <w:szCs w:val="28"/>
        </w:rPr>
        <w:t>разделов ПОК</w:t>
      </w:r>
      <w:r w:rsidR="00D0515A">
        <w:rPr>
          <w:szCs w:val="28"/>
        </w:rPr>
        <w:t xml:space="preserve"> </w:t>
      </w:r>
      <w:r w:rsidRPr="00605883">
        <w:rPr>
          <w:szCs w:val="28"/>
        </w:rPr>
        <w:t xml:space="preserve">с описанием </w:t>
      </w:r>
      <w:r w:rsidR="00DF5372">
        <w:rPr>
          <w:szCs w:val="28"/>
        </w:rPr>
        <w:t xml:space="preserve">указанных </w:t>
      </w:r>
      <w:r w:rsidRPr="00605883">
        <w:rPr>
          <w:szCs w:val="28"/>
        </w:rPr>
        <w:t>работ.</w:t>
      </w:r>
      <w:r w:rsidR="009F57B5">
        <w:rPr>
          <w:szCs w:val="28"/>
        </w:rPr>
        <w:t xml:space="preserve"> </w:t>
      </w:r>
      <w:r w:rsidR="009F57B5">
        <w:rPr>
          <w:spacing w:val="-8"/>
        </w:rPr>
        <w:t>Содержание разделов также может быть дополнено в зависимости от характера осуществляемой деятельности.</w:t>
      </w:r>
    </w:p>
    <w:p w:rsidR="007177F8" w:rsidRDefault="00D0515A" w:rsidP="003616C0">
      <w:pPr>
        <w:pStyle w:val="affff0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698"/>
        <w:rPr>
          <w:szCs w:val="28"/>
        </w:rPr>
      </w:pPr>
      <w:r>
        <w:rPr>
          <w:szCs w:val="28"/>
        </w:rPr>
        <w:t xml:space="preserve">В ПОК </w:t>
      </w:r>
      <w:r w:rsidR="00F56E21">
        <w:rPr>
          <w:szCs w:val="28"/>
        </w:rPr>
        <w:t>приводятся</w:t>
      </w:r>
      <w:r w:rsidR="007177F8">
        <w:rPr>
          <w:szCs w:val="28"/>
        </w:rPr>
        <w:t xml:space="preserve"> с</w:t>
      </w:r>
      <w:r w:rsidR="00EB0A57">
        <w:rPr>
          <w:szCs w:val="28"/>
        </w:rPr>
        <w:t>хемы</w:t>
      </w:r>
      <w:r w:rsidR="00DF5372" w:rsidRPr="00DF5372">
        <w:rPr>
          <w:szCs w:val="28"/>
        </w:rPr>
        <w:t xml:space="preserve"> </w:t>
      </w:r>
      <w:r w:rsidR="00EB0A57">
        <w:rPr>
          <w:szCs w:val="28"/>
        </w:rPr>
        <w:t>внутреннего и внешнего взаимодействия</w:t>
      </w:r>
      <w:r w:rsidR="00DF5372" w:rsidRPr="00DF5372">
        <w:rPr>
          <w:szCs w:val="28"/>
        </w:rPr>
        <w:t xml:space="preserve"> </w:t>
      </w:r>
      <w:r w:rsidR="008D50E2" w:rsidRPr="000D6E0D">
        <w:rPr>
          <w:rFonts w:eastAsia="ヒラギノ角ゴ Pro W3"/>
          <w:color w:val="000000"/>
        </w:rPr>
        <w:t>строительно-монтажной организации</w:t>
      </w:r>
      <w:r w:rsidR="00EB0A57">
        <w:rPr>
          <w:szCs w:val="28"/>
        </w:rPr>
        <w:t xml:space="preserve"> при выполнении</w:t>
      </w:r>
      <w:r w:rsidR="00DF5372" w:rsidRPr="00DF5372">
        <w:rPr>
          <w:szCs w:val="28"/>
        </w:rPr>
        <w:t xml:space="preserve"> </w:t>
      </w:r>
      <w:r w:rsidR="00EB0A57">
        <w:rPr>
          <w:szCs w:val="28"/>
        </w:rPr>
        <w:t xml:space="preserve">работ, на которые распространяется </w:t>
      </w:r>
      <w:r>
        <w:rPr>
          <w:szCs w:val="28"/>
        </w:rPr>
        <w:t>действие разрабатываемой ПОК</w:t>
      </w:r>
      <w:r w:rsidR="007177F8">
        <w:rPr>
          <w:szCs w:val="28"/>
        </w:rPr>
        <w:t xml:space="preserve">. </w:t>
      </w:r>
    </w:p>
    <w:p w:rsidR="00421A52" w:rsidRPr="00E86763" w:rsidRDefault="00B63F59" w:rsidP="003616C0">
      <w:pPr>
        <w:pStyle w:val="affff0"/>
        <w:numPr>
          <w:ilvl w:val="1"/>
          <w:numId w:val="20"/>
        </w:numPr>
        <w:tabs>
          <w:tab w:val="left" w:pos="0"/>
        </w:tabs>
        <w:spacing w:line="360" w:lineRule="auto"/>
        <w:ind w:left="0" w:firstLine="698"/>
        <w:rPr>
          <w:b/>
        </w:rPr>
      </w:pPr>
      <w:r w:rsidRPr="00ED6999">
        <w:t xml:space="preserve"> </w:t>
      </w:r>
      <w:r w:rsidR="00E5207A" w:rsidRPr="00E86763">
        <w:rPr>
          <w:b/>
        </w:rPr>
        <w:t>Разделы</w:t>
      </w:r>
      <w:r w:rsidR="00193EE1" w:rsidRPr="00E86763">
        <w:rPr>
          <w:b/>
        </w:rPr>
        <w:t xml:space="preserve"> ПОК</w:t>
      </w:r>
    </w:p>
    <w:p w:rsidR="00421A52" w:rsidRPr="004659A8" w:rsidRDefault="003E5E3A" w:rsidP="003616C0">
      <w:pPr>
        <w:pStyle w:val="affff0"/>
        <w:numPr>
          <w:ilvl w:val="2"/>
          <w:numId w:val="20"/>
        </w:numPr>
        <w:tabs>
          <w:tab w:val="left" w:pos="0"/>
        </w:tabs>
        <w:spacing w:line="360" w:lineRule="auto"/>
        <w:ind w:left="0" w:firstLine="698"/>
      </w:pPr>
      <w:r w:rsidRPr="004659A8">
        <w:t>Политика в области качества</w:t>
      </w:r>
    </w:p>
    <w:p w:rsidR="003E5E3A" w:rsidRDefault="009845E7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>Политика</w:t>
      </w:r>
      <w:r w:rsidR="003E5E3A">
        <w:t xml:space="preserve"> </w:t>
      </w:r>
      <w:r w:rsidR="007B2CC1">
        <w:t>организации в области качества</w:t>
      </w:r>
      <w:r w:rsidR="00AE3155">
        <w:t xml:space="preserve"> </w:t>
      </w:r>
      <w:proofErr w:type="gramStart"/>
      <w:r w:rsidR="00AE3155">
        <w:t xml:space="preserve">определяется </w:t>
      </w:r>
      <w:r w:rsidR="003E5E3A">
        <w:t>и подписывается</w:t>
      </w:r>
      <w:proofErr w:type="gramEnd"/>
      <w:r w:rsidR="003E5E3A">
        <w:t xml:space="preserve"> руководителем </w:t>
      </w:r>
      <w:r w:rsidR="00547276">
        <w:rPr>
          <w:szCs w:val="28"/>
          <w:lang w:bidi="ru-RU"/>
        </w:rPr>
        <w:t>строительно-монтажной</w:t>
      </w:r>
      <w:r w:rsidR="003E5E3A">
        <w:t xml:space="preserve"> организации.</w:t>
      </w:r>
    </w:p>
    <w:p w:rsidR="003E5E3A" w:rsidRDefault="007D16BD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 xml:space="preserve">В данном разделе необходимо указать, что при выполнении </w:t>
      </w:r>
      <w:r w:rsidR="00ED6999">
        <w:t>СМР</w:t>
      </w:r>
      <w:r>
        <w:t xml:space="preserve"> </w:t>
      </w:r>
      <w:r w:rsidR="003E5E3A">
        <w:t>приоритет</w:t>
      </w:r>
      <w:r>
        <w:t>ом является обеспечение</w:t>
      </w:r>
      <w:r w:rsidR="003E5E3A">
        <w:t xml:space="preserve"> безопасности ОИАЭ.</w:t>
      </w:r>
    </w:p>
    <w:p w:rsidR="004074AA" w:rsidRDefault="00CF4E91" w:rsidP="003616C0">
      <w:pPr>
        <w:pStyle w:val="affff0"/>
        <w:numPr>
          <w:ilvl w:val="3"/>
          <w:numId w:val="20"/>
        </w:numPr>
        <w:tabs>
          <w:tab w:val="left" w:pos="0"/>
          <w:tab w:val="left" w:pos="1701"/>
        </w:tabs>
        <w:spacing w:line="360" w:lineRule="auto"/>
        <w:ind w:left="0" w:firstLine="698"/>
      </w:pPr>
      <w:r>
        <w:t>В данном разделе ПОК</w:t>
      </w:r>
      <w:r w:rsidR="00D0515A">
        <w:t xml:space="preserve"> </w:t>
      </w:r>
      <w:r w:rsidR="003E5E3A">
        <w:t xml:space="preserve">приводятся основные цели в области качества </w:t>
      </w:r>
      <w:r w:rsidR="00547276">
        <w:rPr>
          <w:szCs w:val="28"/>
          <w:lang w:bidi="ru-RU"/>
        </w:rPr>
        <w:t>строительно-монтажной</w:t>
      </w:r>
      <w:r w:rsidR="003E5E3A">
        <w:t xml:space="preserve"> организации и методы их достижения.</w:t>
      </w:r>
      <w:r w:rsidR="004074AA">
        <w:t xml:space="preserve"> Главными</w:t>
      </w:r>
      <w:r w:rsidR="004F3F89">
        <w:t xml:space="preserve"> из</w:t>
      </w:r>
      <w:r w:rsidR="00B95BC3">
        <w:t xml:space="preserve"> целей в области </w:t>
      </w:r>
      <w:r w:rsidR="00DC087C">
        <w:t>качества</w:t>
      </w:r>
      <w:r w:rsidR="004074AA">
        <w:t xml:space="preserve"> целесообразно указать:</w:t>
      </w:r>
    </w:p>
    <w:p w:rsidR="00C7398B" w:rsidRPr="004074AA" w:rsidRDefault="00B95BC3" w:rsidP="003616C0">
      <w:pPr>
        <w:pStyle w:val="affff0"/>
        <w:numPr>
          <w:ilvl w:val="0"/>
          <w:numId w:val="12"/>
        </w:numPr>
        <w:tabs>
          <w:tab w:val="left" w:pos="0"/>
          <w:tab w:val="left" w:pos="1134"/>
        </w:tabs>
        <w:spacing w:line="360" w:lineRule="auto"/>
        <w:ind w:left="0" w:firstLine="698"/>
      </w:pPr>
      <w:r>
        <w:t xml:space="preserve"> </w:t>
      </w:r>
      <w:r w:rsidRPr="004074AA">
        <w:rPr>
          <w:szCs w:val="24"/>
        </w:rPr>
        <w:t xml:space="preserve">соблюдение требований федеральных норм и правил в области использования атомной энергии, </w:t>
      </w:r>
      <w:r w:rsidR="00ED6999">
        <w:t>отраслевых и локальных</w:t>
      </w:r>
      <w:r w:rsidR="00DE150B">
        <w:t xml:space="preserve"> нормативных актов</w:t>
      </w:r>
      <w:r w:rsidRPr="00800044">
        <w:t>, требований СРО</w:t>
      </w:r>
      <w:r w:rsidRPr="004074AA">
        <w:rPr>
          <w:szCs w:val="24"/>
        </w:rPr>
        <w:t xml:space="preserve"> и другой нормативной документации при сооружении ОИАЭ</w:t>
      </w:r>
      <w:r w:rsidR="004074AA">
        <w:rPr>
          <w:szCs w:val="24"/>
        </w:rPr>
        <w:t>;</w:t>
      </w:r>
    </w:p>
    <w:p w:rsidR="004074AA" w:rsidRDefault="004074AA" w:rsidP="003616C0">
      <w:pPr>
        <w:pStyle w:val="affff0"/>
        <w:numPr>
          <w:ilvl w:val="0"/>
          <w:numId w:val="12"/>
        </w:numPr>
        <w:tabs>
          <w:tab w:val="left" w:pos="0"/>
          <w:tab w:val="left" w:pos="1134"/>
        </w:tabs>
        <w:spacing w:line="360" w:lineRule="auto"/>
        <w:ind w:left="0" w:firstLine="698"/>
      </w:pPr>
      <w:r w:rsidRPr="00800044">
        <w:t>эффективное функционирование и постоянное улучшение системы менеджмента качества</w:t>
      </w:r>
      <w:r w:rsidR="00E5167F">
        <w:t xml:space="preserve"> строительно-монтажной организации</w:t>
      </w:r>
      <w:r>
        <w:t>;</w:t>
      </w:r>
    </w:p>
    <w:p w:rsidR="004074AA" w:rsidRDefault="004074AA" w:rsidP="003616C0">
      <w:pPr>
        <w:pStyle w:val="affff0"/>
        <w:numPr>
          <w:ilvl w:val="0"/>
          <w:numId w:val="12"/>
        </w:numPr>
        <w:tabs>
          <w:tab w:val="left" w:pos="0"/>
          <w:tab w:val="left" w:pos="1134"/>
        </w:tabs>
        <w:spacing w:line="360" w:lineRule="auto"/>
        <w:ind w:left="0" w:firstLine="698"/>
      </w:pPr>
      <w:r w:rsidRPr="00800044">
        <w:t xml:space="preserve">достижение понимания принципов и целей политики в области качества всеми работниками </w:t>
      </w:r>
      <w:r>
        <w:t>строительно-монтажной организации.</w:t>
      </w:r>
    </w:p>
    <w:p w:rsidR="004F3F89" w:rsidRDefault="00E5167F" w:rsidP="003616C0">
      <w:pPr>
        <w:pStyle w:val="affff0"/>
        <w:numPr>
          <w:ilvl w:val="3"/>
          <w:numId w:val="20"/>
        </w:numPr>
        <w:tabs>
          <w:tab w:val="left" w:pos="0"/>
          <w:tab w:val="left" w:pos="709"/>
          <w:tab w:val="left" w:pos="1134"/>
          <w:tab w:val="left" w:pos="1701"/>
        </w:tabs>
        <w:spacing w:line="360" w:lineRule="auto"/>
        <w:ind w:left="0" w:firstLine="698"/>
      </w:pPr>
      <w:r>
        <w:t>В данном разделе целесообразно привести методы достижения</w:t>
      </w:r>
      <w:r w:rsidR="005C744F">
        <w:t xml:space="preserve"> цел</w:t>
      </w:r>
      <w:r w:rsidR="004F3F89">
        <w:t xml:space="preserve">ей политики в области качества. </w:t>
      </w:r>
      <w:r w:rsidR="00FF1F04">
        <w:t>Основными методами могут быть</w:t>
      </w:r>
      <w:r w:rsidR="004F3F89" w:rsidRPr="004F3F89">
        <w:t>:</w:t>
      </w:r>
    </w:p>
    <w:p w:rsidR="004F3F89" w:rsidRDefault="004F3F89" w:rsidP="003616C0">
      <w:pPr>
        <w:pStyle w:val="affff0"/>
        <w:numPr>
          <w:ilvl w:val="0"/>
          <w:numId w:val="12"/>
        </w:numPr>
        <w:tabs>
          <w:tab w:val="left" w:pos="0"/>
          <w:tab w:val="left" w:pos="1134"/>
        </w:tabs>
        <w:spacing w:line="360" w:lineRule="auto"/>
        <w:ind w:left="0" w:firstLine="698"/>
      </w:pPr>
      <w:r>
        <w:t>улучшение функционирования СМК;</w:t>
      </w:r>
    </w:p>
    <w:p w:rsidR="004F3F89" w:rsidRDefault="004F3F89" w:rsidP="003616C0">
      <w:pPr>
        <w:pStyle w:val="affff0"/>
        <w:numPr>
          <w:ilvl w:val="0"/>
          <w:numId w:val="12"/>
        </w:numPr>
        <w:tabs>
          <w:tab w:val="left" w:pos="0"/>
          <w:tab w:val="left" w:pos="1134"/>
        </w:tabs>
        <w:spacing w:line="360" w:lineRule="auto"/>
        <w:ind w:left="0" w:firstLine="698"/>
      </w:pPr>
      <w:r>
        <w:t>мониторинг показателей качества организации;</w:t>
      </w:r>
    </w:p>
    <w:p w:rsidR="004F3F89" w:rsidRDefault="004F3F89" w:rsidP="003616C0">
      <w:pPr>
        <w:pStyle w:val="affff0"/>
        <w:numPr>
          <w:ilvl w:val="0"/>
          <w:numId w:val="12"/>
        </w:numPr>
        <w:tabs>
          <w:tab w:val="left" w:pos="0"/>
          <w:tab w:val="left" w:pos="1134"/>
        </w:tabs>
        <w:spacing w:line="360" w:lineRule="auto"/>
        <w:ind w:left="0" w:firstLine="698"/>
      </w:pPr>
      <w:r>
        <w:t>использование новых технологий</w:t>
      </w:r>
      <w:r w:rsidR="00FF1F04">
        <w:t>;</w:t>
      </w:r>
    </w:p>
    <w:p w:rsidR="004F3F89" w:rsidRPr="004F3F89" w:rsidRDefault="004F3F89" w:rsidP="003616C0">
      <w:pPr>
        <w:pStyle w:val="affff0"/>
        <w:numPr>
          <w:ilvl w:val="0"/>
          <w:numId w:val="12"/>
        </w:numPr>
        <w:tabs>
          <w:tab w:val="left" w:pos="0"/>
          <w:tab w:val="left" w:pos="1134"/>
        </w:tabs>
        <w:spacing w:line="360" w:lineRule="auto"/>
        <w:ind w:left="0" w:firstLine="698"/>
      </w:pPr>
      <w:r>
        <w:t xml:space="preserve">развитие системы обучения и повышения квалификации персонала. </w:t>
      </w:r>
    </w:p>
    <w:p w:rsidR="008A0156" w:rsidRDefault="00D0515A" w:rsidP="003616C0">
      <w:pPr>
        <w:pStyle w:val="affff0"/>
        <w:numPr>
          <w:ilvl w:val="3"/>
          <w:numId w:val="20"/>
        </w:numPr>
        <w:tabs>
          <w:tab w:val="left" w:pos="0"/>
          <w:tab w:val="left" w:pos="1701"/>
        </w:tabs>
        <w:spacing w:line="360" w:lineRule="auto"/>
        <w:ind w:left="0" w:firstLine="698"/>
        <w:rPr>
          <w:szCs w:val="24"/>
        </w:rPr>
      </w:pPr>
      <w:r>
        <w:rPr>
          <w:szCs w:val="24"/>
        </w:rPr>
        <w:t xml:space="preserve">В данном разделе ПОК </w:t>
      </w:r>
      <w:r w:rsidR="008A0156">
        <w:rPr>
          <w:szCs w:val="24"/>
        </w:rPr>
        <w:t xml:space="preserve">устанавливаются </w:t>
      </w:r>
      <w:r w:rsidR="008A0156" w:rsidRPr="008A0156">
        <w:rPr>
          <w:szCs w:val="24"/>
        </w:rPr>
        <w:t xml:space="preserve">обязательства руководства </w:t>
      </w:r>
      <w:r w:rsidR="008A0156">
        <w:rPr>
          <w:szCs w:val="24"/>
        </w:rPr>
        <w:t>строительно-монтажной организации</w:t>
      </w:r>
      <w:r w:rsidR="008A0156" w:rsidRPr="008A0156">
        <w:rPr>
          <w:szCs w:val="24"/>
        </w:rPr>
        <w:t xml:space="preserve"> в области качества</w:t>
      </w:r>
      <w:r w:rsidR="008A0156">
        <w:rPr>
          <w:szCs w:val="24"/>
        </w:rPr>
        <w:t>.</w:t>
      </w:r>
    </w:p>
    <w:p w:rsidR="00421A52" w:rsidRPr="00625455" w:rsidRDefault="00DC087C" w:rsidP="003616C0">
      <w:pPr>
        <w:pStyle w:val="affff0"/>
        <w:numPr>
          <w:ilvl w:val="2"/>
          <w:numId w:val="20"/>
        </w:numPr>
        <w:tabs>
          <w:tab w:val="left" w:pos="0"/>
        </w:tabs>
        <w:spacing w:line="360" w:lineRule="auto"/>
        <w:ind w:left="0" w:firstLine="698"/>
      </w:pPr>
      <w:r>
        <w:t>Организационная деятельность</w:t>
      </w:r>
    </w:p>
    <w:p w:rsidR="00CE5C15" w:rsidRDefault="00812264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 xml:space="preserve">В разделе </w:t>
      </w:r>
      <w:r w:rsidR="00307615">
        <w:t>приводится описание организационной структуры строительно-монтажной организации п</w:t>
      </w:r>
      <w:r w:rsidR="00DC087C">
        <w:t>рименительно к выполнению работ</w:t>
      </w:r>
      <w:r w:rsidR="00307615">
        <w:t xml:space="preserve">  в</w:t>
      </w:r>
      <w:r w:rsidR="00DC087C">
        <w:t xml:space="preserve"> </w:t>
      </w:r>
      <w:r w:rsidR="00D0515A">
        <w:t xml:space="preserve">рамках разрабатываемой ПОК </w:t>
      </w:r>
      <w:r w:rsidR="00307615">
        <w:t>и взаимодействие при их выполнении между производственными подразделениями.</w:t>
      </w:r>
      <w:r w:rsidR="00CE5C15" w:rsidRPr="00CE5C15">
        <w:t xml:space="preserve"> </w:t>
      </w:r>
    </w:p>
    <w:p w:rsidR="00D408BA" w:rsidRDefault="00D408BA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proofErr w:type="gramStart"/>
      <w:r>
        <w:t>В данном разделе</w:t>
      </w:r>
      <w:r w:rsidR="00AD330E">
        <w:t xml:space="preserve"> необходимо привести описание</w:t>
      </w:r>
      <w:r>
        <w:t xml:space="preserve"> порядка управления организационными изменениями, установленными в строительно-монтажной организации.</w:t>
      </w:r>
      <w:proofErr w:type="gramEnd"/>
    </w:p>
    <w:p w:rsidR="00367E66" w:rsidRDefault="00CE5C15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>В разделе приводится</w:t>
      </w:r>
      <w:r w:rsidR="000F746E">
        <w:t xml:space="preserve"> краткая информация</w:t>
      </w:r>
      <w:r w:rsidRPr="00367E66">
        <w:t xml:space="preserve"> </w:t>
      </w:r>
      <w:r w:rsidR="003E09C6">
        <w:t>о распределен</w:t>
      </w:r>
      <w:r w:rsidR="000F746E">
        <w:t>ии ответственности и полномочий</w:t>
      </w:r>
      <w:r w:rsidR="003E09C6">
        <w:t xml:space="preserve"> должностных лиц</w:t>
      </w:r>
      <w:r w:rsidRPr="00367E66">
        <w:t xml:space="preserve"> </w:t>
      </w:r>
      <w:r w:rsidR="003E09C6">
        <w:t xml:space="preserve">строительно-монтажной организации, </w:t>
      </w:r>
      <w:r w:rsidRPr="00367E66">
        <w:t>руководящих разработкой и реализацией ПОК, а также контролирующих выполнение и оценивающих результативность выполнения ПОК</w:t>
      </w:r>
      <w:r w:rsidR="003E09C6">
        <w:t>.</w:t>
      </w:r>
    </w:p>
    <w:p w:rsidR="00033E3A" w:rsidRPr="00367E66" w:rsidRDefault="00033E3A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 xml:space="preserve">В разделе описывается </w:t>
      </w:r>
      <w:r w:rsidR="00CE5C15">
        <w:t>порядок взаимодействия</w:t>
      </w:r>
      <w:r>
        <w:t xml:space="preserve"> строительно-монтажной организации с эксплуатирующей организацией, генподрядчиком</w:t>
      </w:r>
      <w:r w:rsidR="000F746E">
        <w:t>, заказчиком, надзорными и контролирующими</w:t>
      </w:r>
      <w:r>
        <w:t xml:space="preserve"> </w:t>
      </w:r>
      <w:r w:rsidR="000F746E">
        <w:t xml:space="preserve">органами </w:t>
      </w:r>
      <w:r>
        <w:t>и субподрядными организациями, выполняющими работы и предоставляющими услуги на всех этапах выполнения строительно-монтажных работ</w:t>
      </w:r>
      <w:r w:rsidR="00156184">
        <w:t>, распределение</w:t>
      </w:r>
      <w:r>
        <w:t xml:space="preserve"> ответственности между ними за обеспечение качества при </w:t>
      </w:r>
      <w:r w:rsidR="00156184">
        <w:t>выполнении работ</w:t>
      </w:r>
      <w:r>
        <w:t>, важных для безопасности и информацию о порядке осуществления такого взаимодействия</w:t>
      </w:r>
      <w:r w:rsidR="00CE5C15">
        <w:t>. Целесообразно указать</w:t>
      </w:r>
      <w:r w:rsidR="00AD330E">
        <w:t>,</w:t>
      </w:r>
      <w:r w:rsidR="00CE5C15">
        <w:t xml:space="preserve"> по каким вопросам осуществляется взаимодействие с данными организациями</w:t>
      </w:r>
    </w:p>
    <w:p w:rsidR="00B323D1" w:rsidRPr="00367E66" w:rsidRDefault="00B87E30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>В разделе приводятся с</w:t>
      </w:r>
      <w:r w:rsidR="00B323D1">
        <w:t xml:space="preserve">ведения о СМК </w:t>
      </w:r>
      <w:r w:rsidR="00547276">
        <w:rPr>
          <w:szCs w:val="28"/>
          <w:lang w:bidi="ru-RU"/>
        </w:rPr>
        <w:t>строительно-монтажной</w:t>
      </w:r>
      <w:r w:rsidR="00B323D1">
        <w:t xml:space="preserve"> организации</w:t>
      </w:r>
      <w:r>
        <w:t xml:space="preserve"> (</w:t>
      </w:r>
      <w:r w:rsidR="00B323D1" w:rsidRPr="00B323D1">
        <w:t xml:space="preserve">область ее применения, сведения о сертификате (сертификатах) соответствия СМК </w:t>
      </w:r>
      <w:r w:rsidR="00B323D1">
        <w:t>установленным требованиям</w:t>
      </w:r>
      <w:r w:rsidR="00B323D1" w:rsidRPr="00B323D1">
        <w:t>, перечень документированных процедур СМК, относящихся к деятельности</w:t>
      </w:r>
      <w:r w:rsidR="00B323D1">
        <w:t xml:space="preserve"> по сооружению ОИАЭ</w:t>
      </w:r>
      <w:r w:rsidR="00B323D1" w:rsidRPr="00B323D1">
        <w:t>, описанной в ПОК</w:t>
      </w:r>
      <w:r>
        <w:t>)</w:t>
      </w:r>
      <w:r w:rsidR="00B323D1">
        <w:t>.</w:t>
      </w:r>
      <w:r w:rsidR="00501D1D">
        <w:t xml:space="preserve"> </w:t>
      </w:r>
    </w:p>
    <w:p w:rsidR="00421A52" w:rsidRDefault="00655700" w:rsidP="003616C0">
      <w:pPr>
        <w:pStyle w:val="affff0"/>
        <w:numPr>
          <w:ilvl w:val="2"/>
          <w:numId w:val="20"/>
        </w:numPr>
        <w:tabs>
          <w:tab w:val="left" w:pos="0"/>
        </w:tabs>
        <w:spacing w:line="360" w:lineRule="auto"/>
        <w:ind w:left="0" w:firstLine="698"/>
        <w:rPr>
          <w:szCs w:val="28"/>
        </w:rPr>
      </w:pPr>
      <w:r w:rsidRPr="009533A8">
        <w:t>Управление персоналом</w:t>
      </w:r>
    </w:p>
    <w:p w:rsidR="007A606B" w:rsidRPr="00A90445" w:rsidRDefault="007A606B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  <w:rPr>
          <w:szCs w:val="28"/>
        </w:rPr>
      </w:pPr>
      <w:r>
        <w:rPr>
          <w:szCs w:val="28"/>
        </w:rPr>
        <w:t xml:space="preserve"> В данном разделе приводится порядок подбора персонала,</w:t>
      </w:r>
      <w:r w:rsidR="00030784" w:rsidRPr="00030784">
        <w:t xml:space="preserve"> </w:t>
      </w:r>
      <w:r w:rsidR="00030784">
        <w:t xml:space="preserve">участвующего в выполнении и контроле выполнения работ, на </w:t>
      </w:r>
      <w:r w:rsidR="00D0515A">
        <w:t>которые распространяется ПОК</w:t>
      </w:r>
      <w:r w:rsidR="00030784">
        <w:t>,</w:t>
      </w:r>
      <w:r w:rsidR="00030784">
        <w:rPr>
          <w:szCs w:val="28"/>
        </w:rPr>
        <w:t xml:space="preserve"> </w:t>
      </w:r>
      <w:r>
        <w:rPr>
          <w:szCs w:val="28"/>
        </w:rPr>
        <w:t xml:space="preserve"> указываются требования, предъявляемые к</w:t>
      </w:r>
      <w:r w:rsidR="00030784">
        <w:rPr>
          <w:szCs w:val="28"/>
        </w:rPr>
        <w:t xml:space="preserve"> такому</w:t>
      </w:r>
      <w:r>
        <w:rPr>
          <w:szCs w:val="28"/>
        </w:rPr>
        <w:t xml:space="preserve"> персоналу при при</w:t>
      </w:r>
      <w:r w:rsidR="00030784">
        <w:rPr>
          <w:szCs w:val="28"/>
        </w:rPr>
        <w:t>е</w:t>
      </w:r>
      <w:r>
        <w:rPr>
          <w:szCs w:val="28"/>
        </w:rPr>
        <w:t xml:space="preserve">ме </w:t>
      </w:r>
      <w:r w:rsidR="00030784">
        <w:rPr>
          <w:szCs w:val="28"/>
        </w:rPr>
        <w:t>на работу.</w:t>
      </w:r>
      <w:r w:rsidR="00B35F68">
        <w:rPr>
          <w:szCs w:val="28"/>
        </w:rPr>
        <w:t xml:space="preserve"> </w:t>
      </w:r>
      <w:r w:rsidR="00A90445">
        <w:rPr>
          <w:szCs w:val="28"/>
        </w:rPr>
        <w:t>Целесообразно указать, что у</w:t>
      </w:r>
      <w:r w:rsidR="00A90445" w:rsidRPr="00800044">
        <w:t>ровень квалификации всех работников</w:t>
      </w:r>
      <w:r w:rsidR="00A90445">
        <w:t xml:space="preserve"> ст</w:t>
      </w:r>
      <w:r w:rsidR="00486755">
        <w:t>роительно-монтажной организации</w:t>
      </w:r>
      <w:r w:rsidR="00AD330E">
        <w:t xml:space="preserve"> определяется</w:t>
      </w:r>
      <w:r w:rsidR="00A90445">
        <w:t xml:space="preserve"> </w:t>
      </w:r>
      <w:r w:rsidR="00A90445" w:rsidRPr="00800044">
        <w:t>исходя из уровня общего образования, опыта и профессиональной подготовки, необходимых для выполнения конкретных зада</w:t>
      </w:r>
      <w:r w:rsidR="00A90445">
        <w:t>ч.</w:t>
      </w:r>
    </w:p>
    <w:p w:rsidR="00F92404" w:rsidRDefault="00182525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  <w:rPr>
          <w:szCs w:val="28"/>
        </w:rPr>
      </w:pPr>
      <w:r>
        <w:rPr>
          <w:szCs w:val="28"/>
        </w:rPr>
        <w:t xml:space="preserve">В данном разделе следует указать внутренние документы организации (при их наличии), определяющие порядок определения потребности в </w:t>
      </w:r>
      <w:r w:rsidR="00DB60B1">
        <w:rPr>
          <w:szCs w:val="28"/>
        </w:rPr>
        <w:t>количестве персонала</w:t>
      </w:r>
      <w:r>
        <w:rPr>
          <w:szCs w:val="28"/>
        </w:rPr>
        <w:t xml:space="preserve">, следует кратко описать </w:t>
      </w:r>
      <w:r w:rsidR="00AE4B6E">
        <w:rPr>
          <w:szCs w:val="28"/>
        </w:rPr>
        <w:t>методы определения потребности</w:t>
      </w:r>
      <w:r w:rsidR="00DB60B1">
        <w:rPr>
          <w:szCs w:val="28"/>
        </w:rPr>
        <w:t xml:space="preserve"> в количестве персонала</w:t>
      </w:r>
      <w:r w:rsidR="00A90445">
        <w:rPr>
          <w:szCs w:val="28"/>
        </w:rPr>
        <w:t xml:space="preserve">, </w:t>
      </w:r>
      <w:r w:rsidR="00F41365">
        <w:rPr>
          <w:szCs w:val="28"/>
        </w:rPr>
        <w:t xml:space="preserve">рекомендуется </w:t>
      </w:r>
      <w:r w:rsidR="00A90445">
        <w:rPr>
          <w:szCs w:val="28"/>
        </w:rPr>
        <w:t xml:space="preserve">указать нормативный документ строительно-монтажной организации, определяющий количество персонала. </w:t>
      </w:r>
    </w:p>
    <w:p w:rsidR="00B35F68" w:rsidRDefault="00F92404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  <w:rPr>
          <w:szCs w:val="28"/>
        </w:rPr>
      </w:pPr>
      <w:r>
        <w:rPr>
          <w:szCs w:val="28"/>
        </w:rPr>
        <w:t xml:space="preserve">В разделе целесообразно привести описание </w:t>
      </w:r>
      <w:r w:rsidR="006245E0">
        <w:rPr>
          <w:szCs w:val="28"/>
        </w:rPr>
        <w:t>порядка</w:t>
      </w:r>
      <w:r>
        <w:rPr>
          <w:szCs w:val="28"/>
        </w:rPr>
        <w:t xml:space="preserve"> адаптации вновь принятых сотрудников, указать все виды инструктажа, которые являются обязательными для изучения. Следует кратко описать процедуру получения допуска </w:t>
      </w:r>
      <w:r w:rsidR="00254A80">
        <w:rPr>
          <w:szCs w:val="28"/>
        </w:rPr>
        <w:t>сотрудников к самостоятельной работе.</w:t>
      </w:r>
    </w:p>
    <w:p w:rsidR="00BE7D55" w:rsidRDefault="000C0A5E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 xml:space="preserve"> В разделе </w:t>
      </w:r>
      <w:r w:rsidR="004B5A62" w:rsidRPr="006909F2">
        <w:t xml:space="preserve">необходимо </w:t>
      </w:r>
      <w:r w:rsidR="003E09C6">
        <w:t>отразить</w:t>
      </w:r>
      <w:r w:rsidR="00C90A13">
        <w:t>,</w:t>
      </w:r>
      <w:r w:rsidR="003E09C6">
        <w:t xml:space="preserve"> каким образом</w:t>
      </w:r>
      <w:r w:rsidR="00AE4B6E">
        <w:t xml:space="preserve"> руководство строительно-монтажной организации обеспечивает поддержание уровня</w:t>
      </w:r>
      <w:r w:rsidR="000050DE">
        <w:t xml:space="preserve"> квалификации</w:t>
      </w:r>
      <w:r w:rsidR="003E09C6">
        <w:t xml:space="preserve"> </w:t>
      </w:r>
      <w:r w:rsidR="00AC1D0A">
        <w:t>персонала,</w:t>
      </w:r>
      <w:r w:rsidR="007A606B">
        <w:t xml:space="preserve"> участвующего в выполнении и контроле выполнения работ, на</w:t>
      </w:r>
      <w:r w:rsidR="00D0515A">
        <w:t xml:space="preserve"> которые распространяется ПОК</w:t>
      </w:r>
      <w:r w:rsidR="00AC1D0A">
        <w:t>. Кратко описать порядок организации повышения квалификации.</w:t>
      </w:r>
    </w:p>
    <w:p w:rsidR="00AC1D0A" w:rsidRPr="006909F2" w:rsidRDefault="00AC1D0A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 xml:space="preserve">В разделе </w:t>
      </w:r>
      <w:r w:rsidR="000E13DC">
        <w:t>следует</w:t>
      </w:r>
      <w:r>
        <w:t xml:space="preserve"> </w:t>
      </w:r>
      <w:r w:rsidR="000E13DC">
        <w:t xml:space="preserve">указать </w:t>
      </w:r>
      <w:r>
        <w:t>способы осуществления повышения квалификации персонала (внутри организации</w:t>
      </w:r>
      <w:r w:rsidR="007A606B">
        <w:t xml:space="preserve"> и</w:t>
      </w:r>
      <w:r>
        <w:t>/или в сторонних организациях)</w:t>
      </w:r>
      <w:r w:rsidR="007A606B">
        <w:t>.</w:t>
      </w:r>
    </w:p>
    <w:p w:rsidR="0001282E" w:rsidRDefault="00D76E5F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 xml:space="preserve"> </w:t>
      </w:r>
      <w:r w:rsidR="0001282E" w:rsidRPr="0062557F">
        <w:t xml:space="preserve">В </w:t>
      </w:r>
      <w:r w:rsidR="000D6E0D">
        <w:t>разделе необходимо указать</w:t>
      </w:r>
      <w:r w:rsidR="0001282E" w:rsidRPr="0062557F">
        <w:t xml:space="preserve"> требования, предъявляемые к </w:t>
      </w:r>
      <w:r w:rsidR="000D6E0D">
        <w:t>квалификации и опыту персонала</w:t>
      </w:r>
      <w:r w:rsidR="0001282E" w:rsidRPr="0062557F">
        <w:t xml:space="preserve">, </w:t>
      </w:r>
      <w:r w:rsidR="000D6E0D">
        <w:t>выполняющего работы</w:t>
      </w:r>
      <w:r w:rsidR="00F10E9A">
        <w:t xml:space="preserve"> (услуги), влияющие на безопасность</w:t>
      </w:r>
      <w:r w:rsidR="0001282E" w:rsidRPr="0062557F">
        <w:t xml:space="preserve"> ОИАЭ. </w:t>
      </w:r>
    </w:p>
    <w:p w:rsidR="007A31F9" w:rsidRDefault="007A31F9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 xml:space="preserve">По вопросу формирования и поддержания культуры безопасности в строительно-монтажной организации следует привести информацию об ответственных подразделениях и/или должностных лицах, выполняющих данные функции. Целесообразно описать систему </w:t>
      </w:r>
      <w:r w:rsidR="008E0FFD">
        <w:t xml:space="preserve">совершенствования </w:t>
      </w:r>
      <w:r>
        <w:t xml:space="preserve">культуры безопасности в организации, </w:t>
      </w:r>
      <w:r w:rsidR="008E0FFD">
        <w:t>системообразующие элементы</w:t>
      </w:r>
      <w:r>
        <w:t xml:space="preserve"> </w:t>
      </w:r>
      <w:r w:rsidR="008E0FFD">
        <w:t>которой могут являться</w:t>
      </w:r>
      <w:r>
        <w:t>:</w:t>
      </w:r>
    </w:p>
    <w:p w:rsidR="007A31F9" w:rsidRPr="007A31F9" w:rsidRDefault="007A31F9" w:rsidP="003616C0">
      <w:pPr>
        <w:pStyle w:val="affff0"/>
        <w:numPr>
          <w:ilvl w:val="0"/>
          <w:numId w:val="12"/>
        </w:numPr>
        <w:tabs>
          <w:tab w:val="left" w:pos="0"/>
          <w:tab w:val="left" w:pos="1134"/>
        </w:tabs>
        <w:spacing w:line="360" w:lineRule="auto"/>
        <w:ind w:left="0" w:firstLine="698"/>
      </w:pPr>
      <w:r w:rsidRPr="007A31F9">
        <w:t xml:space="preserve">политика и стратегия </w:t>
      </w:r>
      <w:r w:rsidR="008E0FFD">
        <w:t>строительно-монтажной организации</w:t>
      </w:r>
      <w:r w:rsidRPr="007A31F9">
        <w:t xml:space="preserve"> в области повышения культуры безопасности;</w:t>
      </w:r>
    </w:p>
    <w:p w:rsidR="007A31F9" w:rsidRPr="007A31F9" w:rsidRDefault="007A31F9" w:rsidP="003616C0">
      <w:pPr>
        <w:pStyle w:val="affff0"/>
        <w:numPr>
          <w:ilvl w:val="0"/>
          <w:numId w:val="12"/>
        </w:numPr>
        <w:tabs>
          <w:tab w:val="left" w:pos="0"/>
          <w:tab w:val="left" w:pos="1134"/>
        </w:tabs>
        <w:spacing w:line="360" w:lineRule="auto"/>
        <w:ind w:left="0" w:firstLine="698"/>
      </w:pPr>
      <w:r w:rsidRPr="007A31F9">
        <w:t xml:space="preserve">наличие </w:t>
      </w:r>
      <w:proofErr w:type="gramStart"/>
      <w:r w:rsidRPr="007A31F9">
        <w:t>регламентов процесса совершенствования культуры безопасности</w:t>
      </w:r>
      <w:proofErr w:type="gramEnd"/>
      <w:r w:rsidRPr="007A31F9">
        <w:t>;</w:t>
      </w:r>
    </w:p>
    <w:p w:rsidR="007A31F9" w:rsidRPr="007A31F9" w:rsidRDefault="007A31F9" w:rsidP="003616C0">
      <w:pPr>
        <w:pStyle w:val="affff0"/>
        <w:numPr>
          <w:ilvl w:val="0"/>
          <w:numId w:val="12"/>
        </w:numPr>
        <w:tabs>
          <w:tab w:val="left" w:pos="0"/>
          <w:tab w:val="left" w:pos="1134"/>
        </w:tabs>
        <w:spacing w:line="360" w:lineRule="auto"/>
        <w:ind w:left="0" w:firstLine="698"/>
      </w:pPr>
      <w:r w:rsidRPr="007A31F9">
        <w:t>корпоративная база знаний по культуре безопасности;</w:t>
      </w:r>
    </w:p>
    <w:p w:rsidR="007A31F9" w:rsidRPr="007A31F9" w:rsidRDefault="007A31F9" w:rsidP="003616C0">
      <w:pPr>
        <w:pStyle w:val="affff0"/>
        <w:numPr>
          <w:ilvl w:val="0"/>
          <w:numId w:val="12"/>
        </w:numPr>
        <w:tabs>
          <w:tab w:val="left" w:pos="0"/>
          <w:tab w:val="left" w:pos="1134"/>
        </w:tabs>
        <w:spacing w:line="360" w:lineRule="auto"/>
        <w:ind w:left="0" w:firstLine="698"/>
      </w:pPr>
      <w:r w:rsidRPr="007A31F9">
        <w:t>контроль процесса, оценка его результативности и обеспечение качества;</w:t>
      </w:r>
    </w:p>
    <w:p w:rsidR="007A31F9" w:rsidRPr="007A31F9" w:rsidRDefault="007A31F9" w:rsidP="003616C0">
      <w:pPr>
        <w:pStyle w:val="affff0"/>
        <w:numPr>
          <w:ilvl w:val="0"/>
          <w:numId w:val="12"/>
        </w:numPr>
        <w:tabs>
          <w:tab w:val="left" w:pos="0"/>
          <w:tab w:val="left" w:pos="1134"/>
        </w:tabs>
        <w:spacing w:line="360" w:lineRule="auto"/>
        <w:ind w:left="0" w:firstLine="698"/>
      </w:pPr>
      <w:r w:rsidRPr="007A31F9">
        <w:t xml:space="preserve">включение в планы работ и бюджет </w:t>
      </w:r>
      <w:proofErr w:type="gramStart"/>
      <w:r w:rsidRPr="007A31F9">
        <w:t>организации мероприятий процесса совершенствования культуры безопасности</w:t>
      </w:r>
      <w:proofErr w:type="gramEnd"/>
      <w:r w:rsidRPr="007A31F9">
        <w:t>;</w:t>
      </w:r>
    </w:p>
    <w:p w:rsidR="007A31F9" w:rsidRPr="007A31F9" w:rsidRDefault="007A31F9" w:rsidP="003616C0">
      <w:pPr>
        <w:pStyle w:val="affff0"/>
        <w:numPr>
          <w:ilvl w:val="0"/>
          <w:numId w:val="12"/>
        </w:numPr>
        <w:tabs>
          <w:tab w:val="left" w:pos="0"/>
          <w:tab w:val="left" w:pos="1134"/>
        </w:tabs>
        <w:spacing w:line="360" w:lineRule="auto"/>
        <w:ind w:left="0" w:firstLine="698"/>
      </w:pPr>
      <w:r w:rsidRPr="007A31F9">
        <w:t>информационная поддержка процесса совершенствования культуры безопасности;</w:t>
      </w:r>
    </w:p>
    <w:p w:rsidR="007A31F9" w:rsidRDefault="007A31F9" w:rsidP="003616C0">
      <w:pPr>
        <w:pStyle w:val="affff0"/>
        <w:numPr>
          <w:ilvl w:val="0"/>
          <w:numId w:val="12"/>
        </w:numPr>
        <w:tabs>
          <w:tab w:val="left" w:pos="0"/>
          <w:tab w:val="left" w:pos="1134"/>
        </w:tabs>
        <w:spacing w:line="360" w:lineRule="auto"/>
        <w:ind w:left="0" w:firstLine="698"/>
      </w:pPr>
      <w:r w:rsidRPr="007A31F9">
        <w:t xml:space="preserve">мероприятия по усилению корпоративной культуры на уровне всех работников </w:t>
      </w:r>
      <w:r w:rsidR="008E0FFD">
        <w:t>строительно-монтажной организации.</w:t>
      </w:r>
    </w:p>
    <w:p w:rsidR="008E0FFD" w:rsidRDefault="008E0FFD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>По вопросу аттестации и (или) проверки</w:t>
      </w:r>
      <w:r w:rsidRPr="008E0FFD">
        <w:t xml:space="preserve"> знаний и навыков персонала, </w:t>
      </w:r>
      <w:r>
        <w:t>выполняющего работы (услуги), влияющие на безопасность</w:t>
      </w:r>
      <w:r w:rsidRPr="0062557F">
        <w:t xml:space="preserve"> ОИАЭ</w:t>
      </w:r>
      <w:r>
        <w:t>, следует кратко описать</w:t>
      </w:r>
      <w:r w:rsidR="0095686E">
        <w:t>,</w:t>
      </w:r>
      <w:r>
        <w:t xml:space="preserve"> как организована проверка знаний </w:t>
      </w:r>
      <w:r w:rsidR="006812F3">
        <w:t xml:space="preserve">персонала </w:t>
      </w:r>
      <w:r>
        <w:t xml:space="preserve">норм и правил в области использования атомной энергии и </w:t>
      </w:r>
      <w:r w:rsidR="006812F3">
        <w:t xml:space="preserve">привести описание </w:t>
      </w:r>
      <w:r w:rsidR="006245E0">
        <w:t>порядка</w:t>
      </w:r>
      <w:r>
        <w:t xml:space="preserve"> аттестации, предусмотренной в строительно-монтажной организации.</w:t>
      </w:r>
    </w:p>
    <w:p w:rsidR="001A3F79" w:rsidRDefault="008E0FFD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 xml:space="preserve">При описании </w:t>
      </w:r>
      <w:r w:rsidR="006812F3">
        <w:t>процедуры</w:t>
      </w:r>
      <w:r>
        <w:t xml:space="preserve"> проверки знаний </w:t>
      </w:r>
      <w:r w:rsidR="001A3F79">
        <w:t>норм и правил в области использования атомной энергии у персонала следует указать</w:t>
      </w:r>
      <w:r w:rsidR="0095686E">
        <w:t>,</w:t>
      </w:r>
      <w:r w:rsidR="001A3F79">
        <w:t xml:space="preserve"> как планируется, </w:t>
      </w:r>
      <w:proofErr w:type="gramStart"/>
      <w:r w:rsidR="001A3F79">
        <w:t>выполняется и контролируется</w:t>
      </w:r>
      <w:proofErr w:type="gramEnd"/>
      <w:r w:rsidR="001A3F79">
        <w:t xml:space="preserve"> данная деятельность. Описать порядок формирования комиссии, осуществляющей данный вид проверки знаний, указать категории персонала (должности), обязанного проходить такую проверку</w:t>
      </w:r>
      <w:r w:rsidR="00844F74">
        <w:t xml:space="preserve">, привести </w:t>
      </w:r>
      <w:r w:rsidR="001A3F79">
        <w:t>виды проверок, установленные в организации (первичная, очередная, внеочередная</w:t>
      </w:r>
      <w:r w:rsidR="00844F74">
        <w:t>) и описать</w:t>
      </w:r>
      <w:r w:rsidR="00AD330E">
        <w:t>,</w:t>
      </w:r>
      <w:r w:rsidR="00C90A13">
        <w:t xml:space="preserve"> в каких случаях они проводятся</w:t>
      </w:r>
      <w:r w:rsidR="005E77B2">
        <w:t xml:space="preserve">. </w:t>
      </w:r>
      <w:r w:rsidR="00844F74">
        <w:t>Следует также указать</w:t>
      </w:r>
      <w:r w:rsidR="00C90A13">
        <w:t>,</w:t>
      </w:r>
      <w:r w:rsidR="00844F74">
        <w:t xml:space="preserve"> с какой периодичностью должн</w:t>
      </w:r>
      <w:r w:rsidR="00364EF5">
        <w:t xml:space="preserve">ы проводиться проверки знаний, и </w:t>
      </w:r>
      <w:r w:rsidR="00844F74">
        <w:t xml:space="preserve">какая документация ведется по этому направлению деятельности на всех этапах (формирование комиссии, планирование, проведение, оформление результатов проверки). </w:t>
      </w:r>
    </w:p>
    <w:p w:rsidR="00BC1B54" w:rsidRDefault="00344B8D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>В данном разделе</w:t>
      </w:r>
      <w:r w:rsidR="005E77B2">
        <w:t xml:space="preserve"> </w:t>
      </w:r>
      <w:r w:rsidR="0033486F">
        <w:t>необходимо привести описание процедуры</w:t>
      </w:r>
      <w:r w:rsidR="005E77B2">
        <w:t xml:space="preserve"> аттестации персонала на соответствие занимаемой должности, указать внутренний нормативный документ организации, устанавливающий требования к такому виду аттестации</w:t>
      </w:r>
      <w:r w:rsidR="00BC1B54">
        <w:t xml:space="preserve"> и кратко, поэтапно описать процедуру выполнения этой деятельности</w:t>
      </w:r>
      <w:r w:rsidR="00644061">
        <w:t xml:space="preserve">, </w:t>
      </w:r>
      <w:r w:rsidR="0095686E">
        <w:t>указать,</w:t>
      </w:r>
      <w:r w:rsidR="00BC1B54">
        <w:t xml:space="preserve"> как формируется аттестационная комиссия, каким образом осуществляется планирование аттестации</w:t>
      </w:r>
      <w:r w:rsidR="005F3188">
        <w:t>,</w:t>
      </w:r>
      <w:r w:rsidR="00BC1B54">
        <w:t xml:space="preserve"> и какие категории персонала подлежат данному виду аттестации. </w:t>
      </w:r>
    </w:p>
    <w:p w:rsidR="005E77B2" w:rsidRDefault="00BC1B54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proofErr w:type="gramStart"/>
      <w:r w:rsidRPr="00BC1B54">
        <w:t>При организации процесса аттестации персонала</w:t>
      </w:r>
      <w:r>
        <w:t xml:space="preserve"> </w:t>
      </w:r>
      <w:r w:rsidRPr="00BC1B54">
        <w:t>на соответствие занимаемой должности</w:t>
      </w:r>
      <w:r>
        <w:t xml:space="preserve"> в строительно-монтажной организации</w:t>
      </w:r>
      <w:r w:rsidRPr="00BC1B54">
        <w:t xml:space="preserve"> необходимо учитывать требования СРО НП «</w:t>
      </w:r>
      <w:r w:rsidR="005D0376" w:rsidRPr="00BC1B54">
        <w:t>СОЮЗАТОМСТРОЙ</w:t>
      </w:r>
      <w:r w:rsidRPr="00BC1B54">
        <w:t>» к выдаче свидетельств о допуске к работам, оказывающим влияние на</w:t>
      </w:r>
      <w:r>
        <w:t xml:space="preserve"> б</w:t>
      </w:r>
      <w:r w:rsidRPr="00BC1B54">
        <w:t>езопасность объектов использования атомной энергии, особо опасных,</w:t>
      </w:r>
      <w:r>
        <w:t xml:space="preserve"> </w:t>
      </w:r>
      <w:r w:rsidRPr="00BC1B54">
        <w:t>технически сложных и других объектов капитального строительства при</w:t>
      </w:r>
      <w:r>
        <w:t xml:space="preserve"> </w:t>
      </w:r>
      <w:r w:rsidRPr="00BC1B54">
        <w:t>выполнении работ по строительству, реконструкции и капитальному ремонту</w:t>
      </w:r>
      <w:r w:rsidR="0022204F">
        <w:t xml:space="preserve"> </w:t>
      </w:r>
      <w:r w:rsidR="0022204F" w:rsidRPr="0022204F">
        <w:t>[1</w:t>
      </w:r>
      <w:r w:rsidR="00F6760B">
        <w:t>2</w:t>
      </w:r>
      <w:r w:rsidR="0022204F" w:rsidRPr="0022204F">
        <w:t>]</w:t>
      </w:r>
      <w:r w:rsidR="00CD2404">
        <w:t>.</w:t>
      </w:r>
      <w:r>
        <w:t xml:space="preserve"> </w:t>
      </w:r>
      <w:proofErr w:type="gramEnd"/>
    </w:p>
    <w:p w:rsidR="00B35F68" w:rsidRPr="00A90445" w:rsidRDefault="00B35F68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  <w:rPr>
          <w:b/>
        </w:rPr>
      </w:pPr>
      <w:r>
        <w:t>При описании деятельности строительно-монтажной организации по управлению персоналом следует указывать структурные подразделения и/или должностные лица, ответственные за выполнение работ по данному направлению деятельности.</w:t>
      </w:r>
    </w:p>
    <w:p w:rsidR="00BC1B54" w:rsidRPr="00B76EA3" w:rsidRDefault="00D0515A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  <w:rPr>
          <w:b/>
        </w:rPr>
      </w:pPr>
      <w:r>
        <w:t xml:space="preserve">Описывая в ПОК </w:t>
      </w:r>
      <w:r w:rsidR="006245E0">
        <w:t>порядок</w:t>
      </w:r>
      <w:r w:rsidR="00A90445">
        <w:t xml:space="preserve"> управления персоналом, следует указывать</w:t>
      </w:r>
      <w:r w:rsidR="00003B8E">
        <w:t>,</w:t>
      </w:r>
      <w:r w:rsidR="00A90445">
        <w:t xml:space="preserve"> каким образом организовано ведение документации</w:t>
      </w:r>
      <w:r w:rsidR="00844F74">
        <w:t xml:space="preserve"> и записей</w:t>
      </w:r>
      <w:r w:rsidR="00A90445">
        <w:t xml:space="preserve"> по всем направлениям (подбор и найм персонала, повышение квалификации и так далее), указать ответственных за ведение данной документации.</w:t>
      </w:r>
      <w:r w:rsidR="00BC1B54" w:rsidRPr="00BC1B54">
        <w:t xml:space="preserve"> </w:t>
      </w:r>
    </w:p>
    <w:p w:rsidR="00B76EA3" w:rsidRPr="00B76EA3" w:rsidRDefault="00B76EA3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 w:rsidRPr="00B76EA3">
        <w:t>В данном разделе ПОК</w:t>
      </w:r>
      <w:r w:rsidR="00D0515A">
        <w:t xml:space="preserve"> </w:t>
      </w:r>
      <w:r w:rsidRPr="00B76EA3">
        <w:t>необходимо указать документ строительно-монтажной организации, устанавливающий требования к  обязанностям персонала, его квалификации, объемам знаний и навыков, в случае отсутствия такого документа в организации, эти требования отражаются в должностных инструкциях персонала</w:t>
      </w:r>
      <w:r w:rsidR="00D32114">
        <w:t>,</w:t>
      </w:r>
      <w:r w:rsidRPr="00B76EA3">
        <w:t xml:space="preserve"> и эта информация приводится в данном разделе ПОК.</w:t>
      </w:r>
    </w:p>
    <w:p w:rsidR="00BC1B54" w:rsidRPr="00B35F68" w:rsidRDefault="00BC1B54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  <w:rPr>
          <w:b/>
        </w:rPr>
      </w:pPr>
      <w:r>
        <w:t>При разработке данного раздела ПОК</w:t>
      </w:r>
      <w:r w:rsidR="00D0515A">
        <w:t xml:space="preserve"> </w:t>
      </w:r>
      <w:r w:rsidRPr="00387A19">
        <w:t>необходимо учитывать требования</w:t>
      </w:r>
      <w:r>
        <w:t xml:space="preserve"> </w:t>
      </w:r>
      <w:r w:rsidR="001625DE">
        <w:t>СТО СРО-С 60542954 00008</w:t>
      </w:r>
      <w:r w:rsidR="00CE3945">
        <w:t>-2015</w:t>
      </w:r>
      <w:r w:rsidR="001625DE">
        <w:t xml:space="preserve"> [</w:t>
      </w:r>
      <w:r w:rsidR="008E33A7">
        <w:t>13</w:t>
      </w:r>
      <w:r w:rsidRPr="00387A19">
        <w:t>]</w:t>
      </w:r>
      <w:r>
        <w:t xml:space="preserve"> и </w:t>
      </w:r>
      <w:r w:rsidR="00C07DD0">
        <w:t xml:space="preserve">общей программы обеспечения </w:t>
      </w:r>
      <w:r w:rsidR="00003B8E">
        <w:t>качества</w:t>
      </w:r>
      <w:r>
        <w:t xml:space="preserve"> для ОИАЭ</w:t>
      </w:r>
      <w:r w:rsidRPr="00387A19">
        <w:t>.</w:t>
      </w:r>
    </w:p>
    <w:p w:rsidR="009533A8" w:rsidRPr="0062557F" w:rsidRDefault="00945DF4" w:rsidP="003616C0">
      <w:pPr>
        <w:pStyle w:val="affff0"/>
        <w:numPr>
          <w:ilvl w:val="2"/>
          <w:numId w:val="20"/>
        </w:numPr>
        <w:tabs>
          <w:tab w:val="left" w:pos="0"/>
        </w:tabs>
        <w:spacing w:line="360" w:lineRule="auto"/>
        <w:ind w:left="0" w:firstLine="698"/>
      </w:pPr>
      <w:r>
        <w:t>Управление документацией</w:t>
      </w:r>
    </w:p>
    <w:p w:rsidR="00C41AC7" w:rsidRDefault="00C41AC7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bookmarkStart w:id="5" w:name="_Toc373395049"/>
      <w:bookmarkStart w:id="6" w:name="_Toc373395233"/>
      <w:bookmarkStart w:id="7" w:name="_Toc373495652"/>
      <w:bookmarkStart w:id="8" w:name="_Toc373155871"/>
      <w:bookmarkStart w:id="9" w:name="_Toc317845137"/>
      <w:bookmarkStart w:id="10" w:name="_Toc318465238"/>
      <w:bookmarkStart w:id="11" w:name="_Toc318792330"/>
      <w:r>
        <w:t>В данном раз</w:t>
      </w:r>
      <w:r w:rsidR="005743BC">
        <w:t>деле следует указать</w:t>
      </w:r>
      <w:r w:rsidR="00945DF4">
        <w:t>,</w:t>
      </w:r>
      <w:r w:rsidR="005743BC">
        <w:t xml:space="preserve"> какие виды документов существуют в строительно-монтажной организации.</w:t>
      </w:r>
    </w:p>
    <w:p w:rsidR="00C41AC7" w:rsidRPr="00C41AC7" w:rsidRDefault="00C41AC7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 w:rsidRPr="00C41AC7">
        <w:t xml:space="preserve">В </w:t>
      </w:r>
      <w:r>
        <w:t xml:space="preserve">данном </w:t>
      </w:r>
      <w:r w:rsidRPr="00C41AC7">
        <w:t xml:space="preserve">разделе </w:t>
      </w:r>
      <w:r w:rsidR="005743BC">
        <w:t>описываются</w:t>
      </w:r>
      <w:r>
        <w:t xml:space="preserve"> </w:t>
      </w:r>
      <w:r w:rsidRPr="00C41AC7">
        <w:t>процедуры</w:t>
      </w:r>
      <w:r w:rsidR="001A1923">
        <w:t xml:space="preserve">, в которых установлены </w:t>
      </w:r>
      <w:r w:rsidR="0041296D">
        <w:t xml:space="preserve">следующие </w:t>
      </w:r>
      <w:r w:rsidR="001A1923">
        <w:t>процессы</w:t>
      </w:r>
      <w:r w:rsidRPr="00C41AC7">
        <w:t>:</w:t>
      </w:r>
    </w:p>
    <w:p w:rsidR="00C41AC7" w:rsidRPr="00C41AC7" w:rsidRDefault="00C41AC7" w:rsidP="003616C0">
      <w:pPr>
        <w:pStyle w:val="affff6"/>
        <w:widowControl w:val="0"/>
        <w:numPr>
          <w:ilvl w:val="1"/>
          <w:numId w:val="23"/>
        </w:numPr>
        <w:spacing w:line="360" w:lineRule="auto"/>
        <w:ind w:left="0" w:right="237" w:firstLine="698"/>
        <w:jc w:val="both"/>
        <w:rPr>
          <w:rFonts w:ascii="Times New Roman" w:hAnsi="Times New Roman"/>
          <w:sz w:val="28"/>
          <w:szCs w:val="22"/>
          <w:lang w:val="ru-RU"/>
        </w:rPr>
      </w:pPr>
      <w:r w:rsidRPr="00C41AC7">
        <w:rPr>
          <w:rFonts w:ascii="Times New Roman" w:hAnsi="Times New Roman"/>
          <w:sz w:val="28"/>
          <w:szCs w:val="22"/>
          <w:lang w:val="ru-RU"/>
        </w:rPr>
        <w:t>организация и порядок разработки документации;</w:t>
      </w:r>
    </w:p>
    <w:p w:rsidR="00C41AC7" w:rsidRPr="00C41AC7" w:rsidRDefault="00C41AC7" w:rsidP="003616C0">
      <w:pPr>
        <w:pStyle w:val="affff6"/>
        <w:widowControl w:val="0"/>
        <w:numPr>
          <w:ilvl w:val="1"/>
          <w:numId w:val="23"/>
        </w:numPr>
        <w:spacing w:line="360" w:lineRule="auto"/>
        <w:ind w:left="0" w:right="237" w:firstLine="698"/>
        <w:jc w:val="both"/>
        <w:rPr>
          <w:rFonts w:ascii="Times New Roman" w:hAnsi="Times New Roman"/>
          <w:sz w:val="28"/>
          <w:szCs w:val="22"/>
          <w:lang w:val="ru-RU"/>
        </w:rPr>
      </w:pPr>
      <w:r w:rsidRPr="00C41AC7">
        <w:rPr>
          <w:rFonts w:ascii="Times New Roman" w:hAnsi="Times New Roman"/>
          <w:sz w:val="28"/>
          <w:szCs w:val="22"/>
          <w:lang w:val="ru-RU"/>
        </w:rPr>
        <w:t>проверка документации</w:t>
      </w:r>
      <w:r w:rsidR="00AD330E">
        <w:rPr>
          <w:rFonts w:ascii="Times New Roman" w:hAnsi="Times New Roman"/>
          <w:sz w:val="28"/>
          <w:szCs w:val="22"/>
          <w:lang w:val="ru-RU"/>
        </w:rPr>
        <w:t>,</w:t>
      </w:r>
      <w:r w:rsidRPr="00C41AC7">
        <w:rPr>
          <w:rFonts w:ascii="Times New Roman" w:hAnsi="Times New Roman"/>
          <w:sz w:val="28"/>
          <w:szCs w:val="22"/>
          <w:lang w:val="ru-RU"/>
        </w:rPr>
        <w:t xml:space="preserve"> ее согласование, утверждение и ввод в действие;</w:t>
      </w:r>
    </w:p>
    <w:p w:rsidR="00C41AC7" w:rsidRPr="00C41AC7" w:rsidRDefault="00C41AC7" w:rsidP="003616C0">
      <w:pPr>
        <w:pStyle w:val="affff6"/>
        <w:widowControl w:val="0"/>
        <w:numPr>
          <w:ilvl w:val="1"/>
          <w:numId w:val="23"/>
        </w:numPr>
        <w:spacing w:line="360" w:lineRule="auto"/>
        <w:ind w:left="0" w:right="237" w:firstLine="698"/>
        <w:jc w:val="both"/>
        <w:rPr>
          <w:rFonts w:ascii="Times New Roman" w:hAnsi="Times New Roman"/>
          <w:sz w:val="28"/>
          <w:szCs w:val="22"/>
          <w:lang w:val="ru-RU"/>
        </w:rPr>
      </w:pPr>
      <w:r w:rsidRPr="00C41AC7">
        <w:rPr>
          <w:rFonts w:ascii="Times New Roman" w:hAnsi="Times New Roman"/>
          <w:sz w:val="28"/>
          <w:szCs w:val="22"/>
          <w:lang w:val="ru-RU"/>
        </w:rPr>
        <w:t>анализ и актуализация документации</w:t>
      </w:r>
      <w:r w:rsidR="00AD330E">
        <w:rPr>
          <w:rFonts w:ascii="Times New Roman" w:hAnsi="Times New Roman"/>
          <w:sz w:val="28"/>
          <w:szCs w:val="22"/>
          <w:lang w:val="ru-RU"/>
        </w:rPr>
        <w:t>,</w:t>
      </w:r>
      <w:r w:rsidRPr="00C41AC7">
        <w:rPr>
          <w:rFonts w:ascii="Times New Roman" w:hAnsi="Times New Roman"/>
          <w:sz w:val="28"/>
          <w:szCs w:val="22"/>
          <w:lang w:val="ru-RU"/>
        </w:rPr>
        <w:t xml:space="preserve"> по мере необходимости</w:t>
      </w:r>
      <w:r w:rsidR="00AD330E">
        <w:rPr>
          <w:rFonts w:ascii="Times New Roman" w:hAnsi="Times New Roman"/>
          <w:sz w:val="28"/>
          <w:szCs w:val="22"/>
          <w:lang w:val="ru-RU"/>
        </w:rPr>
        <w:t xml:space="preserve"> ее</w:t>
      </w:r>
      <w:r w:rsidRPr="00C41AC7">
        <w:rPr>
          <w:rFonts w:ascii="Times New Roman" w:hAnsi="Times New Roman"/>
          <w:sz w:val="28"/>
          <w:szCs w:val="22"/>
          <w:lang w:val="ru-RU"/>
        </w:rPr>
        <w:t xml:space="preserve"> повторное утверждение;</w:t>
      </w:r>
    </w:p>
    <w:p w:rsidR="00C41AC7" w:rsidRPr="00C41AC7" w:rsidRDefault="00C41AC7" w:rsidP="003616C0">
      <w:pPr>
        <w:pStyle w:val="affff6"/>
        <w:widowControl w:val="0"/>
        <w:numPr>
          <w:ilvl w:val="1"/>
          <w:numId w:val="23"/>
        </w:numPr>
        <w:spacing w:line="360" w:lineRule="auto"/>
        <w:ind w:left="0" w:right="237" w:firstLine="698"/>
        <w:jc w:val="both"/>
        <w:rPr>
          <w:rFonts w:ascii="Times New Roman" w:hAnsi="Times New Roman"/>
          <w:sz w:val="28"/>
          <w:szCs w:val="22"/>
          <w:lang w:val="ru-RU"/>
        </w:rPr>
      </w:pPr>
      <w:r w:rsidRPr="00C41AC7">
        <w:rPr>
          <w:rFonts w:ascii="Times New Roman" w:hAnsi="Times New Roman"/>
          <w:sz w:val="28"/>
          <w:szCs w:val="22"/>
          <w:lang w:val="ru-RU"/>
        </w:rPr>
        <w:t>идентификация документов, включая документацию внешнего происхождения, и управление их рассылкой;</w:t>
      </w:r>
    </w:p>
    <w:p w:rsidR="00C41AC7" w:rsidRPr="00C41AC7" w:rsidRDefault="00C41AC7" w:rsidP="003616C0">
      <w:pPr>
        <w:pStyle w:val="affff6"/>
        <w:widowControl w:val="0"/>
        <w:numPr>
          <w:ilvl w:val="1"/>
          <w:numId w:val="23"/>
        </w:numPr>
        <w:spacing w:line="360" w:lineRule="auto"/>
        <w:ind w:left="0" w:right="237" w:firstLine="698"/>
        <w:jc w:val="both"/>
        <w:rPr>
          <w:rFonts w:ascii="Times New Roman" w:hAnsi="Times New Roman"/>
          <w:sz w:val="28"/>
          <w:szCs w:val="22"/>
          <w:lang w:val="ru-RU"/>
        </w:rPr>
      </w:pPr>
      <w:r w:rsidRPr="00C41AC7">
        <w:rPr>
          <w:rFonts w:ascii="Times New Roman" w:hAnsi="Times New Roman"/>
          <w:sz w:val="28"/>
          <w:szCs w:val="22"/>
          <w:lang w:val="ru-RU"/>
        </w:rPr>
        <w:t xml:space="preserve">порядок пересмотра и внесения изменений в документацию, обозначение их статуса, соответствующая идентификация действующих редакций документов; </w:t>
      </w:r>
    </w:p>
    <w:p w:rsidR="00C41AC7" w:rsidRPr="00C41AC7" w:rsidRDefault="00C41AC7" w:rsidP="003616C0">
      <w:pPr>
        <w:pStyle w:val="affff6"/>
        <w:widowControl w:val="0"/>
        <w:numPr>
          <w:ilvl w:val="1"/>
          <w:numId w:val="23"/>
        </w:numPr>
        <w:spacing w:line="360" w:lineRule="auto"/>
        <w:ind w:left="0" w:right="237" w:firstLine="698"/>
        <w:jc w:val="both"/>
        <w:rPr>
          <w:rFonts w:ascii="Times New Roman" w:hAnsi="Times New Roman"/>
          <w:sz w:val="28"/>
          <w:szCs w:val="22"/>
          <w:lang w:val="ru-RU"/>
        </w:rPr>
      </w:pPr>
      <w:r w:rsidRPr="00C41AC7">
        <w:rPr>
          <w:rFonts w:ascii="Times New Roman" w:hAnsi="Times New Roman"/>
          <w:sz w:val="28"/>
          <w:szCs w:val="22"/>
          <w:lang w:val="ru-RU"/>
        </w:rPr>
        <w:t>обеспечение доступности актуализированных редакций необходимой документации в местах ее применения;</w:t>
      </w:r>
    </w:p>
    <w:p w:rsidR="00C72C9B" w:rsidRDefault="00C41AC7" w:rsidP="003616C0">
      <w:pPr>
        <w:pStyle w:val="affff6"/>
        <w:widowControl w:val="0"/>
        <w:numPr>
          <w:ilvl w:val="1"/>
          <w:numId w:val="23"/>
        </w:numPr>
        <w:spacing w:line="360" w:lineRule="auto"/>
        <w:ind w:left="0" w:right="237" w:firstLine="698"/>
        <w:jc w:val="both"/>
        <w:rPr>
          <w:rFonts w:ascii="Times New Roman" w:hAnsi="Times New Roman"/>
          <w:sz w:val="28"/>
          <w:szCs w:val="22"/>
          <w:lang w:val="ru-RU"/>
        </w:rPr>
      </w:pPr>
      <w:r w:rsidRPr="00C41AC7">
        <w:rPr>
          <w:rFonts w:ascii="Times New Roman" w:hAnsi="Times New Roman"/>
          <w:sz w:val="28"/>
          <w:szCs w:val="22"/>
          <w:lang w:val="ru-RU"/>
        </w:rPr>
        <w:t>порядок хранения документации</w:t>
      </w:r>
      <w:r w:rsidR="00C72C9B">
        <w:rPr>
          <w:rFonts w:ascii="Times New Roman" w:hAnsi="Times New Roman"/>
          <w:sz w:val="28"/>
          <w:szCs w:val="22"/>
          <w:lang w:val="ru-RU"/>
        </w:rPr>
        <w:t xml:space="preserve"> и поддержание ее приемлемого качества</w:t>
      </w:r>
      <w:r w:rsidRPr="00C41AC7">
        <w:rPr>
          <w:rFonts w:ascii="Times New Roman" w:hAnsi="Times New Roman"/>
          <w:sz w:val="28"/>
          <w:szCs w:val="22"/>
          <w:lang w:val="ru-RU"/>
        </w:rPr>
        <w:t>,</w:t>
      </w:r>
    </w:p>
    <w:p w:rsidR="005743BC" w:rsidRDefault="00C41AC7" w:rsidP="003616C0">
      <w:pPr>
        <w:pStyle w:val="affff6"/>
        <w:widowControl w:val="0"/>
        <w:numPr>
          <w:ilvl w:val="1"/>
          <w:numId w:val="23"/>
        </w:numPr>
        <w:spacing w:line="360" w:lineRule="auto"/>
        <w:ind w:left="0" w:right="237" w:firstLine="698"/>
        <w:jc w:val="both"/>
        <w:rPr>
          <w:rFonts w:ascii="Times New Roman" w:hAnsi="Times New Roman"/>
          <w:sz w:val="28"/>
          <w:szCs w:val="22"/>
          <w:lang w:val="ru-RU"/>
        </w:rPr>
      </w:pPr>
      <w:r w:rsidRPr="00C41AC7">
        <w:rPr>
          <w:rFonts w:ascii="Times New Roman" w:hAnsi="Times New Roman"/>
          <w:sz w:val="28"/>
          <w:szCs w:val="22"/>
          <w:lang w:val="ru-RU"/>
        </w:rPr>
        <w:t xml:space="preserve"> предотвращение непреднамеренного испо</w:t>
      </w:r>
      <w:r w:rsidR="005743BC">
        <w:rPr>
          <w:rFonts w:ascii="Times New Roman" w:hAnsi="Times New Roman"/>
          <w:sz w:val="28"/>
          <w:szCs w:val="22"/>
          <w:lang w:val="ru-RU"/>
        </w:rPr>
        <w:t>льзования устаревших документов;</w:t>
      </w:r>
    </w:p>
    <w:p w:rsidR="00C41AC7" w:rsidRDefault="00C41AC7" w:rsidP="003616C0">
      <w:pPr>
        <w:pStyle w:val="affff6"/>
        <w:widowControl w:val="0"/>
        <w:numPr>
          <w:ilvl w:val="1"/>
          <w:numId w:val="23"/>
        </w:numPr>
        <w:spacing w:line="360" w:lineRule="auto"/>
        <w:ind w:left="0" w:right="237" w:firstLine="698"/>
        <w:jc w:val="both"/>
        <w:rPr>
          <w:rFonts w:ascii="Times New Roman" w:hAnsi="Times New Roman"/>
          <w:sz w:val="28"/>
          <w:szCs w:val="22"/>
          <w:lang w:val="ru-RU"/>
        </w:rPr>
      </w:pPr>
      <w:r w:rsidRPr="00C41AC7">
        <w:rPr>
          <w:rFonts w:ascii="Times New Roman" w:hAnsi="Times New Roman"/>
          <w:sz w:val="28"/>
          <w:szCs w:val="22"/>
          <w:lang w:val="ru-RU"/>
        </w:rPr>
        <w:t xml:space="preserve">идентификация документов в случаях, когда они сохраняются в каких-либо целях, </w:t>
      </w:r>
      <w:r w:rsidR="00764B99">
        <w:rPr>
          <w:rFonts w:ascii="Times New Roman" w:hAnsi="Times New Roman"/>
          <w:sz w:val="28"/>
          <w:szCs w:val="22"/>
          <w:lang w:val="ru-RU"/>
        </w:rPr>
        <w:t xml:space="preserve">отмена и </w:t>
      </w:r>
      <w:r w:rsidRPr="00C41AC7">
        <w:rPr>
          <w:rFonts w:ascii="Times New Roman" w:hAnsi="Times New Roman"/>
          <w:sz w:val="28"/>
          <w:szCs w:val="22"/>
          <w:lang w:val="ru-RU"/>
        </w:rPr>
        <w:t>уничтожен</w:t>
      </w:r>
      <w:r w:rsidR="00C72C9B">
        <w:rPr>
          <w:rFonts w:ascii="Times New Roman" w:hAnsi="Times New Roman"/>
          <w:sz w:val="28"/>
          <w:szCs w:val="22"/>
          <w:lang w:val="ru-RU"/>
        </w:rPr>
        <w:t>ие утратившей силу (отмененной) документации;</w:t>
      </w:r>
    </w:p>
    <w:p w:rsidR="00C72C9B" w:rsidRPr="00C41AC7" w:rsidRDefault="000C5D04" w:rsidP="003616C0">
      <w:pPr>
        <w:pStyle w:val="affff6"/>
        <w:widowControl w:val="0"/>
        <w:numPr>
          <w:ilvl w:val="1"/>
          <w:numId w:val="23"/>
        </w:numPr>
        <w:spacing w:line="360" w:lineRule="auto"/>
        <w:ind w:left="0" w:right="237" w:firstLine="698"/>
        <w:jc w:val="both"/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>рассылка документации структурным подразделениям и должностным лицам ст</w:t>
      </w:r>
      <w:r w:rsidR="005D0376">
        <w:rPr>
          <w:rFonts w:ascii="Times New Roman" w:hAnsi="Times New Roman"/>
          <w:sz w:val="28"/>
          <w:szCs w:val="22"/>
          <w:lang w:val="ru-RU"/>
        </w:rPr>
        <w:t>роительно-монтажной организации.</w:t>
      </w:r>
    </w:p>
    <w:p w:rsidR="00D17EF2" w:rsidRPr="00D01174" w:rsidRDefault="006F7890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 xml:space="preserve">В разделе </w:t>
      </w:r>
      <w:r w:rsidR="00404DC1">
        <w:t>рекомендуется</w:t>
      </w:r>
      <w:r>
        <w:t xml:space="preserve"> указать </w:t>
      </w:r>
      <w:r w:rsidR="00667825">
        <w:t xml:space="preserve">действующую </w:t>
      </w:r>
      <w:r>
        <w:t>структуру документации</w:t>
      </w:r>
      <w:r w:rsidR="008D0D09">
        <w:t xml:space="preserve"> СМК и </w:t>
      </w:r>
      <w:r w:rsidR="00D17EF2">
        <w:t xml:space="preserve">перечислить </w:t>
      </w:r>
      <w:r w:rsidR="008D0D09">
        <w:t xml:space="preserve">основные виды </w:t>
      </w:r>
      <w:r w:rsidR="00D17EF2">
        <w:t xml:space="preserve">внутренних и внешних </w:t>
      </w:r>
      <w:r w:rsidR="008D0D09">
        <w:t xml:space="preserve">документов, </w:t>
      </w:r>
      <w:r w:rsidR="00D17EF2">
        <w:t xml:space="preserve">устанавливающих требования и </w:t>
      </w:r>
      <w:r w:rsidR="008D0D09">
        <w:t>применяемых для обеспечения качества выполн</w:t>
      </w:r>
      <w:r w:rsidR="00D17EF2">
        <w:t xml:space="preserve">яемых работ и оказываемых услуг. </w:t>
      </w:r>
    </w:p>
    <w:p w:rsidR="009533A8" w:rsidRPr="007929DB" w:rsidRDefault="007929DB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bookmarkStart w:id="12" w:name="Par97"/>
      <w:bookmarkEnd w:id="12"/>
      <w:r>
        <w:t xml:space="preserve">В разделе необходимо привести описание </w:t>
      </w:r>
      <w:r w:rsidR="00B17B48">
        <w:t>процедуры</w:t>
      </w:r>
      <w:r>
        <w:t xml:space="preserve"> ф</w:t>
      </w:r>
      <w:r w:rsidR="009533A8" w:rsidRPr="007929DB">
        <w:t>ормирования и ведения записей, в том числе установления вида записей, идентификации, регистрации, хранения, защиты, восст</w:t>
      </w:r>
      <w:r w:rsidR="00B17B48">
        <w:t>ановления и уничтожения записей.</w:t>
      </w:r>
    </w:p>
    <w:p w:rsidR="009533A8" w:rsidRPr="007929DB" w:rsidRDefault="007929DB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>В разделе необходимо привести п</w:t>
      </w:r>
      <w:r w:rsidR="009533A8" w:rsidRPr="007929DB">
        <w:t xml:space="preserve">еречень нормативных и технических документов, применяемых в </w:t>
      </w:r>
      <w:r w:rsidR="00377F1A">
        <w:t xml:space="preserve">строительно-монтажной </w:t>
      </w:r>
      <w:r w:rsidR="009533A8" w:rsidRPr="007929DB">
        <w:t>организации при осуществлении деятельности, описанной в ПОК</w:t>
      </w:r>
      <w:r w:rsidR="00D0515A">
        <w:t xml:space="preserve"> </w:t>
      </w:r>
      <w:r w:rsidR="008A2922">
        <w:t>(или ссылку на него)</w:t>
      </w:r>
      <w:r>
        <w:t xml:space="preserve">. </w:t>
      </w:r>
      <w:r w:rsidR="009533A8" w:rsidRPr="007929DB">
        <w:t xml:space="preserve"> </w:t>
      </w:r>
      <w:r w:rsidR="00377F1A">
        <w:t xml:space="preserve">Данный </w:t>
      </w:r>
      <w:r w:rsidR="007001A0">
        <w:t>п</w:t>
      </w:r>
      <w:r>
        <w:t>еречень можно оформить в виде приложения к ПОК.</w:t>
      </w:r>
    </w:p>
    <w:p w:rsidR="009533A8" w:rsidRPr="00595C9B" w:rsidRDefault="009533A8" w:rsidP="003616C0">
      <w:pPr>
        <w:pStyle w:val="affff0"/>
        <w:numPr>
          <w:ilvl w:val="2"/>
          <w:numId w:val="20"/>
        </w:numPr>
        <w:tabs>
          <w:tab w:val="left" w:pos="0"/>
        </w:tabs>
        <w:spacing w:line="360" w:lineRule="auto"/>
        <w:ind w:left="0" w:firstLine="698"/>
      </w:pPr>
      <w:r w:rsidRPr="00595C9B">
        <w:t>Контроль проектирования (конструирования)</w:t>
      </w:r>
    </w:p>
    <w:p w:rsidR="00391ECF" w:rsidRPr="008B74F6" w:rsidRDefault="00E2550C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 w:rsidRPr="008B74F6">
        <w:t xml:space="preserve">  Строительно-монтажные организации, как правило, не осуществляют деятельность по проектированию или конструированию, поэтому </w:t>
      </w:r>
      <w:r w:rsidR="00391ECF" w:rsidRPr="008B74F6">
        <w:t>раздел можно оформить заголовком и обоснованием</w:t>
      </w:r>
      <w:r w:rsidR="008B74F6" w:rsidRPr="008B74F6">
        <w:t xml:space="preserve">, </w:t>
      </w:r>
      <w:r w:rsidR="008B74F6">
        <w:t xml:space="preserve">почему данная деятельность не осуществляется. Если указанная деятельность </w:t>
      </w:r>
      <w:proofErr w:type="gramStart"/>
      <w:r w:rsidR="008B74F6">
        <w:t>выполняется и распространяется</w:t>
      </w:r>
      <w:proofErr w:type="gramEnd"/>
      <w:r w:rsidR="008B74F6">
        <w:t xml:space="preserve"> на элементы, важные для безопасности и эксплуатационной надежности ОИАЭ, то соответствующие требования должны быть установлены </w:t>
      </w:r>
      <w:r w:rsidR="00D80E58">
        <w:t xml:space="preserve">и соответствовать НП-090-11 </w:t>
      </w:r>
      <w:r w:rsidR="00EF0360">
        <w:t>[</w:t>
      </w:r>
      <w:r w:rsidR="008433CE">
        <w:t>6</w:t>
      </w:r>
      <w:r w:rsidR="00EF0360">
        <w:t xml:space="preserve">] </w:t>
      </w:r>
      <w:r w:rsidR="00D80E58">
        <w:t xml:space="preserve">и </w:t>
      </w:r>
      <w:r w:rsidR="00D80E58" w:rsidRPr="00AB06E9">
        <w:t>СП</w:t>
      </w:r>
      <w:r w:rsidR="00EF0360">
        <w:t> </w:t>
      </w:r>
      <w:r w:rsidR="00D80E58" w:rsidRPr="00AB06E9">
        <w:t>48.13330.2011</w:t>
      </w:r>
      <w:r w:rsidR="00D80E58">
        <w:t>.</w:t>
      </w:r>
    </w:p>
    <w:p w:rsidR="009533A8" w:rsidRDefault="003C03E1" w:rsidP="003616C0">
      <w:pPr>
        <w:pStyle w:val="affff0"/>
        <w:numPr>
          <w:ilvl w:val="2"/>
          <w:numId w:val="20"/>
        </w:numPr>
        <w:tabs>
          <w:tab w:val="left" w:pos="0"/>
        </w:tabs>
        <w:spacing w:line="360" w:lineRule="auto"/>
        <w:ind w:left="0" w:firstLine="698"/>
      </w:pPr>
      <w:r>
        <w:t xml:space="preserve"> </w:t>
      </w:r>
      <w:r w:rsidR="009533A8" w:rsidRPr="00DA35B5">
        <w:t>Управление закупками оборудования, комплектующих изделий, материалов, полуфабрикатов и программных средств</w:t>
      </w:r>
      <w:r w:rsidR="00A43534">
        <w:t>, а также предоставляемых услуг</w:t>
      </w:r>
    </w:p>
    <w:p w:rsidR="00E5610B" w:rsidRDefault="00E5610B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  <w:rPr>
          <w:szCs w:val="24"/>
        </w:rPr>
      </w:pPr>
      <w:r>
        <w:rPr>
          <w:szCs w:val="24"/>
        </w:rPr>
        <w:t xml:space="preserve">В разделе </w:t>
      </w:r>
      <w:r w:rsidR="001B24DD">
        <w:rPr>
          <w:szCs w:val="24"/>
        </w:rPr>
        <w:t>следует</w:t>
      </w:r>
      <w:r>
        <w:rPr>
          <w:szCs w:val="24"/>
        </w:rPr>
        <w:t xml:space="preserve"> привести описание порядка:</w:t>
      </w:r>
    </w:p>
    <w:p w:rsidR="00E5610B" w:rsidRPr="00E5610B" w:rsidRDefault="00E5610B" w:rsidP="003616C0">
      <w:pPr>
        <w:pStyle w:val="28"/>
        <w:numPr>
          <w:ilvl w:val="0"/>
          <w:numId w:val="14"/>
        </w:numPr>
        <w:tabs>
          <w:tab w:val="left" w:pos="1260"/>
        </w:tabs>
        <w:spacing w:before="0" w:line="360" w:lineRule="auto"/>
        <w:ind w:left="0" w:firstLine="698"/>
        <w:rPr>
          <w:rFonts w:ascii="Times New Roman" w:hAnsi="Times New Roman"/>
          <w:sz w:val="28"/>
          <w:szCs w:val="22"/>
        </w:rPr>
      </w:pPr>
      <w:r>
        <w:rPr>
          <w:szCs w:val="24"/>
        </w:rPr>
        <w:t xml:space="preserve"> </w:t>
      </w:r>
      <w:r w:rsidRPr="00E5610B">
        <w:rPr>
          <w:rFonts w:ascii="Times New Roman" w:hAnsi="Times New Roman"/>
          <w:sz w:val="28"/>
          <w:szCs w:val="22"/>
        </w:rPr>
        <w:t>планирования закупок работ и услуг в соответствии с графиками освоения и финансирования работ и поставок, выполнения СМР</w:t>
      </w:r>
      <w:r w:rsidR="00523939">
        <w:rPr>
          <w:rFonts w:ascii="Times New Roman" w:hAnsi="Times New Roman"/>
          <w:sz w:val="28"/>
          <w:szCs w:val="22"/>
        </w:rPr>
        <w:t>;</w:t>
      </w:r>
    </w:p>
    <w:p w:rsidR="00E5610B" w:rsidRPr="00E5610B" w:rsidRDefault="00E5610B" w:rsidP="003616C0">
      <w:pPr>
        <w:pStyle w:val="28"/>
        <w:numPr>
          <w:ilvl w:val="0"/>
          <w:numId w:val="14"/>
        </w:numPr>
        <w:tabs>
          <w:tab w:val="left" w:pos="1260"/>
        </w:tabs>
        <w:spacing w:before="0" w:line="360" w:lineRule="auto"/>
        <w:ind w:left="0" w:firstLine="698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контроля</w:t>
      </w:r>
      <w:r w:rsidRPr="00E5610B">
        <w:rPr>
          <w:rFonts w:ascii="Times New Roman" w:hAnsi="Times New Roman"/>
          <w:sz w:val="28"/>
          <w:szCs w:val="22"/>
        </w:rPr>
        <w:t xml:space="preserve"> выполнения договорных обязательств</w:t>
      </w:r>
      <w:r>
        <w:rPr>
          <w:rFonts w:ascii="Times New Roman" w:hAnsi="Times New Roman"/>
          <w:sz w:val="28"/>
          <w:szCs w:val="22"/>
        </w:rPr>
        <w:t xml:space="preserve"> поставщиков</w:t>
      </w:r>
      <w:r w:rsidRPr="00E5610B">
        <w:rPr>
          <w:rFonts w:ascii="Times New Roman" w:hAnsi="Times New Roman"/>
          <w:sz w:val="28"/>
          <w:szCs w:val="22"/>
        </w:rPr>
        <w:t>;</w:t>
      </w:r>
    </w:p>
    <w:p w:rsidR="00E5610B" w:rsidRDefault="00E47C06" w:rsidP="003616C0">
      <w:pPr>
        <w:pStyle w:val="28"/>
        <w:numPr>
          <w:ilvl w:val="0"/>
          <w:numId w:val="14"/>
        </w:numPr>
        <w:tabs>
          <w:tab w:val="left" w:pos="1260"/>
        </w:tabs>
        <w:spacing w:before="0" w:line="360" w:lineRule="auto"/>
        <w:ind w:left="0" w:firstLine="698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проверок</w:t>
      </w:r>
      <w:r w:rsidR="00E5610B" w:rsidRPr="00E5610B">
        <w:rPr>
          <w:rFonts w:ascii="Times New Roman" w:hAnsi="Times New Roman"/>
          <w:sz w:val="28"/>
          <w:szCs w:val="22"/>
        </w:rPr>
        <w:t xml:space="preserve"> выполнения частных ПОК</w:t>
      </w:r>
      <w:r w:rsidR="00E5610B">
        <w:rPr>
          <w:rFonts w:ascii="Times New Roman" w:hAnsi="Times New Roman"/>
          <w:sz w:val="28"/>
          <w:szCs w:val="22"/>
        </w:rPr>
        <w:t xml:space="preserve"> поставщиков</w:t>
      </w:r>
      <w:r w:rsidR="00A43534">
        <w:rPr>
          <w:rFonts w:ascii="Times New Roman" w:hAnsi="Times New Roman"/>
          <w:sz w:val="28"/>
          <w:szCs w:val="22"/>
        </w:rPr>
        <w:t>;</w:t>
      </w:r>
    </w:p>
    <w:p w:rsidR="00A43534" w:rsidRDefault="00A43534" w:rsidP="003616C0">
      <w:pPr>
        <w:pStyle w:val="28"/>
        <w:numPr>
          <w:ilvl w:val="0"/>
          <w:numId w:val="14"/>
        </w:numPr>
        <w:tabs>
          <w:tab w:val="left" w:pos="1260"/>
        </w:tabs>
        <w:spacing w:before="0" w:line="360" w:lineRule="auto"/>
        <w:ind w:left="0" w:firstLine="698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приемки выполненных работ</w:t>
      </w:r>
      <w:r w:rsidR="0010738E">
        <w:rPr>
          <w:rFonts w:ascii="Times New Roman" w:hAnsi="Times New Roman"/>
          <w:sz w:val="28"/>
          <w:szCs w:val="22"/>
        </w:rPr>
        <w:t xml:space="preserve"> и/или предоставленных услуг.</w:t>
      </w:r>
    </w:p>
    <w:p w:rsidR="00A43534" w:rsidRPr="00E5610B" w:rsidRDefault="00A43534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 xml:space="preserve">В данном разделе необходимо кратко описать процедуру </w:t>
      </w:r>
      <w:r w:rsidRPr="00A43534">
        <w:t>анализа документации, связанной с качеством и безопасностью закупаемого оборудования, комплектующих изделий, материалов, полуфабрикатов и программных средств, а также предоставлением услуг, проведенного с целью обеспечения выполнения установленных требований</w:t>
      </w:r>
      <w:r>
        <w:t>.</w:t>
      </w:r>
    </w:p>
    <w:p w:rsidR="009533A8" w:rsidRDefault="009533A8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 w:rsidRPr="00E5610B">
        <w:t>Раздел должен содержать описание порядка:</w:t>
      </w:r>
    </w:p>
    <w:p w:rsidR="00D50929" w:rsidRPr="00D50929" w:rsidRDefault="00D50929" w:rsidP="003616C0">
      <w:pPr>
        <w:pStyle w:val="affff0"/>
        <w:numPr>
          <w:ilvl w:val="0"/>
          <w:numId w:val="22"/>
        </w:numPr>
        <w:tabs>
          <w:tab w:val="left" w:pos="0"/>
          <w:tab w:val="left" w:pos="1134"/>
        </w:tabs>
        <w:spacing w:line="360" w:lineRule="auto"/>
        <w:ind w:left="0" w:firstLine="698"/>
      </w:pPr>
      <w:r w:rsidRPr="00D50929">
        <w:t xml:space="preserve">оценки и выбора организаций, выполняющих работы и предоставляющих услуги для </w:t>
      </w:r>
      <w:r>
        <w:t>организации</w:t>
      </w:r>
      <w:r w:rsidRPr="00D50929">
        <w:t>;</w:t>
      </w:r>
    </w:p>
    <w:p w:rsidR="00D50929" w:rsidRPr="00D50929" w:rsidRDefault="00D50929" w:rsidP="003616C0">
      <w:pPr>
        <w:pStyle w:val="affff0"/>
        <w:numPr>
          <w:ilvl w:val="0"/>
          <w:numId w:val="22"/>
        </w:numPr>
        <w:tabs>
          <w:tab w:val="left" w:pos="0"/>
          <w:tab w:val="left" w:pos="1134"/>
        </w:tabs>
        <w:spacing w:line="360" w:lineRule="auto"/>
        <w:ind w:left="0" w:firstLine="698"/>
      </w:pPr>
      <w:r w:rsidRPr="00D50929">
        <w:t>проверки наличия у подрядной орг</w:t>
      </w:r>
      <w:r>
        <w:t xml:space="preserve">анизации необходимых лицензий, </w:t>
      </w:r>
      <w:r w:rsidRPr="00D50929">
        <w:t>разрешений</w:t>
      </w:r>
      <w:r>
        <w:t>, свидетельств</w:t>
      </w:r>
      <w:r w:rsidRPr="00D50929">
        <w:t>;</w:t>
      </w:r>
    </w:p>
    <w:p w:rsidR="00D50929" w:rsidRDefault="00D50929" w:rsidP="003616C0">
      <w:pPr>
        <w:pStyle w:val="affff0"/>
        <w:numPr>
          <w:ilvl w:val="0"/>
          <w:numId w:val="22"/>
        </w:numPr>
        <w:tabs>
          <w:tab w:val="left" w:pos="0"/>
        </w:tabs>
        <w:spacing w:line="360" w:lineRule="auto"/>
        <w:ind w:left="0" w:firstLine="698"/>
      </w:pPr>
      <w:r w:rsidRPr="00D50929">
        <w:t>оценки соответствия оборудования, комплектующих изделий, материалов, полуфабрикатов и программных средств;</w:t>
      </w:r>
    </w:p>
    <w:p w:rsidR="00D50929" w:rsidRPr="00D50929" w:rsidRDefault="00D50929" w:rsidP="003616C0">
      <w:pPr>
        <w:pStyle w:val="affff0"/>
        <w:numPr>
          <w:ilvl w:val="0"/>
          <w:numId w:val="22"/>
        </w:numPr>
        <w:tabs>
          <w:tab w:val="left" w:pos="0"/>
        </w:tabs>
        <w:spacing w:line="360" w:lineRule="auto"/>
        <w:ind w:left="0" w:firstLine="698"/>
      </w:pPr>
      <w:r w:rsidRPr="00D50929">
        <w:t>проведения входного контроля закупаемого оборудования, комплектующих изделий, материалов, полуфабрикатов и программных средств</w:t>
      </w:r>
      <w:r w:rsidR="00F7767D">
        <w:t>;</w:t>
      </w:r>
    </w:p>
    <w:p w:rsidR="00D50929" w:rsidRPr="00D50929" w:rsidRDefault="00D50929" w:rsidP="003616C0">
      <w:pPr>
        <w:pStyle w:val="affff0"/>
        <w:numPr>
          <w:ilvl w:val="0"/>
          <w:numId w:val="22"/>
        </w:numPr>
        <w:tabs>
          <w:tab w:val="left" w:pos="0"/>
        </w:tabs>
        <w:spacing w:line="360" w:lineRule="auto"/>
        <w:ind w:left="0" w:firstLine="698"/>
      </w:pPr>
      <w:r w:rsidRPr="00D50929">
        <w:t>идентификации, обеспечения полноты видов контроля и испытаний закупаемой продукции;</w:t>
      </w:r>
    </w:p>
    <w:p w:rsidR="00D50929" w:rsidRDefault="00D50929" w:rsidP="003616C0">
      <w:pPr>
        <w:pStyle w:val="affff0"/>
        <w:numPr>
          <w:ilvl w:val="0"/>
          <w:numId w:val="22"/>
        </w:numPr>
        <w:tabs>
          <w:tab w:val="left" w:pos="0"/>
        </w:tabs>
        <w:spacing w:line="360" w:lineRule="auto"/>
        <w:ind w:left="0" w:firstLine="698"/>
      </w:pPr>
      <w:r w:rsidRPr="00D50929">
        <w:t>хранения, транспортирования, консервации</w:t>
      </w:r>
      <w:r w:rsidR="0036313D">
        <w:t xml:space="preserve">, упаковки </w:t>
      </w:r>
      <w:r w:rsidR="00F7767D">
        <w:t xml:space="preserve">закупаемой продукции, необходимой для </w:t>
      </w:r>
      <w:r w:rsidR="007E1B52">
        <w:t>выполнения СМР.</w:t>
      </w:r>
    </w:p>
    <w:p w:rsidR="009B3796" w:rsidRPr="009B3796" w:rsidRDefault="009B3796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 w:rsidRPr="009B3796">
        <w:t>Т</w:t>
      </w:r>
      <w:r>
        <w:t>ребования к контролю закупаемой</w:t>
      </w:r>
      <w:r w:rsidRPr="009B3796">
        <w:t xml:space="preserve"> </w:t>
      </w:r>
      <w:r>
        <w:t>продукции</w:t>
      </w:r>
      <w:r w:rsidRPr="009B3796">
        <w:t xml:space="preserve"> и предоставляемых услуг </w:t>
      </w:r>
      <w:r w:rsidR="00985138">
        <w:t>определяются</w:t>
      </w:r>
      <w:r w:rsidRPr="009B3796">
        <w:t xml:space="preserve"> на этапе заключения договора с субп</w:t>
      </w:r>
      <w:r w:rsidR="00985138">
        <w:t>одрядной организацией</w:t>
      </w:r>
      <w:r w:rsidR="00457FB8">
        <w:t>,</w:t>
      </w:r>
      <w:r w:rsidR="00985138">
        <w:t xml:space="preserve"> и включают</w:t>
      </w:r>
      <w:r w:rsidRPr="009B3796">
        <w:t xml:space="preserve"> следующее:</w:t>
      </w:r>
    </w:p>
    <w:p w:rsidR="009B3796" w:rsidRPr="009B3796" w:rsidRDefault="009B3796" w:rsidP="003616C0">
      <w:pPr>
        <w:numPr>
          <w:ilvl w:val="3"/>
          <w:numId w:val="21"/>
        </w:numPr>
        <w:tabs>
          <w:tab w:val="clear" w:pos="2880"/>
          <w:tab w:val="num" w:pos="1276"/>
        </w:tabs>
        <w:overflowPunct w:val="0"/>
        <w:autoSpaceDE w:val="0"/>
        <w:autoSpaceDN w:val="0"/>
        <w:adjustRightInd w:val="0"/>
        <w:spacing w:line="360" w:lineRule="auto"/>
        <w:ind w:left="0" w:firstLine="698"/>
        <w:jc w:val="both"/>
        <w:textAlignment w:val="baseline"/>
        <w:rPr>
          <w:sz w:val="28"/>
          <w:szCs w:val="22"/>
          <w:lang w:eastAsia="ru-RU"/>
        </w:rPr>
      </w:pPr>
      <w:r w:rsidRPr="009B3796">
        <w:rPr>
          <w:sz w:val="28"/>
          <w:szCs w:val="22"/>
          <w:lang w:eastAsia="ru-RU"/>
        </w:rPr>
        <w:t>объем работ;</w:t>
      </w:r>
    </w:p>
    <w:p w:rsidR="009B3796" w:rsidRPr="009B3796" w:rsidRDefault="009B3796" w:rsidP="003616C0">
      <w:pPr>
        <w:numPr>
          <w:ilvl w:val="3"/>
          <w:numId w:val="21"/>
        </w:numPr>
        <w:tabs>
          <w:tab w:val="clear" w:pos="2880"/>
          <w:tab w:val="num" w:pos="1276"/>
        </w:tabs>
        <w:overflowPunct w:val="0"/>
        <w:autoSpaceDE w:val="0"/>
        <w:autoSpaceDN w:val="0"/>
        <w:adjustRightInd w:val="0"/>
        <w:spacing w:line="360" w:lineRule="auto"/>
        <w:ind w:left="0" w:firstLine="698"/>
        <w:jc w:val="both"/>
        <w:textAlignment w:val="baseline"/>
        <w:rPr>
          <w:sz w:val="28"/>
          <w:szCs w:val="22"/>
          <w:lang w:eastAsia="ru-RU"/>
        </w:rPr>
      </w:pPr>
      <w:r w:rsidRPr="009B3796">
        <w:rPr>
          <w:sz w:val="28"/>
          <w:szCs w:val="22"/>
          <w:lang w:eastAsia="ru-RU"/>
        </w:rPr>
        <w:t>технические требования;</w:t>
      </w:r>
    </w:p>
    <w:p w:rsidR="009B3796" w:rsidRPr="009B3796" w:rsidRDefault="009B3796" w:rsidP="003616C0">
      <w:pPr>
        <w:pStyle w:val="affff0"/>
        <w:numPr>
          <w:ilvl w:val="0"/>
          <w:numId w:val="22"/>
        </w:numPr>
        <w:tabs>
          <w:tab w:val="left" w:pos="0"/>
          <w:tab w:val="num" w:pos="1276"/>
        </w:tabs>
        <w:spacing w:line="360" w:lineRule="auto"/>
        <w:ind w:left="0" w:firstLine="698"/>
      </w:pPr>
      <w:r w:rsidRPr="009B3796">
        <w:t>требования по обеспечению качества, в то</w:t>
      </w:r>
      <w:r>
        <w:t>м числе предоставление ПОК</w:t>
      </w:r>
      <w:r w:rsidRPr="009B3796">
        <w:t xml:space="preserve"> и другой документации в объемах и в сроки, установленные договором;</w:t>
      </w:r>
    </w:p>
    <w:p w:rsidR="009B3796" w:rsidRPr="009B3796" w:rsidRDefault="009B3796" w:rsidP="003616C0">
      <w:pPr>
        <w:numPr>
          <w:ilvl w:val="3"/>
          <w:numId w:val="21"/>
        </w:numPr>
        <w:tabs>
          <w:tab w:val="clear" w:pos="2880"/>
          <w:tab w:val="num" w:pos="1276"/>
        </w:tabs>
        <w:overflowPunct w:val="0"/>
        <w:autoSpaceDE w:val="0"/>
        <w:autoSpaceDN w:val="0"/>
        <w:adjustRightInd w:val="0"/>
        <w:spacing w:line="360" w:lineRule="auto"/>
        <w:ind w:left="0" w:firstLine="698"/>
        <w:jc w:val="both"/>
        <w:textAlignment w:val="baseline"/>
        <w:rPr>
          <w:sz w:val="28"/>
          <w:szCs w:val="22"/>
          <w:lang w:eastAsia="ru-RU"/>
        </w:rPr>
      </w:pPr>
      <w:r w:rsidRPr="009B3796">
        <w:rPr>
          <w:sz w:val="28"/>
          <w:szCs w:val="22"/>
          <w:lang w:eastAsia="ru-RU"/>
        </w:rPr>
        <w:t>требования к технологической документации;</w:t>
      </w:r>
    </w:p>
    <w:p w:rsidR="009B3796" w:rsidRPr="009B3796" w:rsidRDefault="009B3796" w:rsidP="003616C0">
      <w:pPr>
        <w:numPr>
          <w:ilvl w:val="3"/>
          <w:numId w:val="21"/>
        </w:numPr>
        <w:tabs>
          <w:tab w:val="clear" w:pos="2880"/>
          <w:tab w:val="num" w:pos="1276"/>
        </w:tabs>
        <w:overflowPunct w:val="0"/>
        <w:autoSpaceDE w:val="0"/>
        <w:autoSpaceDN w:val="0"/>
        <w:adjustRightInd w:val="0"/>
        <w:spacing w:line="360" w:lineRule="auto"/>
        <w:ind w:left="0" w:firstLine="698"/>
        <w:jc w:val="both"/>
        <w:textAlignment w:val="baseline"/>
        <w:rPr>
          <w:sz w:val="28"/>
          <w:szCs w:val="22"/>
          <w:lang w:eastAsia="ru-RU"/>
        </w:rPr>
      </w:pPr>
      <w:r w:rsidRPr="009B3796">
        <w:rPr>
          <w:sz w:val="28"/>
          <w:szCs w:val="22"/>
          <w:lang w:eastAsia="ru-RU"/>
        </w:rPr>
        <w:t>этапы контроля в ходе выполнения работ;</w:t>
      </w:r>
    </w:p>
    <w:p w:rsidR="009B3796" w:rsidRPr="00D50929" w:rsidRDefault="009B3796" w:rsidP="003616C0">
      <w:pPr>
        <w:numPr>
          <w:ilvl w:val="3"/>
          <w:numId w:val="21"/>
        </w:numPr>
        <w:tabs>
          <w:tab w:val="clear" w:pos="2880"/>
          <w:tab w:val="num" w:pos="1276"/>
        </w:tabs>
        <w:overflowPunct w:val="0"/>
        <w:autoSpaceDE w:val="0"/>
        <w:autoSpaceDN w:val="0"/>
        <w:adjustRightInd w:val="0"/>
        <w:spacing w:line="360" w:lineRule="auto"/>
        <w:ind w:left="0" w:firstLine="698"/>
        <w:jc w:val="both"/>
        <w:textAlignment w:val="baseline"/>
        <w:rPr>
          <w:sz w:val="28"/>
          <w:szCs w:val="22"/>
        </w:rPr>
      </w:pPr>
      <w:r w:rsidRPr="009B3796">
        <w:rPr>
          <w:sz w:val="28"/>
          <w:szCs w:val="22"/>
        </w:rPr>
        <w:t>порядок приемки работ.</w:t>
      </w:r>
    </w:p>
    <w:p w:rsidR="009533A8" w:rsidRPr="00630428" w:rsidRDefault="003C03E1" w:rsidP="003616C0">
      <w:pPr>
        <w:pStyle w:val="affff0"/>
        <w:numPr>
          <w:ilvl w:val="2"/>
          <w:numId w:val="20"/>
        </w:numPr>
        <w:tabs>
          <w:tab w:val="left" w:pos="0"/>
          <w:tab w:val="num" w:pos="1276"/>
        </w:tabs>
        <w:spacing w:line="360" w:lineRule="auto"/>
        <w:ind w:left="0" w:firstLine="698"/>
        <w:rPr>
          <w:szCs w:val="24"/>
        </w:rPr>
      </w:pPr>
      <w:r>
        <w:rPr>
          <w:szCs w:val="24"/>
        </w:rPr>
        <w:t xml:space="preserve"> </w:t>
      </w:r>
      <w:r w:rsidR="009533A8" w:rsidRPr="00630428">
        <w:rPr>
          <w:szCs w:val="24"/>
        </w:rPr>
        <w:t>Производственная деятельность</w:t>
      </w:r>
    </w:p>
    <w:p w:rsidR="0001704B" w:rsidRDefault="003C03E1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 w:rsidRPr="0001704B">
        <w:t xml:space="preserve">В данном разделе необходимо привести </w:t>
      </w:r>
      <w:r w:rsidR="00F01EA8" w:rsidRPr="0001704B">
        <w:t>описание</w:t>
      </w:r>
      <w:r w:rsidR="00F01EA8">
        <w:t xml:space="preserve"> процедур, определяющих порядок </w:t>
      </w:r>
      <w:r w:rsidR="0012664A">
        <w:t>подготовки производства</w:t>
      </w:r>
      <w:r w:rsidR="00F01EA8">
        <w:t>.</w:t>
      </w:r>
      <w:r w:rsidR="0001704B">
        <w:t xml:space="preserve"> </w:t>
      </w:r>
      <w:r w:rsidR="00F01EA8">
        <w:t>Д</w:t>
      </w:r>
      <w:r w:rsidR="0012664A">
        <w:t xml:space="preserve">анный порядок может </w:t>
      </w:r>
      <w:r w:rsidR="00036E3C">
        <w:t>включать</w:t>
      </w:r>
      <w:r w:rsidR="0001704B">
        <w:t>:</w:t>
      </w:r>
    </w:p>
    <w:p w:rsidR="003C03E1" w:rsidRPr="0001704B" w:rsidRDefault="003C03E1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 w:rsidRPr="0001704B">
        <w:t>назначение руководителя процесса и определение ответственности за выполнение работ;</w:t>
      </w:r>
    </w:p>
    <w:p w:rsidR="003C03E1" w:rsidRPr="003C03E1" w:rsidRDefault="003C03E1" w:rsidP="003616C0">
      <w:pPr>
        <w:numPr>
          <w:ilvl w:val="2"/>
          <w:numId w:val="15"/>
        </w:numPr>
        <w:spacing w:line="360" w:lineRule="auto"/>
        <w:ind w:firstLine="698"/>
        <w:jc w:val="both"/>
        <w:rPr>
          <w:sz w:val="28"/>
          <w:szCs w:val="22"/>
          <w:lang w:eastAsia="ru-RU"/>
        </w:rPr>
      </w:pPr>
      <w:r w:rsidRPr="003C03E1">
        <w:rPr>
          <w:sz w:val="28"/>
          <w:szCs w:val="22"/>
          <w:lang w:eastAsia="ru-RU"/>
        </w:rPr>
        <w:t>определение необходимых ресурсов;</w:t>
      </w:r>
    </w:p>
    <w:p w:rsidR="003C03E1" w:rsidRPr="003C03E1" w:rsidRDefault="003C03E1" w:rsidP="003616C0">
      <w:pPr>
        <w:numPr>
          <w:ilvl w:val="2"/>
          <w:numId w:val="15"/>
        </w:numPr>
        <w:spacing w:line="360" w:lineRule="auto"/>
        <w:ind w:firstLine="698"/>
        <w:jc w:val="both"/>
        <w:rPr>
          <w:sz w:val="28"/>
          <w:szCs w:val="22"/>
          <w:lang w:eastAsia="ru-RU"/>
        </w:rPr>
      </w:pPr>
      <w:r w:rsidRPr="003C03E1">
        <w:rPr>
          <w:sz w:val="28"/>
          <w:szCs w:val="22"/>
          <w:lang w:eastAsia="ru-RU"/>
        </w:rPr>
        <w:t>определение этапов выполнения работ и отчетности;</w:t>
      </w:r>
    </w:p>
    <w:p w:rsidR="003C03E1" w:rsidRPr="003C03E1" w:rsidRDefault="003C03E1" w:rsidP="003616C0">
      <w:pPr>
        <w:numPr>
          <w:ilvl w:val="2"/>
          <w:numId w:val="15"/>
        </w:numPr>
        <w:spacing w:line="360" w:lineRule="auto"/>
        <w:ind w:firstLine="698"/>
        <w:jc w:val="both"/>
        <w:rPr>
          <w:sz w:val="28"/>
          <w:szCs w:val="22"/>
          <w:lang w:eastAsia="ru-RU"/>
        </w:rPr>
      </w:pPr>
      <w:r w:rsidRPr="003C03E1">
        <w:rPr>
          <w:sz w:val="28"/>
          <w:szCs w:val="22"/>
          <w:lang w:eastAsia="ru-RU"/>
        </w:rPr>
        <w:t>установление системы контроля выполнения работ;</w:t>
      </w:r>
    </w:p>
    <w:p w:rsidR="003C03E1" w:rsidRPr="003C03E1" w:rsidRDefault="003C03E1" w:rsidP="003616C0">
      <w:pPr>
        <w:numPr>
          <w:ilvl w:val="2"/>
          <w:numId w:val="15"/>
        </w:numPr>
        <w:spacing w:line="360" w:lineRule="auto"/>
        <w:ind w:firstLine="698"/>
        <w:jc w:val="both"/>
        <w:rPr>
          <w:sz w:val="28"/>
          <w:szCs w:val="22"/>
          <w:lang w:eastAsia="ru-RU"/>
        </w:rPr>
      </w:pPr>
      <w:r w:rsidRPr="003C03E1">
        <w:rPr>
          <w:sz w:val="28"/>
          <w:szCs w:val="22"/>
          <w:lang w:eastAsia="ru-RU"/>
        </w:rPr>
        <w:t>определение потребности в количестве и квалификации персонала, включая его подготовку и аттестацию;</w:t>
      </w:r>
    </w:p>
    <w:p w:rsidR="003C03E1" w:rsidRPr="003C03E1" w:rsidRDefault="003C03E1" w:rsidP="003616C0">
      <w:pPr>
        <w:numPr>
          <w:ilvl w:val="2"/>
          <w:numId w:val="15"/>
        </w:numPr>
        <w:spacing w:line="360" w:lineRule="auto"/>
        <w:ind w:firstLine="698"/>
        <w:jc w:val="both"/>
        <w:rPr>
          <w:sz w:val="28"/>
          <w:szCs w:val="22"/>
          <w:lang w:eastAsia="ru-RU"/>
        </w:rPr>
      </w:pPr>
      <w:r w:rsidRPr="003C03E1">
        <w:rPr>
          <w:sz w:val="28"/>
          <w:szCs w:val="22"/>
          <w:lang w:eastAsia="ru-RU"/>
        </w:rPr>
        <w:t xml:space="preserve">установление порядка взаимодействия с </w:t>
      </w:r>
      <w:r w:rsidR="00F01EA8">
        <w:rPr>
          <w:sz w:val="28"/>
          <w:szCs w:val="22"/>
          <w:lang w:eastAsia="ru-RU"/>
        </w:rPr>
        <w:t>г</w:t>
      </w:r>
      <w:r w:rsidRPr="003C03E1">
        <w:rPr>
          <w:sz w:val="28"/>
          <w:szCs w:val="22"/>
          <w:lang w:eastAsia="ru-RU"/>
        </w:rPr>
        <w:t>енподрядчиком</w:t>
      </w:r>
      <w:r w:rsidR="00F01EA8">
        <w:rPr>
          <w:sz w:val="28"/>
          <w:szCs w:val="22"/>
          <w:lang w:eastAsia="ru-RU"/>
        </w:rPr>
        <w:t>, заказчиком</w:t>
      </w:r>
      <w:r w:rsidRPr="003C03E1">
        <w:rPr>
          <w:sz w:val="28"/>
          <w:szCs w:val="22"/>
          <w:lang w:eastAsia="ru-RU"/>
        </w:rPr>
        <w:t xml:space="preserve"> и субподрядными организациями;</w:t>
      </w:r>
    </w:p>
    <w:p w:rsidR="003C03E1" w:rsidRDefault="003C03E1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 w:rsidRPr="00800044">
        <w:t>подготовка необходимой рабочей и производствен</w:t>
      </w:r>
      <w:r w:rsidR="00F01EA8">
        <w:t>но-технологической документации;</w:t>
      </w:r>
    </w:p>
    <w:p w:rsidR="00F01EA8" w:rsidRDefault="00F01EA8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>
        <w:t xml:space="preserve">входной контроль рабочей документации и выдача ее в производство работ. </w:t>
      </w:r>
    </w:p>
    <w:p w:rsidR="009533A8" w:rsidRPr="00036E3C" w:rsidRDefault="009533A8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  <w:rPr>
          <w:rFonts w:ascii="Calibri" w:hAnsi="Calibri" w:cs="Calibri"/>
        </w:rPr>
      </w:pPr>
      <w:r w:rsidRPr="00C113F5">
        <w:t xml:space="preserve">В разделе </w:t>
      </w:r>
      <w:r w:rsidR="001E145E" w:rsidRPr="00C113F5">
        <w:t xml:space="preserve">необходимо </w:t>
      </w:r>
      <w:r w:rsidR="00C113F5" w:rsidRPr="00C113F5">
        <w:t xml:space="preserve">указать </w:t>
      </w:r>
      <w:r w:rsidR="00C113F5">
        <w:t>виды работ</w:t>
      </w:r>
      <w:r w:rsidR="00C113F5" w:rsidRPr="00C113F5">
        <w:t>,</w:t>
      </w:r>
      <w:r w:rsidR="00C113F5">
        <w:t xml:space="preserve"> </w:t>
      </w:r>
      <w:r w:rsidR="00892999">
        <w:t>влияющих  на безопасность, выполняемых</w:t>
      </w:r>
      <w:r w:rsidR="00547276" w:rsidRPr="00547276">
        <w:rPr>
          <w:szCs w:val="28"/>
          <w:lang w:bidi="ru-RU"/>
        </w:rPr>
        <w:t xml:space="preserve"> </w:t>
      </w:r>
      <w:r w:rsidR="00547276">
        <w:rPr>
          <w:szCs w:val="28"/>
          <w:lang w:bidi="ru-RU"/>
        </w:rPr>
        <w:t>строительно-монтажной</w:t>
      </w:r>
      <w:r w:rsidR="00C113F5" w:rsidRPr="00C113F5">
        <w:t xml:space="preserve"> организацией</w:t>
      </w:r>
      <w:r w:rsidR="00C113F5">
        <w:t xml:space="preserve"> при сооружении ОИАЭ</w:t>
      </w:r>
      <w:r w:rsidR="00892999">
        <w:t>.</w:t>
      </w:r>
    </w:p>
    <w:p w:rsidR="00036E3C" w:rsidRPr="00800044" w:rsidRDefault="00036E3C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  <w:rPr>
          <w:szCs w:val="24"/>
        </w:rPr>
      </w:pPr>
      <w:r>
        <w:rPr>
          <w:szCs w:val="24"/>
        </w:rPr>
        <w:t>В данном разделе необходимо привести описание порядка выполнения и контроля производственной деятельности, который может заключаться в следующем</w:t>
      </w:r>
      <w:r w:rsidRPr="00800044">
        <w:rPr>
          <w:szCs w:val="24"/>
        </w:rPr>
        <w:t>:</w:t>
      </w:r>
    </w:p>
    <w:p w:rsidR="00036E3C" w:rsidRPr="00800044" w:rsidRDefault="00036E3C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 w:rsidRPr="00800044">
        <w:t xml:space="preserve">подготовка к выполнению  </w:t>
      </w:r>
      <w:r>
        <w:t>СМР</w:t>
      </w:r>
      <w:r w:rsidRPr="00800044">
        <w:t>;</w:t>
      </w:r>
    </w:p>
    <w:p w:rsidR="00036E3C" w:rsidRPr="00800044" w:rsidRDefault="00036E3C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 w:rsidRPr="00800044">
        <w:t>соблюдение технологической дисциплины при проведении СМР;</w:t>
      </w:r>
    </w:p>
    <w:p w:rsidR="00036E3C" w:rsidRPr="00800044" w:rsidRDefault="00036E3C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 w:rsidRPr="00800044">
        <w:rPr>
          <w:szCs w:val="24"/>
        </w:rPr>
        <w:t>экологический контроль при выполнении СМР;</w:t>
      </w:r>
    </w:p>
    <w:p w:rsidR="00036E3C" w:rsidRPr="00800044" w:rsidRDefault="00036E3C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 w:rsidRPr="00800044">
        <w:t>метрологический контроль, поверка и ремонт средств измерений;</w:t>
      </w:r>
    </w:p>
    <w:p w:rsidR="00036E3C" w:rsidRPr="00800044" w:rsidRDefault="00036E3C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 w:rsidRPr="00800044">
        <w:t>контроль этапов выполнения работ;</w:t>
      </w:r>
    </w:p>
    <w:p w:rsidR="00036E3C" w:rsidRPr="00800044" w:rsidRDefault="00036E3C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 w:rsidRPr="00800044">
        <w:t xml:space="preserve">проведение приемки </w:t>
      </w:r>
      <w:r>
        <w:t>работ</w:t>
      </w:r>
      <w:r w:rsidR="00D32114">
        <w:t>,</w:t>
      </w:r>
      <w:r>
        <w:t xml:space="preserve"> выполненных субподрядными</w:t>
      </w:r>
      <w:r w:rsidRPr="00800044">
        <w:t xml:space="preserve"> </w:t>
      </w:r>
      <w:r>
        <w:t>организациями</w:t>
      </w:r>
      <w:r w:rsidRPr="00800044">
        <w:t>;</w:t>
      </w:r>
    </w:p>
    <w:p w:rsidR="00036E3C" w:rsidRDefault="00036E3C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 w:rsidRPr="00800044">
        <w:t>проведение технического обслуживания строительной техники;</w:t>
      </w:r>
    </w:p>
    <w:p w:rsidR="00036E3C" w:rsidRPr="00800044" w:rsidRDefault="00036E3C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 w:rsidRPr="00800044">
        <w:t>хранение и передача в монтаж оборудования и материалов;</w:t>
      </w:r>
    </w:p>
    <w:p w:rsidR="00036E3C" w:rsidRPr="00800044" w:rsidRDefault="00036E3C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 w:rsidRPr="00800044">
        <w:t>поддержание сохранности, чистоты зданий и сооружений;</w:t>
      </w:r>
    </w:p>
    <w:p w:rsidR="00036E3C" w:rsidRDefault="00036E3C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 w:rsidRPr="00800044">
        <w:t>охрана строительной площадки;</w:t>
      </w:r>
    </w:p>
    <w:p w:rsidR="00036E3C" w:rsidRPr="00800044" w:rsidRDefault="00036E3C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>
        <w:t>управление несоответствиями</w:t>
      </w:r>
      <w:r w:rsidR="00F01EA8">
        <w:t>,</w:t>
      </w:r>
      <w:r>
        <w:t xml:space="preserve"> выявленными при выполнении СМР;</w:t>
      </w:r>
    </w:p>
    <w:p w:rsidR="00036E3C" w:rsidRPr="00800044" w:rsidRDefault="00036E3C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 w:rsidRPr="00800044">
        <w:t>проведение регулярных производственных совещаний;</w:t>
      </w:r>
    </w:p>
    <w:p w:rsidR="00036E3C" w:rsidRDefault="00036E3C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  <w:rPr>
          <w:rFonts w:ascii="Calibri" w:hAnsi="Calibri" w:cs="Calibri"/>
        </w:rPr>
      </w:pPr>
      <w:r w:rsidRPr="00800044">
        <w:t>подготовка отчетных документов по выполненным работам</w:t>
      </w:r>
      <w:r w:rsidR="00A04C71">
        <w:t>.</w:t>
      </w:r>
    </w:p>
    <w:p w:rsidR="00C113F5" w:rsidRDefault="00B078DF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>В случае если строительно-монтажная организация выполняет сварочные работы, то в данном</w:t>
      </w:r>
      <w:r w:rsidR="00C113F5">
        <w:t xml:space="preserve"> </w:t>
      </w:r>
      <w:r w:rsidR="007C740C">
        <w:t xml:space="preserve">разделе </w:t>
      </w:r>
      <w:r>
        <w:t>следует указать</w:t>
      </w:r>
      <w:r w:rsidR="00A742EE">
        <w:t xml:space="preserve"> </w:t>
      </w:r>
      <w:r w:rsidR="007C740C">
        <w:t xml:space="preserve">сведения об аттестации технологии </w:t>
      </w:r>
      <w:r>
        <w:t>сварки</w:t>
      </w:r>
      <w:r w:rsidR="007C740C">
        <w:t>,</w:t>
      </w:r>
      <w:r w:rsidR="007C740C" w:rsidRPr="007C740C">
        <w:rPr>
          <w:rFonts w:ascii="Calibri" w:hAnsi="Calibri" w:cs="Calibri"/>
        </w:rPr>
        <w:t xml:space="preserve"> </w:t>
      </w:r>
      <w:r w:rsidR="001B24DD">
        <w:t xml:space="preserve">методик контроля, </w:t>
      </w:r>
      <w:r w:rsidR="007C740C" w:rsidRPr="007C740C">
        <w:t xml:space="preserve">диагностики </w:t>
      </w:r>
      <w:r>
        <w:t>сварочного оборудования</w:t>
      </w:r>
      <w:r w:rsidR="001B24DD">
        <w:t xml:space="preserve"> и привести сведения об аттестации персонала, выполняющего сварочные работы.</w:t>
      </w:r>
    </w:p>
    <w:p w:rsidR="005E21EE" w:rsidRDefault="00F53163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 xml:space="preserve">В данном разделе следует привести </w:t>
      </w:r>
      <w:r w:rsidR="00F01EA8">
        <w:t xml:space="preserve">краткое описание порядка проведения всех видов </w:t>
      </w:r>
      <w:r>
        <w:t>технического контроля, выполняемого строительно-монтажной организацией</w:t>
      </w:r>
      <w:r w:rsidR="00E05A5E">
        <w:t xml:space="preserve"> (собственными силами и/или в сторонней организации)</w:t>
      </w:r>
      <w:r>
        <w:t>, включая неразрушающий контроль.</w:t>
      </w:r>
    </w:p>
    <w:p w:rsidR="00F53163" w:rsidRDefault="009D238C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 xml:space="preserve">В разделе приводится краткое описание процедуры проведения авторского сопровождения и сервисного обслуживания. </w:t>
      </w:r>
    </w:p>
    <w:p w:rsidR="007C740C" w:rsidRDefault="003C03E1" w:rsidP="003616C0">
      <w:pPr>
        <w:pStyle w:val="affff0"/>
        <w:numPr>
          <w:ilvl w:val="2"/>
          <w:numId w:val="20"/>
        </w:numPr>
        <w:tabs>
          <w:tab w:val="left" w:pos="0"/>
        </w:tabs>
        <w:spacing w:line="360" w:lineRule="auto"/>
        <w:ind w:left="0" w:firstLine="698"/>
      </w:pPr>
      <w:r>
        <w:t xml:space="preserve"> </w:t>
      </w:r>
      <w:r w:rsidR="00881593">
        <w:t>Метрологическое обеспечение</w:t>
      </w:r>
    </w:p>
    <w:p w:rsidR="007C740C" w:rsidRDefault="007C740C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>Требования раздела должны учитывать требования Федерального закона</w:t>
      </w:r>
      <w:r w:rsidR="0091145E" w:rsidRPr="0091145E">
        <w:t xml:space="preserve"> </w:t>
      </w:r>
      <w:r w:rsidR="0091145E" w:rsidRPr="00800044">
        <w:t>от 26.06.2008 № 102-ФЗ</w:t>
      </w:r>
      <w:r>
        <w:t xml:space="preserve"> </w:t>
      </w:r>
      <w:r w:rsidR="00A14D01" w:rsidRPr="00A14D01">
        <w:t>[</w:t>
      </w:r>
      <w:r w:rsidR="00EF1A7C">
        <w:t>14</w:t>
      </w:r>
      <w:r w:rsidR="00A14D01" w:rsidRPr="00A14D01">
        <w:t>]</w:t>
      </w:r>
      <w:r>
        <w:t>.</w:t>
      </w:r>
      <w:r w:rsidR="0091145E" w:rsidRPr="0091145E">
        <w:t xml:space="preserve"> </w:t>
      </w:r>
    </w:p>
    <w:p w:rsidR="00AC11A3" w:rsidRDefault="00AC11A3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>По вопросу аттестации методик измерений целесообразно указать, что п</w:t>
      </w:r>
      <w:r w:rsidRPr="00DD5FA8">
        <w:t>ри выполнении прямых измерений, с применением средств измерений утверждённого типа, прошедших поверку, атте</w:t>
      </w:r>
      <w:r>
        <w:t>стованная методика не требуется</w:t>
      </w:r>
      <w:r w:rsidRPr="00DD5FA8">
        <w:t>. Подтверждение соответствия этих методик (методов) измерений обязательным метрологическим требованиям к измерениям осуществляется в процессе утверждения типов данных средств измерений</w:t>
      </w:r>
      <w:r>
        <w:t>.</w:t>
      </w:r>
    </w:p>
    <w:p w:rsidR="00AC11A3" w:rsidRDefault="00AC11A3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 xml:space="preserve">В разделе следует указать, что </w:t>
      </w:r>
      <w:r w:rsidRPr="00DD5FA8">
        <w:t xml:space="preserve">измерения, относящиеся к сфере государственного регулирования обеспечения единства измерений, включая методики количественного </w:t>
      </w:r>
      <w:r w:rsidR="00833B6A">
        <w:t>химического анализа, выполняются</w:t>
      </w:r>
      <w:r w:rsidRPr="00DD5FA8">
        <w:t xml:space="preserve"> по аттестованным методикам (методам) измерений</w:t>
      </w:r>
      <w:r>
        <w:t xml:space="preserve">. </w:t>
      </w:r>
      <w:r w:rsidRPr="00DD5FA8">
        <w:t>Аттестованные методики (методы) измерений, относящиеся к сфере государственного регулирования обеспечения единства измерений, включая методики количественного химического анализа</w:t>
      </w:r>
      <w:r>
        <w:t>,</w:t>
      </w:r>
      <w:r w:rsidRPr="00DD5FA8">
        <w:t xml:space="preserve"> </w:t>
      </w:r>
      <w:proofErr w:type="gramStart"/>
      <w:r w:rsidRPr="00DD5FA8">
        <w:t>закупаются</w:t>
      </w:r>
      <w:proofErr w:type="gramEnd"/>
      <w:r>
        <w:t xml:space="preserve">/разрабатываются (в случае разработки методик измерения необходимо привести описание процедуры аттестации этих методик). </w:t>
      </w:r>
    </w:p>
    <w:p w:rsidR="00AC11A3" w:rsidRDefault="006B7378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>В данном разделе приводится процедура поверки/калибровки средств измерений, по данному вопросу целесообразно указать следующее:</w:t>
      </w:r>
    </w:p>
    <w:p w:rsidR="006B7378" w:rsidRDefault="006B7378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>
        <w:t>поверка/калибровка осуществляется в сторонней организации /собственными силами, в случае выполнения поверки/калибровки собственными силами, необходимо привести информацию о документах, дающих право на выполнение данной деятельности и о персонале, имеющ</w:t>
      </w:r>
      <w:r w:rsidR="00993C35">
        <w:t>е</w:t>
      </w:r>
      <w:r>
        <w:t>м соответствующую квалификацию;</w:t>
      </w:r>
    </w:p>
    <w:p w:rsidR="006B7378" w:rsidRDefault="00F327DB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>
        <w:t>описание процедуры формирования и актуализации перечня</w:t>
      </w:r>
      <w:r w:rsidR="006B7378">
        <w:t xml:space="preserve"> средств измерений строительно-монтажной организации</w:t>
      </w:r>
      <w:r>
        <w:t>;</w:t>
      </w:r>
    </w:p>
    <w:p w:rsidR="00F327DB" w:rsidRDefault="00F327DB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>
        <w:t>указать</w:t>
      </w:r>
      <w:r w:rsidR="000347AF">
        <w:t>,</w:t>
      </w:r>
      <w:r>
        <w:t xml:space="preserve"> каким образом формируются графики поверки/калибровки средств измерений.</w:t>
      </w:r>
    </w:p>
    <w:p w:rsidR="00F327DB" w:rsidRPr="001B49D3" w:rsidRDefault="007A3618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  <w:rPr>
          <w:szCs w:val="24"/>
        </w:rPr>
      </w:pPr>
      <w:r>
        <w:t>Р</w:t>
      </w:r>
      <w:r w:rsidRPr="001B2D6D">
        <w:t>екомендуется привести информацию о наличии</w:t>
      </w:r>
      <w:r>
        <w:t xml:space="preserve"> в </w:t>
      </w:r>
      <w:r>
        <w:rPr>
          <w:szCs w:val="28"/>
          <w:lang w:bidi="ru-RU"/>
        </w:rPr>
        <w:t>строительно-монтажной</w:t>
      </w:r>
      <w:r>
        <w:t xml:space="preserve"> организации</w:t>
      </w:r>
      <w:r w:rsidRPr="001B2D6D">
        <w:t xml:space="preserve"> метрологической службы и</w:t>
      </w:r>
      <w:r>
        <w:t>ли</w:t>
      </w:r>
      <w:r w:rsidRPr="001B2D6D">
        <w:t xml:space="preserve"> назначении </w:t>
      </w:r>
      <w:r>
        <w:t xml:space="preserve">ответственных </w:t>
      </w:r>
      <w:r w:rsidR="00620FDB">
        <w:t>лиц</w:t>
      </w:r>
      <w:r w:rsidRPr="001B2D6D">
        <w:t xml:space="preserve"> за мет</w:t>
      </w:r>
      <w:r>
        <w:t>рологическое обеспечение организации</w:t>
      </w:r>
      <w:r w:rsidR="00F327DB">
        <w:rPr>
          <w:szCs w:val="24"/>
        </w:rPr>
        <w:t xml:space="preserve"> обеспечивающее</w:t>
      </w:r>
      <w:r w:rsidR="00F327DB" w:rsidRPr="001B49D3">
        <w:rPr>
          <w:szCs w:val="24"/>
        </w:rPr>
        <w:t>:</w:t>
      </w:r>
    </w:p>
    <w:p w:rsidR="00F327DB" w:rsidRPr="00F327DB" w:rsidRDefault="00F327DB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  <w:rPr>
          <w:szCs w:val="24"/>
        </w:rPr>
      </w:pPr>
      <w:r w:rsidRPr="00F327DB">
        <w:rPr>
          <w:szCs w:val="24"/>
        </w:rPr>
        <w:t>наличие для закупаемого измерительного оборудования сертификата об утверждении типа средства измерений и документов о проведении первичной поверки (калибровки); а для испытательного оборудования – наличие аттестата или протокола аттестации испытательного оборудования;</w:t>
      </w:r>
    </w:p>
    <w:p w:rsidR="00F327DB" w:rsidRPr="00F327DB" w:rsidRDefault="00F327DB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  <w:rPr>
          <w:szCs w:val="24"/>
        </w:rPr>
      </w:pPr>
      <w:r w:rsidRPr="00F327DB">
        <w:rPr>
          <w:szCs w:val="24"/>
        </w:rPr>
        <w:t>своевременное представление измерительного (испытательного) оборудования на поверку, калибровку, аттестацию и ремонт;</w:t>
      </w:r>
    </w:p>
    <w:p w:rsidR="00F327DB" w:rsidRPr="00F327DB" w:rsidRDefault="00F327DB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  <w:rPr>
          <w:szCs w:val="24"/>
        </w:rPr>
      </w:pPr>
      <w:r w:rsidRPr="00F327DB">
        <w:rPr>
          <w:szCs w:val="24"/>
        </w:rPr>
        <w:t>проведение технического обслуживания оборудования;</w:t>
      </w:r>
    </w:p>
    <w:p w:rsidR="00F327DB" w:rsidRPr="00F327DB" w:rsidRDefault="00F327DB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  <w:rPr>
          <w:szCs w:val="24"/>
        </w:rPr>
      </w:pPr>
      <w:r w:rsidRPr="00F327DB">
        <w:rPr>
          <w:szCs w:val="24"/>
        </w:rPr>
        <w:t>контроль использования и хранения оборудования;</w:t>
      </w:r>
    </w:p>
    <w:p w:rsidR="00F327DB" w:rsidRPr="006445D5" w:rsidRDefault="00F327DB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 w:rsidRPr="00F327DB">
        <w:rPr>
          <w:szCs w:val="24"/>
        </w:rPr>
        <w:t>ведение реестра (перечня) средств измерений, подле</w:t>
      </w:r>
      <w:r w:rsidR="006445D5">
        <w:rPr>
          <w:szCs w:val="24"/>
        </w:rPr>
        <w:t>жащих поверке.</w:t>
      </w:r>
    </w:p>
    <w:p w:rsidR="006445D5" w:rsidRDefault="006445D5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  <w:rPr>
          <w:iCs/>
          <w:szCs w:val="24"/>
        </w:rPr>
      </w:pPr>
      <w:r>
        <w:rPr>
          <w:iCs/>
          <w:szCs w:val="24"/>
        </w:rPr>
        <w:t xml:space="preserve">В данном разделе следует указать действующие в строительно-монтажной организации </w:t>
      </w:r>
      <w:r w:rsidR="00833B6A">
        <w:rPr>
          <w:iCs/>
          <w:szCs w:val="24"/>
        </w:rPr>
        <w:t>НД</w:t>
      </w:r>
      <w:r>
        <w:rPr>
          <w:iCs/>
          <w:szCs w:val="24"/>
        </w:rPr>
        <w:t>, которые обеспечивают указанную деятельность, в том числе:</w:t>
      </w:r>
    </w:p>
    <w:p w:rsidR="006445D5" w:rsidRDefault="006445D5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>
        <w:t>порядок калибровки и поверки средств измерений;</w:t>
      </w:r>
    </w:p>
    <w:p w:rsidR="006445D5" w:rsidRDefault="006445D5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>
        <w:t>порядок идентификации средств измерений;</w:t>
      </w:r>
    </w:p>
    <w:p w:rsidR="006445D5" w:rsidRDefault="006445D5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>
        <w:t>техобслуживание и ремонт средств измерений;</w:t>
      </w:r>
    </w:p>
    <w:p w:rsidR="006445D5" w:rsidRDefault="006445D5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>
        <w:t>порядок ведения, учета и хранения протоколов калибровки и поверки средств измерений;</w:t>
      </w:r>
    </w:p>
    <w:p w:rsidR="006445D5" w:rsidRDefault="006445D5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>
        <w:t>порядок хранения или консервации средств измерений, которые длительно не используются;</w:t>
      </w:r>
    </w:p>
    <w:p w:rsidR="006445D5" w:rsidRDefault="006445D5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>
        <w:t>порядок контроля деятельности по метрологическому обеспечению на предприятии.</w:t>
      </w:r>
    </w:p>
    <w:p w:rsidR="00267EC5" w:rsidRDefault="00267EC5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>В случае наличия испытательного оборудования в ст</w:t>
      </w:r>
      <w:r w:rsidR="00620FDB">
        <w:t>роительно-монтажной организации</w:t>
      </w:r>
      <w:r>
        <w:t xml:space="preserve"> необходимо привести описание порядка его учета и аттестации. </w:t>
      </w:r>
    </w:p>
    <w:p w:rsidR="00B07ECC" w:rsidRPr="001B2D6D" w:rsidRDefault="00A742EE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 xml:space="preserve"> </w:t>
      </w:r>
      <w:r w:rsidR="00B07ECC" w:rsidRPr="00B07ECC">
        <w:t xml:space="preserve">В </w:t>
      </w:r>
      <w:r w:rsidR="00B07ECC">
        <w:t xml:space="preserve">разделе необходимо привести требования к проведению </w:t>
      </w:r>
      <w:r w:rsidR="00B07ECC" w:rsidRPr="00B07ECC">
        <w:t xml:space="preserve">метрологической экспертизы документации, разрабатываемой в </w:t>
      </w:r>
      <w:r w:rsidR="00B07ECC">
        <w:t xml:space="preserve">строительно-монтажной </w:t>
      </w:r>
      <w:r w:rsidR="00B07ECC" w:rsidRPr="00B07ECC">
        <w:t>организации</w:t>
      </w:r>
      <w:r w:rsidR="00B07ECC">
        <w:t>.</w:t>
      </w:r>
    </w:p>
    <w:p w:rsidR="001B2D6D" w:rsidRDefault="007224BB" w:rsidP="003616C0">
      <w:pPr>
        <w:pStyle w:val="affff0"/>
        <w:numPr>
          <w:ilvl w:val="2"/>
          <w:numId w:val="20"/>
        </w:numPr>
        <w:tabs>
          <w:tab w:val="left" w:pos="0"/>
        </w:tabs>
        <w:spacing w:line="360" w:lineRule="auto"/>
        <w:ind w:left="0" w:firstLine="698"/>
      </w:pPr>
      <w:r>
        <w:t xml:space="preserve"> </w:t>
      </w:r>
      <w:r w:rsidR="001B2D6D" w:rsidRPr="001B2D6D">
        <w:t>Обеспечение качества программных средств и расчетных методик</w:t>
      </w:r>
    </w:p>
    <w:p w:rsidR="006F0546" w:rsidRDefault="00A742EE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 xml:space="preserve"> </w:t>
      </w:r>
      <w:r w:rsidR="001B2D6D">
        <w:t>В разделе необходимо прив</w:t>
      </w:r>
      <w:r w:rsidR="00CF774A">
        <w:t xml:space="preserve">ести перечень </w:t>
      </w:r>
      <w:r w:rsidR="003E2356">
        <w:t xml:space="preserve">действующих расчетных и аттестованных </w:t>
      </w:r>
      <w:r w:rsidR="00CF774A">
        <w:t xml:space="preserve">программных средств, используемых </w:t>
      </w:r>
      <w:r w:rsidR="00547276" w:rsidRPr="006F0546">
        <w:rPr>
          <w:szCs w:val="28"/>
          <w:lang w:bidi="ru-RU"/>
        </w:rPr>
        <w:t>строительно-монтажной</w:t>
      </w:r>
      <w:r w:rsidR="00547276">
        <w:t xml:space="preserve"> </w:t>
      </w:r>
      <w:r w:rsidR="00CF774A">
        <w:t xml:space="preserve">организацией </w:t>
      </w:r>
      <w:r w:rsidR="003E2356" w:rsidRPr="003E2356">
        <w:t>при обосновании и (или) обеспечении безопасности ОИАЭ, а также при оценке характеристик систем (элементов), в том числе их прочности, долговечности, безотказности</w:t>
      </w:r>
      <w:r w:rsidR="006F0546">
        <w:t>.</w:t>
      </w:r>
    </w:p>
    <w:p w:rsidR="00CF774A" w:rsidRDefault="00CF774A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</w:tabs>
        <w:spacing w:line="360" w:lineRule="auto"/>
        <w:ind w:left="0" w:firstLine="698"/>
      </w:pPr>
      <w:r>
        <w:t xml:space="preserve">В разделе необходимо кратко описать порядок проведения </w:t>
      </w:r>
      <w:r w:rsidRPr="00CF774A">
        <w:t>аттестации и верификации программных средств и расчетных методик</w:t>
      </w:r>
      <w:r w:rsidR="001625DE">
        <w:rPr>
          <w:szCs w:val="28"/>
        </w:rPr>
        <w:t xml:space="preserve"> [</w:t>
      </w:r>
      <w:r w:rsidR="008433CE">
        <w:rPr>
          <w:szCs w:val="28"/>
        </w:rPr>
        <w:t>6</w:t>
      </w:r>
      <w:r w:rsidR="009E749F" w:rsidRPr="006F0546">
        <w:rPr>
          <w:szCs w:val="28"/>
        </w:rPr>
        <w:t>]</w:t>
      </w:r>
      <w:r>
        <w:t>.</w:t>
      </w:r>
      <w:r w:rsidR="006F0546">
        <w:t xml:space="preserve"> Следует указать ответственное подразделение строительно-монтажной организации, ответственное за данное направление деятельности</w:t>
      </w:r>
      <w:r w:rsidR="00650E4A">
        <w:t>.</w:t>
      </w:r>
    </w:p>
    <w:p w:rsidR="009533A8" w:rsidRPr="00CF774A" w:rsidRDefault="00CF774A" w:rsidP="003616C0">
      <w:pPr>
        <w:pStyle w:val="affff0"/>
        <w:numPr>
          <w:ilvl w:val="2"/>
          <w:numId w:val="20"/>
        </w:numPr>
        <w:tabs>
          <w:tab w:val="left" w:pos="0"/>
          <w:tab w:val="left" w:pos="1843"/>
        </w:tabs>
        <w:spacing w:line="360" w:lineRule="auto"/>
        <w:ind w:left="0" w:firstLine="698"/>
      </w:pPr>
      <w:r w:rsidRPr="00CF774A">
        <w:t>Обеспечение надежн</w:t>
      </w:r>
      <w:r w:rsidR="003E2356">
        <w:t>ости</w:t>
      </w:r>
    </w:p>
    <w:p w:rsidR="008F77E3" w:rsidRDefault="008F77E3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  <w:tab w:val="left" w:pos="1843"/>
        </w:tabs>
        <w:spacing w:line="360" w:lineRule="auto"/>
        <w:ind w:left="0" w:firstLine="698"/>
      </w:pPr>
      <w:r>
        <w:t>В данном разделе ПОК</w:t>
      </w:r>
      <w:r w:rsidR="00D0515A">
        <w:t xml:space="preserve"> </w:t>
      </w:r>
      <w:r>
        <w:t xml:space="preserve">следует кратко описать </w:t>
      </w:r>
      <w:r w:rsidR="000D2288">
        <w:t>деятельность строительно-монтажной организации по обеспечению надежности, выполняемую на всех этапах работ.</w:t>
      </w:r>
    </w:p>
    <w:p w:rsidR="000D2288" w:rsidRDefault="000D2288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  <w:tab w:val="left" w:pos="1843"/>
        </w:tabs>
        <w:spacing w:line="360" w:lineRule="auto"/>
        <w:ind w:left="0" w:firstLine="698"/>
      </w:pPr>
      <w:r>
        <w:t>Деятельность по обеспечению надежности может включать:</w:t>
      </w:r>
    </w:p>
    <w:p w:rsidR="000D2288" w:rsidRPr="000D2288" w:rsidRDefault="000D2288" w:rsidP="003616C0">
      <w:pPr>
        <w:pStyle w:val="28"/>
        <w:numPr>
          <w:ilvl w:val="0"/>
          <w:numId w:val="14"/>
        </w:numPr>
        <w:tabs>
          <w:tab w:val="left" w:pos="1260"/>
        </w:tabs>
        <w:spacing w:before="0" w:line="360" w:lineRule="auto"/>
        <w:ind w:left="0" w:firstLine="698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н</w:t>
      </w:r>
      <w:r w:rsidRPr="000D2288">
        <w:rPr>
          <w:rFonts w:ascii="Times New Roman" w:hAnsi="Times New Roman"/>
          <w:sz w:val="28"/>
          <w:szCs w:val="22"/>
        </w:rPr>
        <w:t xml:space="preserve">азначение </w:t>
      </w:r>
      <w:proofErr w:type="gramStart"/>
      <w:r w:rsidRPr="000D2288">
        <w:rPr>
          <w:rFonts w:ascii="Times New Roman" w:hAnsi="Times New Roman"/>
          <w:sz w:val="28"/>
          <w:szCs w:val="22"/>
        </w:rPr>
        <w:t>ответственных</w:t>
      </w:r>
      <w:proofErr w:type="gramEnd"/>
      <w:r w:rsidRPr="000D2288">
        <w:rPr>
          <w:rFonts w:ascii="Times New Roman" w:hAnsi="Times New Roman"/>
          <w:sz w:val="28"/>
          <w:szCs w:val="22"/>
        </w:rPr>
        <w:t xml:space="preserve"> за контроль выполнения СМР;</w:t>
      </w:r>
    </w:p>
    <w:p w:rsidR="000D2288" w:rsidRDefault="000D2288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>
        <w:t>осуществление контроля за деятельностью субподрядных организаций;</w:t>
      </w:r>
    </w:p>
    <w:p w:rsidR="000D2288" w:rsidRDefault="000D2288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>
        <w:t xml:space="preserve"> </w:t>
      </w:r>
      <w:r w:rsidRPr="00C117CB">
        <w:t>сбор, регистрацию, обработку, накопление, хранение, анализ и передачу информации о</w:t>
      </w:r>
      <w:r w:rsidR="003E2356">
        <w:t xml:space="preserve"> надежности систем (элементах), включая информацию о</w:t>
      </w:r>
      <w:r w:rsidRPr="00C117CB">
        <w:t xml:space="preserve"> несоответствиях</w:t>
      </w:r>
      <w:r w:rsidR="003E2356">
        <w:t>,</w:t>
      </w:r>
      <w:r w:rsidRPr="00C117CB">
        <w:t xml:space="preserve"> выявленных при входном контроле, операционном контроле</w:t>
      </w:r>
      <w:r>
        <w:t xml:space="preserve"> СМР, испытаниях</w:t>
      </w:r>
      <w:r w:rsidRPr="00C117CB">
        <w:t xml:space="preserve">, </w:t>
      </w:r>
      <w:r>
        <w:t>аудитах заинтересованным организациям.</w:t>
      </w:r>
    </w:p>
    <w:p w:rsidR="00352C66" w:rsidRDefault="000D2288" w:rsidP="003616C0">
      <w:pPr>
        <w:pStyle w:val="affff0"/>
        <w:numPr>
          <w:ilvl w:val="2"/>
          <w:numId w:val="20"/>
        </w:numPr>
        <w:tabs>
          <w:tab w:val="left" w:pos="0"/>
        </w:tabs>
        <w:spacing w:line="360" w:lineRule="auto"/>
        <w:ind w:left="0" w:firstLine="698"/>
      </w:pPr>
      <w:r>
        <w:t xml:space="preserve"> </w:t>
      </w:r>
      <w:r w:rsidR="000B13CF">
        <w:t>Управление несоответствиями</w:t>
      </w:r>
    </w:p>
    <w:p w:rsidR="005106AB" w:rsidRDefault="005106AB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  <w:tab w:val="left" w:pos="1843"/>
        </w:tabs>
        <w:spacing w:line="360" w:lineRule="auto"/>
        <w:ind w:left="0" w:firstLine="698"/>
      </w:pPr>
      <w:r w:rsidRPr="005106AB">
        <w:t>В данном разделе</w:t>
      </w:r>
      <w:r>
        <w:t xml:space="preserve"> следует указать, что основой для сбора данных по несоответствиям являются результаты </w:t>
      </w:r>
      <w:r w:rsidRPr="00800044">
        <w:t>входного контроля, операционного контроля СМР, испытаний, измерений, аудитов</w:t>
      </w:r>
      <w:r w:rsidR="000B13CF">
        <w:t>/проверок</w:t>
      </w:r>
      <w:r>
        <w:t>.</w:t>
      </w:r>
    </w:p>
    <w:p w:rsidR="005106AB" w:rsidRDefault="005106AB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  <w:tab w:val="left" w:pos="1843"/>
        </w:tabs>
        <w:spacing w:line="360" w:lineRule="auto"/>
        <w:ind w:left="0" w:firstLine="698"/>
      </w:pPr>
      <w:r>
        <w:t>Следует кратко описать процедуру учета данных по выявленным несоответствиям.</w:t>
      </w:r>
    </w:p>
    <w:p w:rsidR="005106AB" w:rsidRPr="00800044" w:rsidRDefault="005106AB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  <w:tab w:val="left" w:pos="1843"/>
        </w:tabs>
        <w:spacing w:line="360" w:lineRule="auto"/>
        <w:ind w:left="0" w:firstLine="698"/>
      </w:pPr>
      <w:r>
        <w:t>В данном разделе целесообразно указать, что целью сбора данных является</w:t>
      </w:r>
      <w:r w:rsidRPr="00800044">
        <w:t>:</w:t>
      </w:r>
    </w:p>
    <w:p w:rsidR="005106AB" w:rsidRPr="00800044" w:rsidRDefault="005106AB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 w:rsidRPr="00800044">
        <w:t>контроль над  управлением несоответствиями;</w:t>
      </w:r>
    </w:p>
    <w:p w:rsidR="005106AB" w:rsidRPr="00800044" w:rsidRDefault="005106AB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 w:rsidRPr="00800044">
        <w:t>доведение информации о качестве до руководства;</w:t>
      </w:r>
    </w:p>
    <w:p w:rsidR="005106AB" w:rsidRPr="005106AB" w:rsidRDefault="000B13CF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>
        <w:t>разработка</w:t>
      </w:r>
      <w:r w:rsidR="005106AB" w:rsidRPr="00800044">
        <w:t xml:space="preserve"> мер для предотвращения появления </w:t>
      </w:r>
      <w:r w:rsidR="005106AB" w:rsidRPr="001C705C">
        <w:t>повторных</w:t>
      </w:r>
      <w:r w:rsidR="005106AB" w:rsidRPr="00800044">
        <w:t xml:space="preserve"> несоответствий</w:t>
      </w:r>
      <w:r w:rsidR="009872F9">
        <w:t>.</w:t>
      </w:r>
    </w:p>
    <w:p w:rsidR="00E450BD" w:rsidRPr="00E450BD" w:rsidRDefault="00E450BD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  <w:tab w:val="left" w:pos="1843"/>
        </w:tabs>
        <w:spacing w:line="360" w:lineRule="auto"/>
        <w:ind w:left="0" w:firstLine="698"/>
        <w:rPr>
          <w:rFonts w:ascii="Calibri" w:hAnsi="Calibri" w:cs="Calibri"/>
        </w:rPr>
      </w:pPr>
      <w:r>
        <w:t>В разделе необходимо привести краткое описание порядка:</w:t>
      </w:r>
    </w:p>
    <w:p w:rsidR="00E450BD" w:rsidRPr="00E450BD" w:rsidRDefault="00E450BD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 w:rsidRPr="00E450BD">
        <w:t>выявления и регистрации несоответствий;</w:t>
      </w:r>
    </w:p>
    <w:p w:rsidR="00E450BD" w:rsidRPr="00E450BD" w:rsidRDefault="00E450BD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r w:rsidRPr="00E450BD">
        <w:t xml:space="preserve">определения и анализа причин выявленных несоответствий </w:t>
      </w:r>
      <w:r w:rsidR="00A742EE">
        <w:br/>
      </w:r>
      <w:r w:rsidRPr="00E450BD">
        <w:t>(с учетом влияния несоответствий на безопасность ОИАЭ);</w:t>
      </w:r>
    </w:p>
    <w:p w:rsidR="00E450BD" w:rsidRPr="00E450BD" w:rsidRDefault="00E450BD" w:rsidP="003616C0">
      <w:pPr>
        <w:pStyle w:val="affff0"/>
        <w:numPr>
          <w:ilvl w:val="2"/>
          <w:numId w:val="15"/>
        </w:numPr>
        <w:tabs>
          <w:tab w:val="left" w:pos="0"/>
          <w:tab w:val="left" w:pos="1560"/>
        </w:tabs>
        <w:spacing w:line="360" w:lineRule="auto"/>
        <w:ind w:firstLine="698"/>
      </w:pPr>
      <w:bookmarkStart w:id="13" w:name="Par148"/>
      <w:bookmarkEnd w:id="13"/>
      <w:r w:rsidRPr="00E450BD">
        <w:t>недопущения применения продукции, а также приемки выполненных работ и (или) предоставленных услуг, не соответствующих установленным требованиям;</w:t>
      </w:r>
    </w:p>
    <w:p w:rsidR="00E450BD" w:rsidRPr="00E450BD" w:rsidRDefault="00E450BD" w:rsidP="003616C0">
      <w:pPr>
        <w:pStyle w:val="28"/>
        <w:numPr>
          <w:ilvl w:val="0"/>
          <w:numId w:val="14"/>
        </w:numPr>
        <w:tabs>
          <w:tab w:val="left" w:pos="1260"/>
        </w:tabs>
        <w:spacing w:before="0" w:line="360" w:lineRule="auto"/>
        <w:ind w:left="0" w:firstLine="698"/>
        <w:rPr>
          <w:rFonts w:ascii="Times New Roman" w:hAnsi="Times New Roman"/>
          <w:sz w:val="28"/>
          <w:szCs w:val="22"/>
        </w:rPr>
      </w:pPr>
      <w:r w:rsidRPr="00E450BD">
        <w:rPr>
          <w:rFonts w:ascii="Times New Roman" w:hAnsi="Times New Roman"/>
          <w:sz w:val="28"/>
          <w:szCs w:val="22"/>
        </w:rPr>
        <w:t>уведомления руководства о выявленных несоответствиях;</w:t>
      </w:r>
    </w:p>
    <w:p w:rsidR="00E450BD" w:rsidRPr="00E450BD" w:rsidRDefault="00E450BD" w:rsidP="003616C0">
      <w:pPr>
        <w:pStyle w:val="28"/>
        <w:numPr>
          <w:ilvl w:val="0"/>
          <w:numId w:val="14"/>
        </w:numPr>
        <w:tabs>
          <w:tab w:val="left" w:pos="1260"/>
        </w:tabs>
        <w:spacing w:before="0" w:line="360" w:lineRule="auto"/>
        <w:ind w:left="0" w:firstLine="698"/>
        <w:rPr>
          <w:rFonts w:ascii="Times New Roman" w:hAnsi="Times New Roman"/>
          <w:sz w:val="28"/>
          <w:szCs w:val="22"/>
        </w:rPr>
      </w:pPr>
      <w:r w:rsidRPr="00E450BD">
        <w:rPr>
          <w:rFonts w:ascii="Times New Roman" w:hAnsi="Times New Roman"/>
          <w:sz w:val="28"/>
          <w:szCs w:val="22"/>
        </w:rPr>
        <w:t>определения тенденций изменения причин и характера нарушений по результатам анализа несоответствий;</w:t>
      </w:r>
    </w:p>
    <w:p w:rsidR="00E450BD" w:rsidRPr="00E450BD" w:rsidRDefault="00E450BD" w:rsidP="003616C0">
      <w:pPr>
        <w:pStyle w:val="28"/>
        <w:numPr>
          <w:ilvl w:val="0"/>
          <w:numId w:val="14"/>
        </w:numPr>
        <w:tabs>
          <w:tab w:val="left" w:pos="1260"/>
        </w:tabs>
        <w:spacing w:before="0" w:line="360" w:lineRule="auto"/>
        <w:ind w:left="0" w:firstLine="698"/>
        <w:rPr>
          <w:rFonts w:ascii="Times New Roman" w:hAnsi="Times New Roman"/>
          <w:sz w:val="28"/>
          <w:szCs w:val="22"/>
        </w:rPr>
      </w:pPr>
      <w:r w:rsidRPr="00E450BD">
        <w:rPr>
          <w:rFonts w:ascii="Times New Roman" w:hAnsi="Times New Roman"/>
          <w:sz w:val="28"/>
          <w:szCs w:val="22"/>
        </w:rPr>
        <w:t>разработки, выполнения, контроля выполнения корректирующих и предупреждающих действий, анализа их результативности</w:t>
      </w:r>
      <w:r w:rsidR="001205B3">
        <w:rPr>
          <w:rFonts w:ascii="Times New Roman" w:hAnsi="Times New Roman"/>
          <w:sz w:val="28"/>
          <w:szCs w:val="22"/>
        </w:rPr>
        <w:t>.</w:t>
      </w:r>
    </w:p>
    <w:p w:rsidR="00E450BD" w:rsidRDefault="00A742EE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  <w:tab w:val="left" w:pos="1843"/>
        </w:tabs>
        <w:spacing w:line="360" w:lineRule="auto"/>
        <w:ind w:left="0" w:firstLine="698"/>
      </w:pPr>
      <w:r>
        <w:t xml:space="preserve"> </w:t>
      </w:r>
      <w:r w:rsidR="00E1605A">
        <w:t>В разделе необходимо установить требования</w:t>
      </w:r>
      <w:r w:rsidR="0012526D">
        <w:t xml:space="preserve"> к </w:t>
      </w:r>
      <w:r w:rsidR="006245E0">
        <w:t>порядку</w:t>
      </w:r>
      <w:r w:rsidR="0012526D">
        <w:t xml:space="preserve"> управления несоответствиями</w:t>
      </w:r>
      <w:r w:rsidR="00E450BD">
        <w:t>, такие как:</w:t>
      </w:r>
    </w:p>
    <w:p w:rsidR="00352C66" w:rsidRPr="00E450BD" w:rsidRDefault="0012526D" w:rsidP="003616C0">
      <w:pPr>
        <w:pStyle w:val="28"/>
        <w:numPr>
          <w:ilvl w:val="0"/>
          <w:numId w:val="14"/>
        </w:numPr>
        <w:tabs>
          <w:tab w:val="left" w:pos="1260"/>
        </w:tabs>
        <w:spacing w:before="0" w:line="360" w:lineRule="auto"/>
        <w:ind w:left="0" w:firstLine="698"/>
        <w:rPr>
          <w:rFonts w:ascii="Times New Roman" w:hAnsi="Times New Roman"/>
          <w:sz w:val="28"/>
          <w:szCs w:val="22"/>
        </w:rPr>
      </w:pPr>
      <w:r w:rsidRPr="00E450BD">
        <w:rPr>
          <w:rFonts w:ascii="Times New Roman" w:hAnsi="Times New Roman"/>
          <w:sz w:val="28"/>
          <w:szCs w:val="22"/>
        </w:rPr>
        <w:t xml:space="preserve"> </w:t>
      </w:r>
      <w:r w:rsidR="00352C66" w:rsidRPr="00E450BD">
        <w:rPr>
          <w:rFonts w:ascii="Times New Roman" w:hAnsi="Times New Roman"/>
          <w:sz w:val="28"/>
          <w:szCs w:val="22"/>
        </w:rPr>
        <w:t>своевременное предоставление информации по выявленным несоответствиям</w:t>
      </w:r>
      <w:r w:rsidR="00E450BD">
        <w:rPr>
          <w:rFonts w:ascii="Times New Roman" w:hAnsi="Times New Roman"/>
          <w:sz w:val="28"/>
          <w:szCs w:val="22"/>
        </w:rPr>
        <w:t>;</w:t>
      </w:r>
    </w:p>
    <w:p w:rsidR="00352C66" w:rsidRPr="00E450BD" w:rsidRDefault="00352C66" w:rsidP="003616C0">
      <w:pPr>
        <w:pStyle w:val="28"/>
        <w:numPr>
          <w:ilvl w:val="0"/>
          <w:numId w:val="14"/>
        </w:numPr>
        <w:tabs>
          <w:tab w:val="left" w:pos="1260"/>
        </w:tabs>
        <w:spacing w:before="0" w:line="360" w:lineRule="auto"/>
        <w:ind w:left="0" w:firstLine="698"/>
        <w:rPr>
          <w:rFonts w:ascii="Times New Roman" w:hAnsi="Times New Roman"/>
          <w:sz w:val="28"/>
          <w:szCs w:val="22"/>
        </w:rPr>
      </w:pPr>
      <w:r w:rsidRPr="00E450BD">
        <w:rPr>
          <w:rFonts w:ascii="Times New Roman" w:hAnsi="Times New Roman"/>
          <w:sz w:val="28"/>
          <w:szCs w:val="22"/>
        </w:rPr>
        <w:t>организация периодического контроля и проверок своевременного и полного устранения несоответствия;</w:t>
      </w:r>
    </w:p>
    <w:p w:rsidR="00352C66" w:rsidRDefault="00352C66" w:rsidP="003616C0">
      <w:pPr>
        <w:pStyle w:val="28"/>
        <w:numPr>
          <w:ilvl w:val="0"/>
          <w:numId w:val="14"/>
        </w:numPr>
        <w:tabs>
          <w:tab w:val="left" w:pos="1260"/>
        </w:tabs>
        <w:spacing w:before="0" w:line="360" w:lineRule="auto"/>
        <w:ind w:left="0" w:firstLine="698"/>
        <w:rPr>
          <w:rFonts w:ascii="Times New Roman" w:hAnsi="Times New Roman"/>
          <w:sz w:val="28"/>
          <w:szCs w:val="22"/>
        </w:rPr>
      </w:pPr>
      <w:r w:rsidRPr="00E450BD">
        <w:rPr>
          <w:rFonts w:ascii="Times New Roman" w:hAnsi="Times New Roman"/>
          <w:sz w:val="28"/>
          <w:szCs w:val="22"/>
        </w:rPr>
        <w:t>принятие в установленном порядке согласованных решений по реализации и контролю исполнения корректирующих мероприятий по устранению выявленных несоответствий</w:t>
      </w:r>
      <w:r w:rsidR="00E450BD">
        <w:rPr>
          <w:rFonts w:ascii="Times New Roman" w:hAnsi="Times New Roman"/>
          <w:sz w:val="28"/>
          <w:szCs w:val="22"/>
        </w:rPr>
        <w:t>.</w:t>
      </w:r>
    </w:p>
    <w:p w:rsidR="001205B3" w:rsidRDefault="0001704B" w:rsidP="003616C0">
      <w:pPr>
        <w:pStyle w:val="affff0"/>
        <w:numPr>
          <w:ilvl w:val="2"/>
          <w:numId w:val="20"/>
        </w:numPr>
        <w:tabs>
          <w:tab w:val="left" w:pos="0"/>
        </w:tabs>
        <w:spacing w:line="360" w:lineRule="auto"/>
        <w:ind w:left="0" w:firstLine="698"/>
      </w:pPr>
      <w:r>
        <w:t xml:space="preserve"> </w:t>
      </w:r>
      <w:r w:rsidR="000B13CF">
        <w:t>Аудиты (проверки)</w:t>
      </w:r>
    </w:p>
    <w:p w:rsidR="002B3CE8" w:rsidRDefault="00A742EE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  <w:tab w:val="left" w:pos="1843"/>
        </w:tabs>
        <w:spacing w:line="360" w:lineRule="auto"/>
        <w:ind w:left="0" w:firstLine="698"/>
      </w:pPr>
      <w:r>
        <w:t xml:space="preserve"> </w:t>
      </w:r>
      <w:r w:rsidR="0024556E" w:rsidRPr="0024556E">
        <w:t xml:space="preserve">В разделе </w:t>
      </w:r>
      <w:r w:rsidR="00266AC2">
        <w:t>необходимо</w:t>
      </w:r>
      <w:r w:rsidR="0024556E" w:rsidRPr="0024556E">
        <w:t xml:space="preserve"> </w:t>
      </w:r>
      <w:r w:rsidR="00266AC2">
        <w:t>привести краткое описание</w:t>
      </w:r>
      <w:r w:rsidR="0024556E" w:rsidRPr="0024556E">
        <w:t xml:space="preserve"> </w:t>
      </w:r>
      <w:r w:rsidR="00266AC2" w:rsidRPr="0024556E">
        <w:t>порядка</w:t>
      </w:r>
      <w:r w:rsidR="0024556E" w:rsidRPr="0024556E">
        <w:t xml:space="preserve"> проведения </w:t>
      </w:r>
      <w:r w:rsidR="00CC5B67">
        <w:t>аудитов</w:t>
      </w:r>
      <w:r w:rsidR="0024556E" w:rsidRPr="0024556E">
        <w:t xml:space="preserve"> (</w:t>
      </w:r>
      <w:r w:rsidR="00CC5B67">
        <w:t>проверок</w:t>
      </w:r>
      <w:r w:rsidR="0024556E" w:rsidRPr="0024556E">
        <w:t xml:space="preserve">) и оценки </w:t>
      </w:r>
      <w:r w:rsidR="00621351">
        <w:t>результативности</w:t>
      </w:r>
      <w:r w:rsidR="00B370FC">
        <w:t xml:space="preserve"> выполнения</w:t>
      </w:r>
      <w:r w:rsidR="0024556E" w:rsidRPr="0024556E">
        <w:t xml:space="preserve"> ПОК</w:t>
      </w:r>
      <w:r w:rsidR="00D0515A">
        <w:t xml:space="preserve"> </w:t>
      </w:r>
      <w:r w:rsidR="00547276">
        <w:rPr>
          <w:szCs w:val="28"/>
          <w:lang w:bidi="ru-RU"/>
        </w:rPr>
        <w:t>строительно-монтажной</w:t>
      </w:r>
      <w:r w:rsidR="001C757C">
        <w:t xml:space="preserve"> </w:t>
      </w:r>
      <w:r w:rsidR="0024556E" w:rsidRPr="0024556E">
        <w:t>организации, а также ПОК подрядных организаци</w:t>
      </w:r>
      <w:r w:rsidR="007A3DF7">
        <w:t>й, выполняющих работы и оказывающих услуги строительно-монтажной организации</w:t>
      </w:r>
      <w:r w:rsidR="00266AC2">
        <w:t>.</w:t>
      </w:r>
      <w:r w:rsidR="0024556E">
        <w:t xml:space="preserve">  </w:t>
      </w:r>
    </w:p>
    <w:p w:rsidR="007A3DF7" w:rsidRDefault="00A742EE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  <w:tab w:val="left" w:pos="1843"/>
        </w:tabs>
        <w:spacing w:line="360" w:lineRule="auto"/>
        <w:ind w:left="0" w:firstLine="698"/>
      </w:pPr>
      <w:r>
        <w:t xml:space="preserve"> </w:t>
      </w:r>
      <w:r w:rsidR="007A3DF7">
        <w:t>В разделе следует кратко описать</w:t>
      </w:r>
      <w:r w:rsidR="00620FDB">
        <w:t>,</w:t>
      </w:r>
      <w:r w:rsidR="007A3DF7">
        <w:t xml:space="preserve"> как организовано планирование внутренних проверок выполнения ПОК</w:t>
      </w:r>
      <w:r w:rsidR="00D0515A">
        <w:t xml:space="preserve"> </w:t>
      </w:r>
      <w:r w:rsidR="007A3DF7">
        <w:t>структурными подразделениями строительно-монтажной организации и внешних проверок</w:t>
      </w:r>
      <w:r w:rsidR="005D1D4F">
        <w:t xml:space="preserve"> ПОК субподрядных организаций.</w:t>
      </w:r>
    </w:p>
    <w:p w:rsidR="005D1D4F" w:rsidRDefault="005D1D4F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  <w:tab w:val="left" w:pos="1843"/>
        </w:tabs>
        <w:spacing w:line="360" w:lineRule="auto"/>
        <w:ind w:left="0" w:firstLine="698"/>
      </w:pPr>
      <w:r>
        <w:t>В разделе следует указать подразделение строительно-монт</w:t>
      </w:r>
      <w:r w:rsidR="00620FDB">
        <w:t>ажной организации, обеспечивающе</w:t>
      </w:r>
      <w:r>
        <w:t>е выполнение данного направления деятельности.</w:t>
      </w:r>
    </w:p>
    <w:p w:rsidR="005D1D4F" w:rsidRDefault="005D1D4F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  <w:tab w:val="left" w:pos="1843"/>
        </w:tabs>
        <w:spacing w:line="360" w:lineRule="auto"/>
        <w:ind w:left="0" w:firstLine="698"/>
      </w:pPr>
      <w:r>
        <w:t xml:space="preserve">В разделе необходимо привести краткое описание процедуры формирования комиссии (группы аудита), выполняющей </w:t>
      </w:r>
      <w:r w:rsidR="00CC5B67">
        <w:t>аудиты</w:t>
      </w:r>
      <w:r w:rsidR="00FA19F0">
        <w:t xml:space="preserve"> </w:t>
      </w:r>
      <w:r w:rsidR="00620FDB">
        <w:t>(</w:t>
      </w:r>
      <w:r w:rsidR="00CC5B67">
        <w:t>проверки</w:t>
      </w:r>
      <w:r w:rsidR="00620FDB">
        <w:t>)</w:t>
      </w:r>
      <w:r w:rsidR="00FA19F0">
        <w:t>.</w:t>
      </w:r>
      <w:r>
        <w:t xml:space="preserve"> </w:t>
      </w:r>
      <w:r w:rsidR="00FA19F0">
        <w:t>С</w:t>
      </w:r>
      <w:r>
        <w:t xml:space="preserve">ледует указать требования, предъявляемые к членам такой комиссии, одним из главных требований к персоналу, участвующему в </w:t>
      </w:r>
      <w:r w:rsidR="00CC5B67">
        <w:t>аудитах</w:t>
      </w:r>
      <w:r w:rsidR="00FA19F0">
        <w:t xml:space="preserve"> (</w:t>
      </w:r>
      <w:r w:rsidR="00CC5B67">
        <w:t>проверках</w:t>
      </w:r>
      <w:r w:rsidR="00FA19F0">
        <w:t>),</w:t>
      </w:r>
      <w:r>
        <w:t xml:space="preserve">  является компетентность и независимость от проверяемой деятельности</w:t>
      </w:r>
      <w:r w:rsidR="00FA19F0">
        <w:t>.</w:t>
      </w:r>
    </w:p>
    <w:p w:rsidR="008F7CB3" w:rsidRDefault="008F7CB3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  <w:tab w:val="left" w:pos="1843"/>
        </w:tabs>
        <w:spacing w:line="360" w:lineRule="auto"/>
        <w:ind w:left="0" w:firstLine="698"/>
      </w:pPr>
      <w:r>
        <w:t>В разделе следует привести краткое описание процедуры устранения  структурными подразделениями/субподрядными организациями выявленных при проведен</w:t>
      </w:r>
      <w:proofErr w:type="gramStart"/>
      <w:r>
        <w:t>и</w:t>
      </w:r>
      <w:r w:rsidR="00405A9E">
        <w:t>и</w:t>
      </w:r>
      <w:r>
        <w:t xml:space="preserve"> </w:t>
      </w:r>
      <w:r w:rsidR="00CC5B67">
        <w:t>ау</w:t>
      </w:r>
      <w:proofErr w:type="gramEnd"/>
      <w:r w:rsidR="00CC5B67">
        <w:t>дита</w:t>
      </w:r>
      <w:r>
        <w:t xml:space="preserve"> (</w:t>
      </w:r>
      <w:r w:rsidR="00CC5B67">
        <w:t>проверки</w:t>
      </w:r>
      <w:r>
        <w:t xml:space="preserve">) </w:t>
      </w:r>
      <w:r w:rsidR="000B13CF">
        <w:t>несоответствий</w:t>
      </w:r>
      <w:r>
        <w:t xml:space="preserve">. Рекомендуется привести описание процедуры разработки планов корректирующих и предупреждающих действий, а также указать, как осуществляется контроль </w:t>
      </w:r>
      <w:r w:rsidR="000B13CF">
        <w:t>их выполнения</w:t>
      </w:r>
      <w:r>
        <w:t xml:space="preserve">.  </w:t>
      </w:r>
    </w:p>
    <w:p w:rsidR="00FA19F0" w:rsidRDefault="00FA19F0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  <w:tab w:val="left" w:pos="1843"/>
        </w:tabs>
        <w:spacing w:line="360" w:lineRule="auto"/>
        <w:ind w:left="0" w:firstLine="698"/>
      </w:pPr>
      <w:r>
        <w:t>С целью оценки результативности</w:t>
      </w:r>
      <w:r w:rsidR="00B370FC">
        <w:t xml:space="preserve"> выполнения</w:t>
      </w:r>
      <w:r>
        <w:t xml:space="preserve"> ПОК строительно-монтажной организации и оценки результативности</w:t>
      </w:r>
      <w:r w:rsidR="00B370FC">
        <w:t xml:space="preserve"> выполнения</w:t>
      </w:r>
      <w:r>
        <w:t xml:space="preserve"> ПОК субподрядных организаций</w:t>
      </w:r>
      <w:r w:rsidR="00880C9F">
        <w:t>,</w:t>
      </w:r>
      <w:r>
        <w:t xml:space="preserve"> необходимо разработать критерии оценки результативности. Рекомендации по разработке критериев результати</w:t>
      </w:r>
      <w:r w:rsidR="00764B99">
        <w:t>вности</w:t>
      </w:r>
      <w:r w:rsidR="00B370FC">
        <w:t xml:space="preserve"> выполнения</w:t>
      </w:r>
      <w:r w:rsidR="00764B99">
        <w:t xml:space="preserve"> ПОК приведены в разделе 10</w:t>
      </w:r>
      <w:r>
        <w:t>.</w:t>
      </w:r>
    </w:p>
    <w:p w:rsidR="001717AB" w:rsidRDefault="00FA19F0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  <w:tab w:val="left" w:pos="1843"/>
        </w:tabs>
        <w:spacing w:line="360" w:lineRule="auto"/>
        <w:ind w:left="0" w:firstLine="698"/>
      </w:pPr>
      <w:r>
        <w:t xml:space="preserve"> В данном разделе необходимо привести краткое описание </w:t>
      </w:r>
      <w:proofErr w:type="gramStart"/>
      <w:r>
        <w:t>процедуры проведения оценки результативности</w:t>
      </w:r>
      <w:r w:rsidR="00B370FC">
        <w:t xml:space="preserve"> выполнения</w:t>
      </w:r>
      <w:proofErr w:type="gramEnd"/>
      <w:r>
        <w:t xml:space="preserve"> ПОК </w:t>
      </w:r>
      <w:r w:rsidR="001717AB">
        <w:t>строительно-монтажной организации и ПОК субподрядных организаций по установленным критериям.</w:t>
      </w:r>
    </w:p>
    <w:p w:rsidR="008F7CB3" w:rsidRDefault="001717AB" w:rsidP="003616C0">
      <w:pPr>
        <w:pStyle w:val="affff0"/>
        <w:numPr>
          <w:ilvl w:val="3"/>
          <w:numId w:val="20"/>
        </w:numPr>
        <w:tabs>
          <w:tab w:val="left" w:pos="0"/>
          <w:tab w:val="left" w:pos="1560"/>
          <w:tab w:val="left" w:pos="1843"/>
        </w:tabs>
        <w:spacing w:line="360" w:lineRule="auto"/>
        <w:ind w:left="0" w:firstLine="698"/>
      </w:pPr>
      <w:r>
        <w:t xml:space="preserve">В данном разделе необходимо указать, что Руководство строительно-монтажной организации осуществляет рассмотрение результатов оценки </w:t>
      </w:r>
      <w:r w:rsidRPr="002B2C4A">
        <w:t>ПОК</w:t>
      </w:r>
      <w:r>
        <w:t xml:space="preserve">. Целесообразно указать, что по результатам рассмотрения разрабатываются </w:t>
      </w:r>
      <w:r w:rsidR="008F7CB3">
        <w:rPr>
          <w:bCs/>
        </w:rPr>
        <w:t xml:space="preserve"> корректирующие и/или предупреждающие</w:t>
      </w:r>
      <w:r w:rsidR="00880C9F">
        <w:rPr>
          <w:bCs/>
        </w:rPr>
        <w:t xml:space="preserve"> действия и мероприятия</w:t>
      </w:r>
      <w:r>
        <w:rPr>
          <w:bCs/>
        </w:rPr>
        <w:t xml:space="preserve"> по улучшению </w:t>
      </w:r>
      <w:r w:rsidRPr="007D641C">
        <w:t xml:space="preserve">процессов деятельности </w:t>
      </w:r>
      <w:r w:rsidR="008F7CB3">
        <w:t>строительно-монтажной организации.</w:t>
      </w:r>
    </w:p>
    <w:p w:rsidR="00A0268C" w:rsidRDefault="00A0268C" w:rsidP="003616C0">
      <w:pPr>
        <w:pStyle w:val="affff0"/>
        <w:tabs>
          <w:tab w:val="left" w:pos="0"/>
          <w:tab w:val="left" w:pos="1560"/>
          <w:tab w:val="left" w:pos="1843"/>
        </w:tabs>
        <w:spacing w:line="360" w:lineRule="auto"/>
        <w:ind w:left="0" w:firstLine="698"/>
      </w:pPr>
    </w:p>
    <w:p w:rsidR="00F34C5A" w:rsidRDefault="00CA4A79" w:rsidP="003616C0">
      <w:pPr>
        <w:pStyle w:val="10"/>
        <w:keepNext w:val="0"/>
        <w:numPr>
          <w:ilvl w:val="0"/>
          <w:numId w:val="11"/>
        </w:numPr>
        <w:spacing w:before="0" w:after="0" w:line="360" w:lineRule="auto"/>
        <w:ind w:left="0" w:firstLine="698"/>
        <w:contextualSpacing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Т</w:t>
      </w:r>
      <w:r w:rsidR="001A1EA8" w:rsidRPr="003E2151">
        <w:rPr>
          <w:color w:val="auto"/>
          <w:sz w:val="32"/>
          <w:szCs w:val="32"/>
        </w:rPr>
        <w:t>ребования</w:t>
      </w:r>
      <w:r w:rsidR="00D0515A">
        <w:rPr>
          <w:color w:val="auto"/>
          <w:sz w:val="32"/>
          <w:szCs w:val="32"/>
        </w:rPr>
        <w:t xml:space="preserve"> по введению ПОК </w:t>
      </w:r>
      <w:r w:rsidR="004354C0">
        <w:rPr>
          <w:color w:val="auto"/>
          <w:sz w:val="32"/>
          <w:szCs w:val="32"/>
        </w:rPr>
        <w:t>в действие</w:t>
      </w:r>
    </w:p>
    <w:p w:rsidR="00A0268C" w:rsidRPr="00A0268C" w:rsidRDefault="00A0268C" w:rsidP="003616C0">
      <w:pPr>
        <w:spacing w:line="360" w:lineRule="auto"/>
        <w:ind w:firstLine="698"/>
        <w:rPr>
          <w:sz w:val="28"/>
          <w:lang w:eastAsia="ru-RU"/>
        </w:rPr>
      </w:pPr>
    </w:p>
    <w:p w:rsidR="00CA4A79" w:rsidRPr="00CA4A79" w:rsidRDefault="00A742EE" w:rsidP="003616C0">
      <w:pPr>
        <w:pStyle w:val="10"/>
        <w:keepNext w:val="0"/>
        <w:numPr>
          <w:ilvl w:val="1"/>
          <w:numId w:val="24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rFonts w:eastAsia="Times New Roman"/>
          <w:b w:val="0"/>
          <w:color w:val="auto"/>
          <w:szCs w:val="22"/>
        </w:rPr>
      </w:pPr>
      <w:r>
        <w:rPr>
          <w:rFonts w:eastAsia="Times New Roman"/>
          <w:b w:val="0"/>
          <w:color w:val="auto"/>
          <w:szCs w:val="22"/>
        </w:rPr>
        <w:t>В ПОК</w:t>
      </w:r>
      <w:r w:rsidR="00D0515A">
        <w:rPr>
          <w:rFonts w:eastAsia="Times New Roman"/>
          <w:b w:val="0"/>
          <w:color w:val="auto"/>
          <w:szCs w:val="22"/>
        </w:rPr>
        <w:t xml:space="preserve"> </w:t>
      </w:r>
      <w:r w:rsidR="001A1EA8" w:rsidRPr="00FB2DB9">
        <w:rPr>
          <w:rFonts w:eastAsia="Times New Roman"/>
          <w:b w:val="0"/>
          <w:color w:val="auto"/>
          <w:szCs w:val="22"/>
        </w:rPr>
        <w:t>приводится информация о порядке ее ввода в действие, внесения изменений и сроках пересмотра.</w:t>
      </w:r>
    </w:p>
    <w:p w:rsidR="00F34C5A" w:rsidRDefault="00D0515A" w:rsidP="003616C0">
      <w:pPr>
        <w:pStyle w:val="10"/>
        <w:keepNext w:val="0"/>
        <w:numPr>
          <w:ilvl w:val="1"/>
          <w:numId w:val="24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rFonts w:eastAsia="Times New Roman"/>
          <w:b w:val="0"/>
          <w:color w:val="auto"/>
          <w:szCs w:val="22"/>
        </w:rPr>
      </w:pPr>
      <w:r>
        <w:rPr>
          <w:rFonts w:eastAsia="Times New Roman"/>
          <w:b w:val="0"/>
          <w:color w:val="auto"/>
          <w:szCs w:val="22"/>
        </w:rPr>
        <w:t xml:space="preserve">ПОК </w:t>
      </w:r>
      <w:r w:rsidR="001A1EA8" w:rsidRPr="00FB2DB9">
        <w:rPr>
          <w:rFonts w:eastAsia="Times New Roman"/>
          <w:b w:val="0"/>
          <w:color w:val="auto"/>
          <w:szCs w:val="22"/>
        </w:rPr>
        <w:t>должна быть</w:t>
      </w:r>
      <w:r w:rsidR="00145F80">
        <w:rPr>
          <w:rFonts w:eastAsia="Times New Roman"/>
          <w:b w:val="0"/>
          <w:color w:val="auto"/>
          <w:szCs w:val="22"/>
        </w:rPr>
        <w:t xml:space="preserve"> согласована с заказчиком, </w:t>
      </w:r>
      <w:proofErr w:type="gramStart"/>
      <w:r w:rsidR="001A1EA8" w:rsidRPr="00FB2DB9">
        <w:rPr>
          <w:rFonts w:eastAsia="Times New Roman"/>
          <w:b w:val="0"/>
          <w:color w:val="auto"/>
          <w:szCs w:val="22"/>
        </w:rPr>
        <w:t>утверждена и введена</w:t>
      </w:r>
      <w:proofErr w:type="gramEnd"/>
      <w:r w:rsidR="001A1EA8" w:rsidRPr="00FB2DB9">
        <w:rPr>
          <w:rFonts w:eastAsia="Times New Roman"/>
          <w:b w:val="0"/>
          <w:color w:val="auto"/>
          <w:szCs w:val="22"/>
        </w:rPr>
        <w:t xml:space="preserve"> в действие в </w:t>
      </w:r>
      <w:r w:rsidR="00547276" w:rsidRPr="00547276">
        <w:rPr>
          <w:rFonts w:eastAsia="Times New Roman"/>
          <w:b w:val="0"/>
          <w:color w:val="auto"/>
          <w:szCs w:val="22"/>
        </w:rPr>
        <w:t>строительно-монтажной</w:t>
      </w:r>
      <w:r w:rsidR="00547276" w:rsidRPr="00FB2DB9">
        <w:rPr>
          <w:rFonts w:eastAsia="Times New Roman"/>
          <w:b w:val="0"/>
          <w:color w:val="auto"/>
          <w:szCs w:val="22"/>
        </w:rPr>
        <w:t xml:space="preserve"> </w:t>
      </w:r>
      <w:r w:rsidR="001A1EA8" w:rsidRPr="00FB2DB9">
        <w:rPr>
          <w:rFonts w:eastAsia="Times New Roman"/>
          <w:b w:val="0"/>
          <w:color w:val="auto"/>
          <w:szCs w:val="22"/>
        </w:rPr>
        <w:t>органи</w:t>
      </w:r>
      <w:r w:rsidR="00B3200E">
        <w:rPr>
          <w:rFonts w:eastAsia="Times New Roman"/>
          <w:b w:val="0"/>
          <w:color w:val="auto"/>
          <w:szCs w:val="22"/>
        </w:rPr>
        <w:t xml:space="preserve">зации, выполняющей строительно-монтажные </w:t>
      </w:r>
      <w:r w:rsidR="001A1EA8" w:rsidRPr="00FB2DB9">
        <w:rPr>
          <w:rFonts w:eastAsia="Times New Roman"/>
          <w:b w:val="0"/>
          <w:color w:val="auto"/>
          <w:szCs w:val="22"/>
        </w:rPr>
        <w:t xml:space="preserve">работы, до начала осуществления деятельности </w:t>
      </w:r>
      <w:r w:rsidR="005009D9">
        <w:rPr>
          <w:rFonts w:eastAsia="Times New Roman"/>
          <w:b w:val="0"/>
          <w:color w:val="auto"/>
          <w:szCs w:val="22"/>
        </w:rPr>
        <w:t>на ОИАЭ</w:t>
      </w:r>
      <w:r w:rsidR="001A1EA8" w:rsidRPr="00FB2DB9">
        <w:rPr>
          <w:rFonts w:eastAsia="Times New Roman"/>
          <w:b w:val="0"/>
          <w:color w:val="auto"/>
          <w:szCs w:val="22"/>
        </w:rPr>
        <w:t>, на которую она распространяется.</w:t>
      </w:r>
    </w:p>
    <w:p w:rsidR="00007FE8" w:rsidRDefault="0067187D" w:rsidP="00EA331E">
      <w:pPr>
        <w:pStyle w:val="10"/>
        <w:keepNext w:val="0"/>
        <w:numPr>
          <w:ilvl w:val="0"/>
          <w:numId w:val="11"/>
        </w:numPr>
        <w:tabs>
          <w:tab w:val="clear" w:pos="993"/>
          <w:tab w:val="left" w:pos="1134"/>
        </w:tabs>
        <w:spacing w:before="0" w:after="0" w:line="360" w:lineRule="auto"/>
        <w:ind w:left="0" w:firstLine="697"/>
        <w:contextualSpacing/>
        <w:rPr>
          <w:color w:val="auto"/>
          <w:sz w:val="32"/>
          <w:szCs w:val="32"/>
        </w:rPr>
      </w:pPr>
      <w:r w:rsidRPr="003E2151">
        <w:rPr>
          <w:color w:val="auto"/>
          <w:sz w:val="32"/>
          <w:szCs w:val="32"/>
        </w:rPr>
        <w:t>Требования п</w:t>
      </w:r>
      <w:r w:rsidR="00CA4A79">
        <w:rPr>
          <w:color w:val="auto"/>
          <w:sz w:val="32"/>
          <w:szCs w:val="32"/>
        </w:rPr>
        <w:t>о проверке результативности ПОК</w:t>
      </w:r>
    </w:p>
    <w:p w:rsidR="00A0268C" w:rsidRPr="00A0268C" w:rsidRDefault="00A0268C" w:rsidP="00EA331E">
      <w:pPr>
        <w:tabs>
          <w:tab w:val="left" w:pos="1134"/>
        </w:tabs>
        <w:spacing w:line="360" w:lineRule="auto"/>
        <w:ind w:firstLine="697"/>
        <w:contextualSpacing/>
        <w:rPr>
          <w:sz w:val="28"/>
          <w:lang w:eastAsia="ru-RU"/>
        </w:rPr>
      </w:pPr>
    </w:p>
    <w:p w:rsidR="0067187D" w:rsidRPr="006C214B" w:rsidRDefault="00A742EE" w:rsidP="00EA331E">
      <w:pPr>
        <w:pStyle w:val="10"/>
        <w:keepNext w:val="0"/>
        <w:numPr>
          <w:ilvl w:val="1"/>
          <w:numId w:val="25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134"/>
          <w:tab w:val="left" w:pos="1418"/>
        </w:tabs>
        <w:spacing w:before="0" w:after="0" w:line="360" w:lineRule="auto"/>
        <w:ind w:left="0" w:firstLine="697"/>
        <w:contextualSpacing/>
        <w:rPr>
          <w:rFonts w:eastAsia="Times New Roman"/>
          <w:b w:val="0"/>
          <w:color w:val="auto"/>
          <w:szCs w:val="22"/>
        </w:rPr>
      </w:pPr>
      <w:r>
        <w:rPr>
          <w:rFonts w:eastAsia="Times New Roman"/>
          <w:b w:val="0"/>
          <w:color w:val="auto"/>
          <w:szCs w:val="22"/>
        </w:rPr>
        <w:t>В ПОК</w:t>
      </w:r>
      <w:r w:rsidR="00D0515A">
        <w:rPr>
          <w:rFonts w:eastAsia="Times New Roman"/>
          <w:b w:val="0"/>
          <w:color w:val="auto"/>
          <w:szCs w:val="22"/>
        </w:rPr>
        <w:t xml:space="preserve"> </w:t>
      </w:r>
      <w:r w:rsidR="0067187D" w:rsidRPr="006C214B">
        <w:rPr>
          <w:rFonts w:eastAsia="Times New Roman"/>
          <w:b w:val="0"/>
          <w:color w:val="auto"/>
          <w:szCs w:val="22"/>
        </w:rPr>
        <w:t xml:space="preserve">необходимо привести порядок проверки </w:t>
      </w:r>
      <w:r w:rsidR="00B370FC">
        <w:rPr>
          <w:rFonts w:eastAsia="Times New Roman"/>
          <w:b w:val="0"/>
          <w:color w:val="auto"/>
          <w:szCs w:val="22"/>
        </w:rPr>
        <w:t>результативности</w:t>
      </w:r>
      <w:r w:rsidR="0067187D" w:rsidRPr="006C214B">
        <w:rPr>
          <w:rFonts w:eastAsia="Times New Roman"/>
          <w:b w:val="0"/>
          <w:color w:val="auto"/>
          <w:szCs w:val="22"/>
        </w:rPr>
        <w:t xml:space="preserve"> ее </w:t>
      </w:r>
      <w:r w:rsidR="00B370FC">
        <w:rPr>
          <w:rFonts w:eastAsia="Times New Roman"/>
          <w:b w:val="0"/>
          <w:color w:val="auto"/>
          <w:szCs w:val="22"/>
        </w:rPr>
        <w:t>выполнения</w:t>
      </w:r>
      <w:r w:rsidR="0067187D" w:rsidRPr="006C214B">
        <w:rPr>
          <w:rFonts w:eastAsia="Times New Roman"/>
          <w:b w:val="0"/>
          <w:color w:val="auto"/>
          <w:szCs w:val="22"/>
        </w:rPr>
        <w:t xml:space="preserve">, установленный в </w:t>
      </w:r>
      <w:r w:rsidR="00547276" w:rsidRPr="00547276">
        <w:rPr>
          <w:rFonts w:eastAsia="Times New Roman"/>
          <w:b w:val="0"/>
          <w:color w:val="auto"/>
          <w:szCs w:val="22"/>
        </w:rPr>
        <w:t>строительно-монтажной</w:t>
      </w:r>
      <w:r w:rsidR="0067187D" w:rsidRPr="006C214B">
        <w:rPr>
          <w:rFonts w:eastAsia="Times New Roman"/>
          <w:b w:val="0"/>
          <w:color w:val="auto"/>
          <w:szCs w:val="22"/>
        </w:rPr>
        <w:t xml:space="preserve"> организации.</w:t>
      </w:r>
    </w:p>
    <w:p w:rsidR="0067187D" w:rsidRPr="006C214B" w:rsidRDefault="0067187D" w:rsidP="00EA331E">
      <w:pPr>
        <w:pStyle w:val="10"/>
        <w:keepNext w:val="0"/>
        <w:numPr>
          <w:ilvl w:val="1"/>
          <w:numId w:val="25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134"/>
          <w:tab w:val="left" w:pos="1418"/>
        </w:tabs>
        <w:spacing w:before="0" w:after="0" w:line="360" w:lineRule="auto"/>
        <w:ind w:left="0" w:firstLine="697"/>
        <w:contextualSpacing/>
        <w:rPr>
          <w:rFonts w:eastAsia="Times New Roman"/>
          <w:b w:val="0"/>
          <w:color w:val="auto"/>
          <w:szCs w:val="22"/>
        </w:rPr>
      </w:pPr>
      <w:r w:rsidRPr="006C214B">
        <w:rPr>
          <w:rFonts w:eastAsia="Times New Roman"/>
          <w:b w:val="0"/>
          <w:color w:val="auto"/>
          <w:szCs w:val="22"/>
        </w:rPr>
        <w:t xml:space="preserve">В </w:t>
      </w:r>
      <w:r w:rsidR="00547276" w:rsidRPr="00547276">
        <w:rPr>
          <w:rFonts w:eastAsia="Times New Roman"/>
          <w:b w:val="0"/>
          <w:color w:val="auto"/>
          <w:szCs w:val="22"/>
        </w:rPr>
        <w:t>строительно-монтажной</w:t>
      </w:r>
      <w:r w:rsidR="00547276" w:rsidRPr="006C214B">
        <w:rPr>
          <w:rFonts w:eastAsia="Times New Roman"/>
          <w:b w:val="0"/>
          <w:color w:val="auto"/>
          <w:szCs w:val="22"/>
        </w:rPr>
        <w:t xml:space="preserve"> </w:t>
      </w:r>
      <w:r w:rsidRPr="006C214B">
        <w:rPr>
          <w:rFonts w:eastAsia="Times New Roman"/>
          <w:b w:val="0"/>
          <w:color w:val="auto"/>
          <w:szCs w:val="22"/>
        </w:rPr>
        <w:t>организации должны быть разработаны критерии оценки результативности выполнения ПОК.</w:t>
      </w:r>
    </w:p>
    <w:p w:rsidR="0067187D" w:rsidRPr="006C214B" w:rsidRDefault="0067187D" w:rsidP="00EA331E">
      <w:pPr>
        <w:pStyle w:val="10"/>
        <w:keepNext w:val="0"/>
        <w:numPr>
          <w:ilvl w:val="1"/>
          <w:numId w:val="25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134"/>
          <w:tab w:val="left" w:pos="1418"/>
        </w:tabs>
        <w:spacing w:before="0" w:after="0" w:line="360" w:lineRule="auto"/>
        <w:ind w:left="0" w:firstLine="697"/>
        <w:contextualSpacing/>
        <w:rPr>
          <w:rFonts w:eastAsia="Times New Roman"/>
          <w:b w:val="0"/>
          <w:color w:val="auto"/>
          <w:szCs w:val="22"/>
        </w:rPr>
      </w:pPr>
      <w:r w:rsidRPr="006C214B">
        <w:rPr>
          <w:rFonts w:eastAsia="Times New Roman"/>
          <w:b w:val="0"/>
          <w:color w:val="auto"/>
          <w:szCs w:val="22"/>
        </w:rPr>
        <w:t xml:space="preserve">Должна быть установлена периодичность </w:t>
      </w:r>
      <w:r w:rsidR="00AF3148" w:rsidRPr="006C214B">
        <w:rPr>
          <w:rFonts w:eastAsia="Times New Roman"/>
          <w:b w:val="0"/>
          <w:color w:val="auto"/>
          <w:szCs w:val="22"/>
        </w:rPr>
        <w:t xml:space="preserve">проведения </w:t>
      </w:r>
      <w:r w:rsidRPr="006C214B">
        <w:rPr>
          <w:rFonts w:eastAsia="Times New Roman"/>
          <w:b w:val="0"/>
          <w:color w:val="auto"/>
          <w:szCs w:val="22"/>
        </w:rPr>
        <w:t>оценки результативности выполнения ПОК</w:t>
      </w:r>
      <w:r w:rsidR="00D0515A">
        <w:rPr>
          <w:rFonts w:eastAsia="Times New Roman"/>
          <w:b w:val="0"/>
          <w:color w:val="auto"/>
          <w:szCs w:val="22"/>
        </w:rPr>
        <w:t xml:space="preserve"> </w:t>
      </w:r>
      <w:r w:rsidRPr="006C214B">
        <w:rPr>
          <w:rFonts w:eastAsia="Times New Roman"/>
          <w:b w:val="0"/>
          <w:color w:val="auto"/>
          <w:szCs w:val="22"/>
        </w:rPr>
        <w:t>в соответст</w:t>
      </w:r>
      <w:r w:rsidR="00DB7D45">
        <w:rPr>
          <w:rFonts w:eastAsia="Times New Roman"/>
          <w:b w:val="0"/>
          <w:color w:val="auto"/>
          <w:szCs w:val="22"/>
        </w:rPr>
        <w:t>вии с установленными критериями,</w:t>
      </w:r>
      <w:r w:rsidRPr="006C214B">
        <w:rPr>
          <w:rFonts w:eastAsia="Times New Roman"/>
          <w:b w:val="0"/>
          <w:color w:val="auto"/>
          <w:szCs w:val="22"/>
        </w:rPr>
        <w:t xml:space="preserve"> не реже одного раза в год.</w:t>
      </w:r>
    </w:p>
    <w:p w:rsidR="00AF3148" w:rsidRPr="006C214B" w:rsidRDefault="00AF3148" w:rsidP="00EA331E">
      <w:pPr>
        <w:pStyle w:val="10"/>
        <w:keepNext w:val="0"/>
        <w:numPr>
          <w:ilvl w:val="1"/>
          <w:numId w:val="25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418"/>
        </w:tabs>
        <w:spacing w:before="0" w:after="0" w:line="360" w:lineRule="auto"/>
        <w:ind w:left="0" w:firstLine="697"/>
        <w:contextualSpacing/>
        <w:rPr>
          <w:rFonts w:eastAsia="Times New Roman"/>
          <w:b w:val="0"/>
          <w:color w:val="auto"/>
          <w:szCs w:val="22"/>
        </w:rPr>
      </w:pPr>
      <w:r w:rsidRPr="006C214B">
        <w:rPr>
          <w:rFonts w:eastAsia="Times New Roman"/>
          <w:b w:val="0"/>
          <w:color w:val="auto"/>
          <w:szCs w:val="22"/>
        </w:rPr>
        <w:t xml:space="preserve">Результаты оценки результативности должны быть документированы. </w:t>
      </w:r>
    </w:p>
    <w:p w:rsidR="0067187D" w:rsidRDefault="00AF3148" w:rsidP="003616C0">
      <w:pPr>
        <w:pStyle w:val="10"/>
        <w:keepNext w:val="0"/>
        <w:numPr>
          <w:ilvl w:val="1"/>
          <w:numId w:val="25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418"/>
        </w:tabs>
        <w:spacing w:before="0" w:after="0" w:line="360" w:lineRule="auto"/>
        <w:ind w:left="0" w:firstLine="698"/>
        <w:rPr>
          <w:rFonts w:eastAsia="Times New Roman"/>
          <w:b w:val="0"/>
          <w:color w:val="auto"/>
          <w:szCs w:val="22"/>
        </w:rPr>
      </w:pPr>
      <w:r w:rsidRPr="006C214B">
        <w:rPr>
          <w:rFonts w:eastAsia="Times New Roman"/>
          <w:b w:val="0"/>
          <w:color w:val="auto"/>
          <w:szCs w:val="22"/>
        </w:rPr>
        <w:t xml:space="preserve">В </w:t>
      </w:r>
      <w:r w:rsidR="00547276" w:rsidRPr="00547276">
        <w:rPr>
          <w:rFonts w:eastAsia="Times New Roman"/>
          <w:b w:val="0"/>
          <w:color w:val="auto"/>
          <w:szCs w:val="22"/>
        </w:rPr>
        <w:t>строительно-монтажной</w:t>
      </w:r>
      <w:r w:rsidRPr="006C214B">
        <w:rPr>
          <w:rFonts w:eastAsia="Times New Roman"/>
          <w:b w:val="0"/>
          <w:color w:val="auto"/>
          <w:szCs w:val="22"/>
        </w:rPr>
        <w:t xml:space="preserve"> организации должно быть предусмотрено </w:t>
      </w:r>
      <w:r w:rsidR="0067187D" w:rsidRPr="006C214B">
        <w:rPr>
          <w:rFonts w:eastAsia="Times New Roman"/>
          <w:b w:val="0"/>
          <w:color w:val="auto"/>
          <w:szCs w:val="22"/>
        </w:rPr>
        <w:t>рассмотрение результатов проведения проверки и оценки результативности выполнения ПОК</w:t>
      </w:r>
      <w:r w:rsidR="00D0515A">
        <w:rPr>
          <w:rFonts w:eastAsia="Times New Roman"/>
          <w:b w:val="0"/>
          <w:color w:val="auto"/>
          <w:szCs w:val="22"/>
        </w:rPr>
        <w:t xml:space="preserve"> </w:t>
      </w:r>
      <w:r w:rsidR="0067187D" w:rsidRPr="006C214B">
        <w:rPr>
          <w:rFonts w:eastAsia="Times New Roman"/>
          <w:b w:val="0"/>
          <w:color w:val="auto"/>
          <w:szCs w:val="22"/>
        </w:rPr>
        <w:t>руководством организации и, при необходимости, подготовку, выполнение и контроль выполнения планов корректирующих и предупреждающих действий</w:t>
      </w:r>
      <w:r w:rsidRPr="006C214B">
        <w:rPr>
          <w:rFonts w:eastAsia="Times New Roman"/>
          <w:b w:val="0"/>
          <w:color w:val="auto"/>
          <w:szCs w:val="22"/>
        </w:rPr>
        <w:t>.</w:t>
      </w:r>
    </w:p>
    <w:p w:rsidR="00C8034C" w:rsidRPr="00C8034C" w:rsidRDefault="00C8034C" w:rsidP="003616C0">
      <w:pPr>
        <w:pStyle w:val="10"/>
        <w:keepNext w:val="0"/>
        <w:numPr>
          <w:ilvl w:val="1"/>
          <w:numId w:val="25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418"/>
        </w:tabs>
        <w:spacing w:before="0" w:after="0" w:line="360" w:lineRule="auto"/>
        <w:ind w:left="0" w:firstLine="698"/>
        <w:rPr>
          <w:rFonts w:eastAsia="Times New Roman"/>
          <w:b w:val="0"/>
          <w:color w:val="auto"/>
          <w:szCs w:val="22"/>
        </w:rPr>
      </w:pPr>
      <w:r w:rsidRPr="00C8034C">
        <w:rPr>
          <w:rFonts w:eastAsia="Times New Roman"/>
          <w:b w:val="0"/>
          <w:color w:val="auto"/>
          <w:szCs w:val="22"/>
        </w:rPr>
        <w:t>При разработке критериев оценки результативности</w:t>
      </w:r>
      <w:r w:rsidR="00B370FC">
        <w:rPr>
          <w:rFonts w:eastAsia="Times New Roman"/>
          <w:b w:val="0"/>
          <w:color w:val="auto"/>
          <w:szCs w:val="22"/>
        </w:rPr>
        <w:t xml:space="preserve"> выполнения</w:t>
      </w:r>
      <w:r w:rsidRPr="00C8034C">
        <w:rPr>
          <w:rFonts w:eastAsia="Times New Roman"/>
          <w:b w:val="0"/>
          <w:color w:val="auto"/>
          <w:szCs w:val="22"/>
        </w:rPr>
        <w:t xml:space="preserve"> ПОК</w:t>
      </w:r>
      <w:r w:rsidR="00D0515A">
        <w:rPr>
          <w:rFonts w:eastAsia="Times New Roman"/>
          <w:b w:val="0"/>
          <w:color w:val="auto"/>
          <w:szCs w:val="22"/>
        </w:rPr>
        <w:t xml:space="preserve"> </w:t>
      </w:r>
      <w:r w:rsidR="00DB7D45">
        <w:rPr>
          <w:rFonts w:eastAsia="Times New Roman"/>
          <w:b w:val="0"/>
          <w:color w:val="auto"/>
          <w:szCs w:val="22"/>
        </w:rPr>
        <w:t>целесообразно учитывать влияние</w:t>
      </w:r>
      <w:r w:rsidRPr="00C8034C">
        <w:rPr>
          <w:rFonts w:eastAsia="Times New Roman"/>
          <w:b w:val="0"/>
          <w:color w:val="auto"/>
          <w:szCs w:val="22"/>
        </w:rPr>
        <w:t xml:space="preserve"> выявленных несоответствий на безопасность ОИАЭ. </w:t>
      </w:r>
    </w:p>
    <w:p w:rsidR="00C8034C" w:rsidRDefault="00BE46F8" w:rsidP="003616C0">
      <w:pPr>
        <w:pStyle w:val="affff0"/>
        <w:tabs>
          <w:tab w:val="left" w:pos="0"/>
        </w:tabs>
        <w:spacing w:line="360" w:lineRule="auto"/>
        <w:ind w:left="0" w:firstLine="698"/>
      </w:pPr>
      <w:r>
        <w:t>10.6.1</w:t>
      </w:r>
      <w:proofErr w:type="gramStart"/>
      <w:r>
        <w:t xml:space="preserve"> </w:t>
      </w:r>
      <w:r w:rsidR="00C8034C">
        <w:t>Р</w:t>
      </w:r>
      <w:proofErr w:type="gramEnd"/>
      <w:r w:rsidR="00C8034C">
        <w:t xml:space="preserve">екомендуется при выявлении несоответствий, влияющих </w:t>
      </w:r>
      <w:r w:rsidR="00B47B63">
        <w:t>на безопасность, установит</w:t>
      </w:r>
      <w:r w:rsidR="004C4FC6">
        <w:t>ь</w:t>
      </w:r>
      <w:r w:rsidR="00C8034C">
        <w:t xml:space="preserve"> низкий уровень результативности</w:t>
      </w:r>
      <w:r w:rsidR="00B370FC">
        <w:t xml:space="preserve"> выполнения</w:t>
      </w:r>
      <w:r w:rsidR="00C8034C">
        <w:t xml:space="preserve"> </w:t>
      </w:r>
      <w:r w:rsidR="003D7A6F">
        <w:br/>
      </w:r>
      <w:r w:rsidR="00C8034C">
        <w:t xml:space="preserve">ПОК, в случае выявления несоответствий, не влияющих на безопасность ОИАЭ, </w:t>
      </w:r>
      <w:r w:rsidR="00B47B63">
        <w:t>установить</w:t>
      </w:r>
      <w:r w:rsidR="00C8034C">
        <w:t xml:space="preserve"> средний уровень результативности </w:t>
      </w:r>
      <w:r w:rsidR="00B370FC">
        <w:t xml:space="preserve">выполнения </w:t>
      </w:r>
      <w:r w:rsidR="00D0515A">
        <w:t>ПОК</w:t>
      </w:r>
      <w:r w:rsidR="00C8034C">
        <w:t>, соответственно высокий уровень результа</w:t>
      </w:r>
      <w:r w:rsidR="00B47B63">
        <w:t xml:space="preserve">тивности </w:t>
      </w:r>
      <w:r w:rsidR="00B370FC">
        <w:t xml:space="preserve">выполнения </w:t>
      </w:r>
      <w:r w:rsidR="00D0515A">
        <w:t xml:space="preserve">ПОК </w:t>
      </w:r>
      <w:r w:rsidR="00B47B63">
        <w:t>установить</w:t>
      </w:r>
      <w:r w:rsidR="00C8034C">
        <w:t xml:space="preserve"> при отсутствии несоответствий.</w:t>
      </w:r>
    </w:p>
    <w:p w:rsidR="00A0268C" w:rsidRDefault="00A0268C" w:rsidP="003616C0">
      <w:pPr>
        <w:pStyle w:val="affff0"/>
        <w:tabs>
          <w:tab w:val="left" w:pos="0"/>
        </w:tabs>
        <w:spacing w:line="360" w:lineRule="auto"/>
        <w:ind w:left="0" w:firstLine="698"/>
      </w:pPr>
    </w:p>
    <w:p w:rsidR="00A0268C" w:rsidRDefault="00A0268C" w:rsidP="003616C0">
      <w:pPr>
        <w:pStyle w:val="affff0"/>
        <w:tabs>
          <w:tab w:val="left" w:pos="0"/>
        </w:tabs>
        <w:spacing w:line="360" w:lineRule="auto"/>
        <w:ind w:left="0" w:firstLine="698"/>
      </w:pPr>
    </w:p>
    <w:p w:rsidR="00A0268C" w:rsidRDefault="00A0268C" w:rsidP="003616C0">
      <w:pPr>
        <w:pStyle w:val="affff0"/>
        <w:tabs>
          <w:tab w:val="left" w:pos="0"/>
        </w:tabs>
        <w:spacing w:line="360" w:lineRule="auto"/>
        <w:ind w:left="0" w:firstLine="698"/>
      </w:pPr>
    </w:p>
    <w:p w:rsidR="00A0268C" w:rsidRDefault="00A0268C" w:rsidP="003616C0">
      <w:pPr>
        <w:pStyle w:val="affff0"/>
        <w:tabs>
          <w:tab w:val="left" w:pos="0"/>
        </w:tabs>
        <w:spacing w:line="360" w:lineRule="auto"/>
        <w:ind w:left="0" w:firstLine="698"/>
      </w:pPr>
    </w:p>
    <w:p w:rsidR="00007FE8" w:rsidRDefault="00AF3148" w:rsidP="00EA331E">
      <w:pPr>
        <w:pStyle w:val="10"/>
        <w:keepNext w:val="0"/>
        <w:numPr>
          <w:ilvl w:val="0"/>
          <w:numId w:val="11"/>
        </w:numPr>
        <w:tabs>
          <w:tab w:val="left" w:pos="1276"/>
        </w:tabs>
        <w:spacing w:before="0" w:after="0" w:line="360" w:lineRule="auto"/>
        <w:ind w:left="0" w:firstLine="697"/>
        <w:contextualSpacing/>
        <w:rPr>
          <w:color w:val="auto"/>
          <w:sz w:val="32"/>
          <w:szCs w:val="32"/>
        </w:rPr>
      </w:pPr>
      <w:r w:rsidRPr="003E2151">
        <w:rPr>
          <w:color w:val="auto"/>
          <w:sz w:val="32"/>
          <w:szCs w:val="32"/>
        </w:rPr>
        <w:t>Требования</w:t>
      </w:r>
      <w:r w:rsidR="004354C0">
        <w:rPr>
          <w:color w:val="auto"/>
          <w:sz w:val="32"/>
          <w:szCs w:val="32"/>
        </w:rPr>
        <w:t xml:space="preserve"> к ПОК субподрядных организаций</w:t>
      </w:r>
    </w:p>
    <w:p w:rsidR="00A0268C" w:rsidRPr="00A0268C" w:rsidRDefault="00A0268C" w:rsidP="00EA331E">
      <w:pPr>
        <w:tabs>
          <w:tab w:val="left" w:pos="1276"/>
        </w:tabs>
        <w:spacing w:line="360" w:lineRule="auto"/>
        <w:ind w:firstLine="697"/>
        <w:contextualSpacing/>
        <w:rPr>
          <w:sz w:val="28"/>
          <w:lang w:eastAsia="ru-RU"/>
        </w:rPr>
      </w:pPr>
    </w:p>
    <w:p w:rsidR="00FB2DB9" w:rsidRPr="00420D85" w:rsidRDefault="00FB2DB9" w:rsidP="00EA331E">
      <w:pPr>
        <w:pStyle w:val="10"/>
        <w:keepNext w:val="0"/>
        <w:numPr>
          <w:ilvl w:val="1"/>
          <w:numId w:val="26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276"/>
        </w:tabs>
        <w:spacing w:before="0" w:after="0" w:line="360" w:lineRule="auto"/>
        <w:ind w:left="0" w:firstLine="697"/>
        <w:contextualSpacing/>
        <w:rPr>
          <w:rFonts w:eastAsia="Times New Roman"/>
          <w:b w:val="0"/>
          <w:color w:val="auto"/>
          <w:szCs w:val="22"/>
        </w:rPr>
      </w:pPr>
      <w:r w:rsidRPr="00420D85">
        <w:rPr>
          <w:rFonts w:eastAsia="Times New Roman"/>
          <w:b w:val="0"/>
          <w:color w:val="auto"/>
          <w:szCs w:val="22"/>
        </w:rPr>
        <w:t xml:space="preserve">Требования нормативных документов и федеральных норм и правил в области использования атомной энергии являются для организаций-участников сооружения </w:t>
      </w:r>
      <w:r w:rsidR="00E02806">
        <w:rPr>
          <w:rFonts w:eastAsia="Times New Roman"/>
          <w:b w:val="0"/>
          <w:color w:val="auto"/>
          <w:szCs w:val="22"/>
        </w:rPr>
        <w:t>ОИАЭ</w:t>
      </w:r>
      <w:r w:rsidRPr="00420D85">
        <w:rPr>
          <w:rFonts w:eastAsia="Times New Roman"/>
          <w:b w:val="0"/>
          <w:color w:val="auto"/>
          <w:szCs w:val="22"/>
        </w:rPr>
        <w:t xml:space="preserve"> обязательными, что </w:t>
      </w:r>
      <w:r w:rsidR="00A65A50">
        <w:rPr>
          <w:rFonts w:eastAsia="Times New Roman"/>
          <w:b w:val="0"/>
          <w:color w:val="auto"/>
          <w:szCs w:val="22"/>
        </w:rPr>
        <w:t>необходимо закреплять</w:t>
      </w:r>
      <w:r w:rsidRPr="00420D85">
        <w:rPr>
          <w:rFonts w:eastAsia="Times New Roman"/>
          <w:b w:val="0"/>
          <w:color w:val="auto"/>
          <w:szCs w:val="22"/>
        </w:rPr>
        <w:t xml:space="preserve"> в соответствующих договорах. Руководители высшего звена </w:t>
      </w:r>
      <w:r w:rsidR="00A65A50">
        <w:rPr>
          <w:rFonts w:eastAsia="Times New Roman"/>
          <w:b w:val="0"/>
          <w:color w:val="auto"/>
          <w:szCs w:val="22"/>
        </w:rPr>
        <w:t>субподрядных</w:t>
      </w:r>
      <w:r w:rsidR="00E02806">
        <w:rPr>
          <w:rFonts w:eastAsia="Times New Roman"/>
          <w:b w:val="0"/>
          <w:color w:val="auto"/>
          <w:szCs w:val="22"/>
        </w:rPr>
        <w:t xml:space="preserve"> </w:t>
      </w:r>
      <w:r w:rsidRPr="00420D85">
        <w:rPr>
          <w:rFonts w:eastAsia="Times New Roman"/>
          <w:b w:val="0"/>
          <w:color w:val="auto"/>
          <w:szCs w:val="22"/>
        </w:rPr>
        <w:t>организаций несут ответственность за разработку политики, целей и задач в области качества. Программа обеспечения качества разрабатывается</w:t>
      </w:r>
      <w:r w:rsidR="00CE5198">
        <w:rPr>
          <w:rFonts w:eastAsia="Times New Roman"/>
          <w:b w:val="0"/>
          <w:color w:val="auto"/>
          <w:szCs w:val="22"/>
        </w:rPr>
        <w:t xml:space="preserve"> в соответствии с НП-090-11 </w:t>
      </w:r>
      <w:r w:rsidR="00CE5198" w:rsidRPr="00CE5198">
        <w:rPr>
          <w:rFonts w:eastAsia="Times New Roman"/>
          <w:b w:val="0"/>
          <w:color w:val="auto"/>
          <w:szCs w:val="22"/>
        </w:rPr>
        <w:t>[</w:t>
      </w:r>
      <w:r w:rsidR="008433CE">
        <w:rPr>
          <w:rFonts w:eastAsia="Times New Roman"/>
          <w:b w:val="0"/>
          <w:color w:val="auto"/>
          <w:szCs w:val="22"/>
        </w:rPr>
        <w:t>6</w:t>
      </w:r>
      <w:r w:rsidR="00CE5198" w:rsidRPr="00CE5198">
        <w:rPr>
          <w:rFonts w:eastAsia="Times New Roman"/>
          <w:b w:val="0"/>
          <w:color w:val="auto"/>
          <w:szCs w:val="22"/>
        </w:rPr>
        <w:t>]</w:t>
      </w:r>
      <w:r w:rsidRPr="00420D85">
        <w:rPr>
          <w:rFonts w:eastAsia="Times New Roman"/>
          <w:b w:val="0"/>
          <w:color w:val="auto"/>
          <w:szCs w:val="22"/>
        </w:rPr>
        <w:t xml:space="preserve">, </w:t>
      </w:r>
      <w:proofErr w:type="gramStart"/>
      <w:r w:rsidRPr="00420D85">
        <w:rPr>
          <w:rFonts w:eastAsia="Times New Roman"/>
          <w:b w:val="0"/>
          <w:color w:val="auto"/>
          <w:szCs w:val="22"/>
        </w:rPr>
        <w:t>реализуется</w:t>
      </w:r>
      <w:r w:rsidR="00A65A50">
        <w:rPr>
          <w:rFonts w:eastAsia="Times New Roman"/>
          <w:b w:val="0"/>
          <w:color w:val="auto"/>
          <w:szCs w:val="22"/>
        </w:rPr>
        <w:t xml:space="preserve"> </w:t>
      </w:r>
      <w:r w:rsidRPr="00420D85">
        <w:rPr>
          <w:rFonts w:eastAsia="Times New Roman"/>
          <w:b w:val="0"/>
          <w:color w:val="auto"/>
          <w:szCs w:val="22"/>
        </w:rPr>
        <w:t>и применяется</w:t>
      </w:r>
      <w:proofErr w:type="gramEnd"/>
      <w:r w:rsidRPr="00420D85">
        <w:rPr>
          <w:rFonts w:eastAsia="Times New Roman"/>
          <w:b w:val="0"/>
          <w:color w:val="auto"/>
          <w:szCs w:val="22"/>
        </w:rPr>
        <w:t xml:space="preserve"> в полном соответствии с Политикой</w:t>
      </w:r>
      <w:r w:rsidR="006F7693">
        <w:rPr>
          <w:rFonts w:eastAsia="Times New Roman"/>
          <w:b w:val="0"/>
          <w:color w:val="auto"/>
          <w:szCs w:val="22"/>
        </w:rPr>
        <w:t xml:space="preserve"> </w:t>
      </w:r>
      <w:r w:rsidRPr="00420D85">
        <w:rPr>
          <w:rFonts w:eastAsia="Times New Roman"/>
          <w:b w:val="0"/>
          <w:color w:val="auto"/>
          <w:szCs w:val="22"/>
        </w:rPr>
        <w:t>в области качества, заявленной руководителями соответствующей организации-участника и отраженной в программе обеспечения качества.</w:t>
      </w:r>
    </w:p>
    <w:p w:rsidR="00FB2DB9" w:rsidRPr="00E02806" w:rsidRDefault="00FB2DB9" w:rsidP="00EA331E">
      <w:pPr>
        <w:pStyle w:val="10"/>
        <w:keepNext w:val="0"/>
        <w:numPr>
          <w:ilvl w:val="1"/>
          <w:numId w:val="26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276"/>
        </w:tabs>
        <w:spacing w:before="0" w:after="0" w:line="360" w:lineRule="auto"/>
        <w:ind w:left="0" w:firstLine="697"/>
        <w:contextualSpacing/>
        <w:rPr>
          <w:rFonts w:eastAsia="Times New Roman"/>
          <w:b w:val="0"/>
          <w:color w:val="auto"/>
          <w:szCs w:val="22"/>
        </w:rPr>
      </w:pPr>
      <w:r w:rsidRPr="00E02806">
        <w:rPr>
          <w:rFonts w:eastAsia="Times New Roman"/>
          <w:b w:val="0"/>
          <w:color w:val="auto"/>
          <w:szCs w:val="22"/>
        </w:rPr>
        <w:t>Все частные ПОК</w:t>
      </w:r>
      <w:r w:rsidR="00523AD2">
        <w:rPr>
          <w:rFonts w:eastAsia="Times New Roman"/>
          <w:b w:val="0"/>
          <w:color w:val="auto"/>
          <w:szCs w:val="22"/>
        </w:rPr>
        <w:t xml:space="preserve"> субподрядных организаций</w:t>
      </w:r>
      <w:r w:rsidRPr="00E02806">
        <w:rPr>
          <w:rFonts w:eastAsia="Times New Roman"/>
          <w:b w:val="0"/>
          <w:color w:val="auto"/>
          <w:szCs w:val="22"/>
        </w:rPr>
        <w:t xml:space="preserve"> должны быть разработаны до начала выполнения соответствующих работ.</w:t>
      </w:r>
    </w:p>
    <w:p w:rsidR="00FB2DB9" w:rsidRPr="00523AD2" w:rsidRDefault="00523AD2" w:rsidP="003616C0">
      <w:pPr>
        <w:pStyle w:val="10"/>
        <w:keepNext w:val="0"/>
        <w:numPr>
          <w:ilvl w:val="1"/>
          <w:numId w:val="26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contextualSpacing/>
        <w:rPr>
          <w:rFonts w:eastAsia="Times New Roman"/>
          <w:b w:val="0"/>
          <w:color w:val="auto"/>
          <w:szCs w:val="22"/>
        </w:rPr>
      </w:pPr>
      <w:r>
        <w:rPr>
          <w:rFonts w:eastAsia="Times New Roman"/>
          <w:b w:val="0"/>
          <w:color w:val="auto"/>
          <w:szCs w:val="22"/>
        </w:rPr>
        <w:t>Субподрядные о</w:t>
      </w:r>
      <w:r w:rsidR="00FB2DB9" w:rsidRPr="00523AD2">
        <w:rPr>
          <w:rFonts w:eastAsia="Times New Roman"/>
          <w:b w:val="0"/>
          <w:color w:val="auto"/>
          <w:szCs w:val="22"/>
        </w:rPr>
        <w:t>рганизации, привлекаемые по договорам на выполнение</w:t>
      </w:r>
      <w:r>
        <w:rPr>
          <w:rFonts w:eastAsia="Times New Roman"/>
          <w:b w:val="0"/>
          <w:color w:val="auto"/>
          <w:szCs w:val="22"/>
        </w:rPr>
        <w:t xml:space="preserve"> </w:t>
      </w:r>
      <w:r w:rsidR="00FB2DB9" w:rsidRPr="00523AD2">
        <w:rPr>
          <w:rFonts w:eastAsia="Times New Roman"/>
          <w:b w:val="0"/>
          <w:color w:val="auto"/>
          <w:szCs w:val="22"/>
        </w:rPr>
        <w:t>работ</w:t>
      </w:r>
      <w:r>
        <w:rPr>
          <w:rFonts w:eastAsia="Times New Roman"/>
          <w:b w:val="0"/>
          <w:color w:val="auto"/>
          <w:szCs w:val="22"/>
        </w:rPr>
        <w:t xml:space="preserve"> </w:t>
      </w:r>
      <w:r w:rsidR="00FB2DB9" w:rsidRPr="00523AD2">
        <w:rPr>
          <w:rFonts w:eastAsia="Times New Roman"/>
          <w:b w:val="0"/>
          <w:color w:val="auto"/>
          <w:szCs w:val="22"/>
        </w:rPr>
        <w:t>и оказание услуг, не влия</w:t>
      </w:r>
      <w:r>
        <w:rPr>
          <w:rFonts w:eastAsia="Times New Roman"/>
          <w:b w:val="0"/>
          <w:color w:val="auto"/>
          <w:szCs w:val="22"/>
        </w:rPr>
        <w:t>ющих на безопасность сооружаемого</w:t>
      </w:r>
      <w:r w:rsidR="00FB2DB9" w:rsidRPr="00523AD2">
        <w:rPr>
          <w:rFonts w:eastAsia="Times New Roman"/>
          <w:b w:val="0"/>
          <w:color w:val="auto"/>
          <w:szCs w:val="22"/>
        </w:rPr>
        <w:t xml:space="preserve"> </w:t>
      </w:r>
      <w:r>
        <w:rPr>
          <w:rFonts w:eastAsia="Times New Roman"/>
          <w:b w:val="0"/>
          <w:color w:val="auto"/>
          <w:szCs w:val="22"/>
        </w:rPr>
        <w:t>ОИАЭ</w:t>
      </w:r>
      <w:r w:rsidR="00FB2DB9" w:rsidRPr="00523AD2">
        <w:rPr>
          <w:rFonts w:eastAsia="Times New Roman"/>
          <w:b w:val="0"/>
          <w:color w:val="auto"/>
          <w:szCs w:val="22"/>
        </w:rPr>
        <w:t xml:space="preserve">, </w:t>
      </w:r>
      <w:r w:rsidR="008C6F9A">
        <w:rPr>
          <w:rFonts w:eastAsia="Times New Roman"/>
          <w:b w:val="0"/>
          <w:color w:val="auto"/>
          <w:szCs w:val="22"/>
        </w:rPr>
        <w:t>выполняют работы в соответствии с</w:t>
      </w:r>
      <w:r w:rsidR="00FB2DB9" w:rsidRPr="00523AD2">
        <w:rPr>
          <w:rFonts w:eastAsia="Times New Roman"/>
          <w:b w:val="0"/>
          <w:color w:val="auto"/>
          <w:szCs w:val="22"/>
        </w:rPr>
        <w:t xml:space="preserve">  Руководство</w:t>
      </w:r>
      <w:r w:rsidR="008C6F9A">
        <w:rPr>
          <w:rFonts w:eastAsia="Times New Roman"/>
          <w:b w:val="0"/>
          <w:color w:val="auto"/>
          <w:szCs w:val="22"/>
        </w:rPr>
        <w:t>м</w:t>
      </w:r>
      <w:r w:rsidR="00FB2DB9" w:rsidRPr="00523AD2">
        <w:rPr>
          <w:rFonts w:eastAsia="Times New Roman"/>
          <w:b w:val="0"/>
          <w:color w:val="auto"/>
          <w:szCs w:val="22"/>
        </w:rPr>
        <w:t xml:space="preserve"> по качеству</w:t>
      </w:r>
      <w:r w:rsidR="008C6F9A">
        <w:rPr>
          <w:rFonts w:eastAsia="Times New Roman"/>
          <w:b w:val="0"/>
          <w:color w:val="auto"/>
          <w:szCs w:val="22"/>
        </w:rPr>
        <w:t>, разработанным</w:t>
      </w:r>
      <w:r w:rsidR="00FB2DB9" w:rsidRPr="00523AD2">
        <w:rPr>
          <w:rFonts w:eastAsia="Times New Roman"/>
          <w:b w:val="0"/>
          <w:color w:val="auto"/>
          <w:szCs w:val="22"/>
        </w:rPr>
        <w:t xml:space="preserve"> в соответствии с требованиями межгосударственного стандарта ГОСТ ISO 9001-2011</w:t>
      </w:r>
      <w:r w:rsidR="00665B3C">
        <w:rPr>
          <w:rFonts w:eastAsia="Times New Roman"/>
          <w:b w:val="0"/>
          <w:color w:val="auto"/>
          <w:szCs w:val="22"/>
        </w:rPr>
        <w:t xml:space="preserve"> с учетом требований СТО 95 136-2013</w:t>
      </w:r>
      <w:r w:rsidR="00A14D01" w:rsidRPr="00A14D01">
        <w:rPr>
          <w:rFonts w:eastAsia="Times New Roman"/>
          <w:b w:val="0"/>
          <w:color w:val="auto"/>
          <w:szCs w:val="22"/>
        </w:rPr>
        <w:t xml:space="preserve"> [</w:t>
      </w:r>
      <w:r w:rsidR="00EF1A7C">
        <w:rPr>
          <w:rFonts w:eastAsia="Times New Roman"/>
          <w:b w:val="0"/>
          <w:color w:val="auto"/>
          <w:szCs w:val="22"/>
        </w:rPr>
        <w:t>15</w:t>
      </w:r>
      <w:r w:rsidR="00A14D01" w:rsidRPr="00A14D01">
        <w:rPr>
          <w:rFonts w:eastAsia="Times New Roman"/>
          <w:b w:val="0"/>
          <w:color w:val="auto"/>
          <w:szCs w:val="22"/>
        </w:rPr>
        <w:t>]</w:t>
      </w:r>
      <w:r w:rsidR="00FB2DB9" w:rsidRPr="00523AD2">
        <w:rPr>
          <w:rFonts w:eastAsia="Times New Roman"/>
          <w:b w:val="0"/>
          <w:color w:val="auto"/>
          <w:szCs w:val="22"/>
        </w:rPr>
        <w:t>.</w:t>
      </w:r>
    </w:p>
    <w:p w:rsidR="00FB2DB9" w:rsidRPr="004E34B5" w:rsidRDefault="00FB2DB9" w:rsidP="003616C0">
      <w:pPr>
        <w:pStyle w:val="10"/>
        <w:keepNext w:val="0"/>
        <w:numPr>
          <w:ilvl w:val="1"/>
          <w:numId w:val="26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contextualSpacing/>
        <w:rPr>
          <w:rFonts w:eastAsia="Times New Roman"/>
          <w:b w:val="0"/>
          <w:color w:val="auto"/>
          <w:szCs w:val="22"/>
        </w:rPr>
      </w:pPr>
      <w:r w:rsidRPr="004E34B5">
        <w:rPr>
          <w:rFonts w:eastAsia="Times New Roman"/>
          <w:b w:val="0"/>
          <w:color w:val="auto"/>
          <w:szCs w:val="22"/>
        </w:rPr>
        <w:t xml:space="preserve">Частные ПОК должны пересматриваться в установленном в организациях порядке, в них должны вноситься изменения и дополнения по мере изменений организационной структуры, совершенствования процедур, условий работы, оборудования, видов и методов контроля качества на всех стадиях сооружения </w:t>
      </w:r>
      <w:r w:rsidR="004E34B5">
        <w:rPr>
          <w:rFonts w:eastAsia="Times New Roman"/>
          <w:b w:val="0"/>
          <w:color w:val="auto"/>
          <w:szCs w:val="22"/>
        </w:rPr>
        <w:t>ОИАЭ</w:t>
      </w:r>
      <w:r w:rsidRPr="004E34B5">
        <w:rPr>
          <w:rFonts w:eastAsia="Times New Roman"/>
          <w:b w:val="0"/>
          <w:color w:val="auto"/>
          <w:szCs w:val="22"/>
        </w:rPr>
        <w:t>.</w:t>
      </w:r>
    </w:p>
    <w:p w:rsidR="00292407" w:rsidRDefault="00FB2DB9" w:rsidP="003616C0">
      <w:pPr>
        <w:pStyle w:val="10"/>
        <w:keepNext w:val="0"/>
        <w:numPr>
          <w:ilvl w:val="1"/>
          <w:numId w:val="26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rFonts w:eastAsia="Times New Roman"/>
          <w:b w:val="0"/>
          <w:color w:val="auto"/>
          <w:szCs w:val="22"/>
        </w:rPr>
      </w:pPr>
      <w:r w:rsidRPr="004E34B5">
        <w:rPr>
          <w:rFonts w:eastAsia="Times New Roman"/>
          <w:b w:val="0"/>
          <w:color w:val="auto"/>
          <w:szCs w:val="22"/>
        </w:rPr>
        <w:t>Частные ПОК</w:t>
      </w:r>
      <w:r w:rsidR="004E34B5">
        <w:rPr>
          <w:rFonts w:eastAsia="Times New Roman"/>
          <w:b w:val="0"/>
          <w:color w:val="auto"/>
          <w:szCs w:val="22"/>
        </w:rPr>
        <w:t xml:space="preserve"> субподрядных организаций</w:t>
      </w:r>
      <w:r w:rsidRPr="004E34B5">
        <w:rPr>
          <w:rFonts w:eastAsia="Times New Roman"/>
          <w:b w:val="0"/>
          <w:color w:val="auto"/>
          <w:szCs w:val="22"/>
        </w:rPr>
        <w:t xml:space="preserve"> должны охватывать деятельность всего персонала, участвующего в выполнении работ по договору.</w:t>
      </w:r>
    </w:p>
    <w:p w:rsidR="00FB2DB9" w:rsidRPr="004E34B5" w:rsidRDefault="00FB2DB9" w:rsidP="003616C0">
      <w:pPr>
        <w:pStyle w:val="10"/>
        <w:keepNext w:val="0"/>
        <w:numPr>
          <w:ilvl w:val="1"/>
          <w:numId w:val="26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rFonts w:eastAsia="Times New Roman"/>
          <w:b w:val="0"/>
          <w:color w:val="auto"/>
          <w:szCs w:val="22"/>
        </w:rPr>
      </w:pPr>
      <w:r w:rsidRPr="004E34B5">
        <w:rPr>
          <w:rFonts w:eastAsia="Times New Roman"/>
          <w:b w:val="0"/>
          <w:color w:val="auto"/>
          <w:szCs w:val="22"/>
        </w:rPr>
        <w:t>Оценка частных ПОК:</w:t>
      </w:r>
    </w:p>
    <w:p w:rsidR="00FB2DB9" w:rsidRPr="004E34B5" w:rsidRDefault="00FB2DB9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sz w:val="28"/>
          <w:szCs w:val="22"/>
          <w:lang w:eastAsia="ru-RU"/>
        </w:rPr>
      </w:pPr>
      <w:r w:rsidRPr="004E34B5">
        <w:rPr>
          <w:sz w:val="28"/>
          <w:szCs w:val="22"/>
          <w:lang w:eastAsia="ru-RU"/>
        </w:rPr>
        <w:t>частные ПОК</w:t>
      </w:r>
      <w:r w:rsidR="004E34B5">
        <w:rPr>
          <w:sz w:val="28"/>
          <w:szCs w:val="22"/>
          <w:lang w:eastAsia="ru-RU"/>
        </w:rPr>
        <w:t xml:space="preserve"> субподрядных организаций</w:t>
      </w:r>
      <w:r w:rsidRPr="004E34B5">
        <w:rPr>
          <w:sz w:val="28"/>
          <w:szCs w:val="22"/>
          <w:lang w:eastAsia="ru-RU"/>
        </w:rPr>
        <w:t xml:space="preserve"> должны регулярно, с установленной периодичностью оцениваться руководством организации, выполняющей данную программу;</w:t>
      </w:r>
    </w:p>
    <w:p w:rsidR="00FB2DB9" w:rsidRDefault="00FB2DB9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sz w:val="28"/>
          <w:szCs w:val="22"/>
          <w:lang w:eastAsia="ru-RU"/>
        </w:rPr>
      </w:pPr>
      <w:r w:rsidRPr="004E34B5">
        <w:rPr>
          <w:sz w:val="28"/>
          <w:szCs w:val="22"/>
          <w:lang w:eastAsia="ru-RU"/>
        </w:rPr>
        <w:t>оценки выполняются для определения того, что требования удовлетворяются, процессы адекватны, эффективны</w:t>
      </w:r>
      <w:r w:rsidR="00A5528F">
        <w:rPr>
          <w:sz w:val="28"/>
          <w:szCs w:val="22"/>
          <w:lang w:eastAsia="ru-RU"/>
        </w:rPr>
        <w:t>,</w:t>
      </w:r>
      <w:r w:rsidRPr="004E34B5">
        <w:rPr>
          <w:sz w:val="28"/>
          <w:szCs w:val="22"/>
          <w:lang w:eastAsia="ru-RU"/>
        </w:rPr>
        <w:t xml:space="preserve"> и дают возможность для улучшений, в том ч</w:t>
      </w:r>
      <w:r w:rsidR="004E34B5">
        <w:rPr>
          <w:sz w:val="28"/>
          <w:szCs w:val="22"/>
          <w:lang w:eastAsia="ru-RU"/>
        </w:rPr>
        <w:t>исле для повышения безопасности.</w:t>
      </w:r>
    </w:p>
    <w:p w:rsidR="00263C2F" w:rsidRDefault="00263C2F" w:rsidP="003616C0">
      <w:pPr>
        <w:pStyle w:val="10"/>
        <w:keepNext w:val="0"/>
        <w:numPr>
          <w:ilvl w:val="1"/>
          <w:numId w:val="26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rFonts w:eastAsia="Times New Roman"/>
          <w:b w:val="0"/>
          <w:color w:val="auto"/>
          <w:szCs w:val="22"/>
        </w:rPr>
      </w:pPr>
      <w:r w:rsidRPr="00263C2F">
        <w:rPr>
          <w:rFonts w:eastAsia="Times New Roman"/>
          <w:b w:val="0"/>
          <w:color w:val="auto"/>
          <w:szCs w:val="22"/>
        </w:rPr>
        <w:t>ПОК</w:t>
      </w:r>
      <w:r>
        <w:rPr>
          <w:rFonts w:eastAsia="Times New Roman"/>
          <w:b w:val="0"/>
          <w:color w:val="auto"/>
          <w:szCs w:val="22"/>
        </w:rPr>
        <w:t xml:space="preserve"> субподрядных организаций, выполняющих строительно-монтажные работы при сооружении ОИАЭ, должна соответствовать требованиям данного стандарта.</w:t>
      </w:r>
      <w:r w:rsidRPr="00263C2F">
        <w:rPr>
          <w:rFonts w:eastAsia="Times New Roman"/>
          <w:b w:val="0"/>
          <w:color w:val="auto"/>
          <w:szCs w:val="22"/>
        </w:rPr>
        <w:t xml:space="preserve"> </w:t>
      </w:r>
    </w:p>
    <w:p w:rsidR="00D73808" w:rsidRPr="00D73808" w:rsidRDefault="00D73808" w:rsidP="003616C0">
      <w:pPr>
        <w:ind w:firstLine="698"/>
        <w:rPr>
          <w:sz w:val="28"/>
          <w:lang w:eastAsia="ru-RU"/>
        </w:rPr>
      </w:pPr>
    </w:p>
    <w:p w:rsidR="00773486" w:rsidRDefault="00AF3148" w:rsidP="00EA331E">
      <w:pPr>
        <w:pStyle w:val="10"/>
        <w:keepNext w:val="0"/>
        <w:numPr>
          <w:ilvl w:val="0"/>
          <w:numId w:val="11"/>
        </w:numPr>
        <w:tabs>
          <w:tab w:val="left" w:pos="1276"/>
        </w:tabs>
        <w:spacing w:before="0" w:after="0" w:line="360" w:lineRule="auto"/>
        <w:ind w:left="0" w:firstLine="698"/>
        <w:contextualSpacing/>
        <w:rPr>
          <w:sz w:val="32"/>
          <w:szCs w:val="32"/>
        </w:rPr>
      </w:pPr>
      <w:r w:rsidRPr="003E2151">
        <w:rPr>
          <w:sz w:val="32"/>
          <w:szCs w:val="32"/>
        </w:rPr>
        <w:t>Общие требования</w:t>
      </w:r>
      <w:r w:rsidR="00FD7BC8" w:rsidRPr="003E2151">
        <w:rPr>
          <w:sz w:val="32"/>
          <w:szCs w:val="32"/>
        </w:rPr>
        <w:t xml:space="preserve"> по организац</w:t>
      </w:r>
      <w:proofErr w:type="gramStart"/>
      <w:r w:rsidR="00FD7BC8" w:rsidRPr="003E2151">
        <w:rPr>
          <w:sz w:val="32"/>
          <w:szCs w:val="32"/>
        </w:rPr>
        <w:t>ии</w:t>
      </w:r>
      <w:bookmarkStart w:id="14" w:name="_GoBack"/>
      <w:bookmarkEnd w:id="14"/>
      <w:r w:rsidR="00FD7BC8" w:rsidRPr="003E2151">
        <w:rPr>
          <w:sz w:val="32"/>
          <w:szCs w:val="32"/>
        </w:rPr>
        <w:t xml:space="preserve"> </w:t>
      </w:r>
      <w:r w:rsidR="00CC5B67">
        <w:rPr>
          <w:sz w:val="32"/>
          <w:szCs w:val="32"/>
        </w:rPr>
        <w:t>ау</w:t>
      </w:r>
      <w:proofErr w:type="gramEnd"/>
      <w:r w:rsidR="00CC5B67">
        <w:rPr>
          <w:sz w:val="32"/>
          <w:szCs w:val="32"/>
        </w:rPr>
        <w:t>дитов</w:t>
      </w:r>
      <w:r w:rsidR="00FD7BC8" w:rsidRPr="003E2151">
        <w:rPr>
          <w:sz w:val="32"/>
          <w:szCs w:val="32"/>
        </w:rPr>
        <w:t xml:space="preserve"> (</w:t>
      </w:r>
      <w:r w:rsidR="00CC5B67">
        <w:rPr>
          <w:sz w:val="32"/>
          <w:szCs w:val="32"/>
        </w:rPr>
        <w:t>проверок</w:t>
      </w:r>
      <w:r w:rsidR="00FD7BC8" w:rsidRPr="003E2151">
        <w:rPr>
          <w:sz w:val="32"/>
          <w:szCs w:val="32"/>
        </w:rPr>
        <w:t xml:space="preserve">) выполнения требований ПОК </w:t>
      </w:r>
    </w:p>
    <w:p w:rsidR="00D73808" w:rsidRPr="00D73808" w:rsidRDefault="00D73808" w:rsidP="003616C0">
      <w:pPr>
        <w:ind w:firstLine="698"/>
        <w:rPr>
          <w:sz w:val="28"/>
          <w:lang w:eastAsia="ru-RU"/>
        </w:rPr>
      </w:pPr>
    </w:p>
    <w:p w:rsidR="00D76198" w:rsidRPr="00D73808" w:rsidRDefault="00890A46" w:rsidP="003616C0">
      <w:pPr>
        <w:pStyle w:val="10"/>
        <w:keepNext w:val="0"/>
        <w:numPr>
          <w:ilvl w:val="1"/>
          <w:numId w:val="27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</w:pPr>
      <w:r w:rsidRPr="00D73808">
        <w:t>П</w:t>
      </w:r>
      <w:r w:rsidR="00D76198" w:rsidRPr="00D73808">
        <w:t xml:space="preserve">ланирование </w:t>
      </w:r>
      <w:r w:rsidR="0059222A" w:rsidRPr="00D73808">
        <w:t>аудитов</w:t>
      </w:r>
      <w:r w:rsidR="00D76198" w:rsidRPr="00D73808">
        <w:t xml:space="preserve"> (</w:t>
      </w:r>
      <w:r w:rsidR="0059222A" w:rsidRPr="00D73808">
        <w:t>проверок</w:t>
      </w:r>
      <w:r w:rsidR="00D73808">
        <w:t>)</w:t>
      </w:r>
    </w:p>
    <w:p w:rsidR="008225DB" w:rsidRDefault="00FD7BC8" w:rsidP="003616C0">
      <w:pPr>
        <w:pStyle w:val="10"/>
        <w:keepNext w:val="0"/>
        <w:numPr>
          <w:ilvl w:val="2"/>
          <w:numId w:val="27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rFonts w:eastAsia="Times New Roman"/>
          <w:b w:val="0"/>
          <w:color w:val="auto"/>
          <w:szCs w:val="22"/>
        </w:rPr>
      </w:pPr>
      <w:r w:rsidRPr="000A2D8D">
        <w:rPr>
          <w:rFonts w:eastAsia="Times New Roman"/>
          <w:b w:val="0"/>
          <w:color w:val="auto"/>
          <w:szCs w:val="22"/>
        </w:rPr>
        <w:t xml:space="preserve"> </w:t>
      </w:r>
      <w:r w:rsidR="00547276" w:rsidRPr="00547276">
        <w:rPr>
          <w:b w:val="0"/>
        </w:rPr>
        <w:t>Строительно-монтажн</w:t>
      </w:r>
      <w:r w:rsidR="00547276">
        <w:rPr>
          <w:b w:val="0"/>
        </w:rPr>
        <w:t>ая</w:t>
      </w:r>
      <w:r w:rsidR="00547276" w:rsidRPr="00547276">
        <w:rPr>
          <w:b w:val="0"/>
        </w:rPr>
        <w:t xml:space="preserve"> </w:t>
      </w:r>
      <w:r w:rsidR="00547276">
        <w:rPr>
          <w:b w:val="0"/>
        </w:rPr>
        <w:t>о</w:t>
      </w:r>
      <w:r w:rsidR="00603E62" w:rsidRPr="00547276">
        <w:rPr>
          <w:b w:val="0"/>
        </w:rPr>
        <w:t>рганизация</w:t>
      </w:r>
      <w:r w:rsidR="00603E62" w:rsidRPr="00603E62">
        <w:rPr>
          <w:rFonts w:eastAsia="Times New Roman"/>
          <w:b w:val="0"/>
          <w:color w:val="auto"/>
          <w:szCs w:val="22"/>
        </w:rPr>
        <w:t xml:space="preserve"> проводит внутренние проверки выполнения ПОК</w:t>
      </w:r>
      <w:r w:rsidR="00D0515A">
        <w:rPr>
          <w:rFonts w:eastAsia="Times New Roman"/>
          <w:b w:val="0"/>
          <w:color w:val="auto"/>
          <w:szCs w:val="22"/>
        </w:rPr>
        <w:t xml:space="preserve"> </w:t>
      </w:r>
      <w:r w:rsidR="00603E62" w:rsidRPr="00603E62">
        <w:rPr>
          <w:rFonts w:eastAsia="Times New Roman"/>
          <w:b w:val="0"/>
          <w:color w:val="auto"/>
          <w:szCs w:val="22"/>
        </w:rPr>
        <w:t xml:space="preserve">в своих подразделениях и внешние проверки выполнения ПОК подрядных организаций в соответствии с разработанной </w:t>
      </w:r>
      <w:r w:rsidR="00EB2138">
        <w:rPr>
          <w:rFonts w:eastAsia="Times New Roman"/>
          <w:b w:val="0"/>
          <w:color w:val="auto"/>
          <w:szCs w:val="22"/>
        </w:rPr>
        <w:t xml:space="preserve">внутренней </w:t>
      </w:r>
      <w:r w:rsidR="00603E62" w:rsidRPr="00603E62">
        <w:rPr>
          <w:rFonts w:eastAsia="Times New Roman"/>
          <w:b w:val="0"/>
          <w:color w:val="auto"/>
          <w:szCs w:val="22"/>
        </w:rPr>
        <w:t>процедурой</w:t>
      </w:r>
      <w:r w:rsidR="00603E62">
        <w:rPr>
          <w:rFonts w:eastAsia="Times New Roman"/>
          <w:b w:val="0"/>
          <w:color w:val="auto"/>
          <w:szCs w:val="22"/>
        </w:rPr>
        <w:t xml:space="preserve">, устанавливающей </w:t>
      </w:r>
      <w:r w:rsidR="00EB2138">
        <w:rPr>
          <w:rFonts w:eastAsia="Times New Roman"/>
          <w:b w:val="0"/>
          <w:color w:val="auto"/>
          <w:szCs w:val="22"/>
        </w:rPr>
        <w:t xml:space="preserve">порядок проведения </w:t>
      </w:r>
      <w:r w:rsidR="00CC5B67">
        <w:rPr>
          <w:rFonts w:eastAsia="Times New Roman"/>
          <w:b w:val="0"/>
          <w:color w:val="auto"/>
          <w:szCs w:val="22"/>
        </w:rPr>
        <w:t>аудитов</w:t>
      </w:r>
      <w:r w:rsidR="00EB2138">
        <w:rPr>
          <w:rFonts w:eastAsia="Times New Roman"/>
          <w:b w:val="0"/>
          <w:color w:val="auto"/>
          <w:szCs w:val="22"/>
        </w:rPr>
        <w:t xml:space="preserve"> (</w:t>
      </w:r>
      <w:r w:rsidR="00CC5B67">
        <w:rPr>
          <w:rFonts w:eastAsia="Times New Roman"/>
          <w:b w:val="0"/>
          <w:color w:val="auto"/>
          <w:szCs w:val="22"/>
        </w:rPr>
        <w:t>проверок</w:t>
      </w:r>
      <w:r w:rsidR="00EB2138">
        <w:rPr>
          <w:rFonts w:eastAsia="Times New Roman"/>
          <w:b w:val="0"/>
          <w:color w:val="auto"/>
          <w:szCs w:val="22"/>
        </w:rPr>
        <w:t>).</w:t>
      </w:r>
    </w:p>
    <w:p w:rsidR="00B23317" w:rsidRPr="00B23317" w:rsidRDefault="00B23317" w:rsidP="003616C0">
      <w:pPr>
        <w:pStyle w:val="10"/>
        <w:keepNext w:val="0"/>
        <w:numPr>
          <w:ilvl w:val="2"/>
          <w:numId w:val="27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rFonts w:eastAsia="Times New Roman"/>
          <w:b w:val="0"/>
          <w:color w:val="auto"/>
          <w:szCs w:val="22"/>
        </w:rPr>
      </w:pPr>
      <w:r w:rsidRPr="00B23317">
        <w:rPr>
          <w:rFonts w:eastAsia="Times New Roman"/>
          <w:b w:val="0"/>
          <w:color w:val="auto"/>
          <w:szCs w:val="22"/>
        </w:rPr>
        <w:t xml:space="preserve"> При подготовке к аудиту</w:t>
      </w:r>
      <w:r>
        <w:rPr>
          <w:rFonts w:eastAsia="Times New Roman"/>
          <w:b w:val="0"/>
          <w:color w:val="auto"/>
          <w:szCs w:val="22"/>
        </w:rPr>
        <w:t xml:space="preserve"> целесообразно руководствоваться ГОСТ </w:t>
      </w:r>
      <w:proofErr w:type="gramStart"/>
      <w:r>
        <w:rPr>
          <w:rFonts w:eastAsia="Times New Roman"/>
          <w:b w:val="0"/>
          <w:color w:val="auto"/>
          <w:szCs w:val="22"/>
        </w:rPr>
        <w:t>Р</w:t>
      </w:r>
      <w:proofErr w:type="gramEnd"/>
      <w:r>
        <w:rPr>
          <w:rFonts w:eastAsia="Times New Roman"/>
          <w:b w:val="0"/>
          <w:color w:val="auto"/>
          <w:szCs w:val="22"/>
        </w:rPr>
        <w:t xml:space="preserve"> ИСО 19</w:t>
      </w:r>
      <w:r w:rsidR="00583321">
        <w:rPr>
          <w:rFonts w:eastAsia="Times New Roman"/>
          <w:b w:val="0"/>
          <w:color w:val="auto"/>
          <w:szCs w:val="22"/>
        </w:rPr>
        <w:t>0</w:t>
      </w:r>
      <w:r>
        <w:rPr>
          <w:rFonts w:eastAsia="Times New Roman"/>
          <w:b w:val="0"/>
          <w:color w:val="auto"/>
          <w:szCs w:val="22"/>
        </w:rPr>
        <w:t>11-2012.</w:t>
      </w:r>
    </w:p>
    <w:p w:rsidR="00987873" w:rsidRDefault="00D76198" w:rsidP="003616C0">
      <w:pPr>
        <w:pStyle w:val="10"/>
        <w:keepNext w:val="0"/>
        <w:numPr>
          <w:ilvl w:val="2"/>
          <w:numId w:val="27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rFonts w:eastAsia="Times New Roman"/>
          <w:b w:val="0"/>
          <w:color w:val="auto"/>
          <w:szCs w:val="22"/>
        </w:rPr>
      </w:pPr>
      <w:r>
        <w:t xml:space="preserve"> </w:t>
      </w:r>
      <w:r>
        <w:rPr>
          <w:rFonts w:eastAsia="Times New Roman"/>
          <w:b w:val="0"/>
          <w:color w:val="auto"/>
          <w:szCs w:val="22"/>
        </w:rPr>
        <w:t xml:space="preserve">Аудиты </w:t>
      </w:r>
      <w:r w:rsidR="00136625">
        <w:rPr>
          <w:rFonts w:eastAsia="Times New Roman"/>
          <w:b w:val="0"/>
          <w:color w:val="auto"/>
          <w:szCs w:val="22"/>
        </w:rPr>
        <w:t>рекомендуется выполнять</w:t>
      </w:r>
      <w:r>
        <w:rPr>
          <w:rFonts w:eastAsia="Times New Roman"/>
          <w:b w:val="0"/>
          <w:color w:val="auto"/>
          <w:szCs w:val="22"/>
        </w:rPr>
        <w:t xml:space="preserve"> в </w:t>
      </w:r>
      <w:r w:rsidR="00F87EEF">
        <w:rPr>
          <w:rFonts w:eastAsia="Times New Roman"/>
          <w:b w:val="0"/>
          <w:color w:val="auto"/>
          <w:szCs w:val="22"/>
        </w:rPr>
        <w:t xml:space="preserve">соответствии с графиками, составленными на определенный период и утвержденными в установленном в </w:t>
      </w:r>
      <w:r w:rsidR="00547276" w:rsidRPr="00547276">
        <w:rPr>
          <w:rFonts w:eastAsia="Times New Roman"/>
          <w:b w:val="0"/>
          <w:color w:val="auto"/>
          <w:szCs w:val="22"/>
        </w:rPr>
        <w:t>строительно-монтажной</w:t>
      </w:r>
      <w:r w:rsidR="00547276">
        <w:rPr>
          <w:rFonts w:eastAsia="Times New Roman"/>
          <w:b w:val="0"/>
          <w:color w:val="auto"/>
          <w:szCs w:val="22"/>
        </w:rPr>
        <w:t xml:space="preserve"> </w:t>
      </w:r>
      <w:r w:rsidR="00F87EEF">
        <w:rPr>
          <w:rFonts w:eastAsia="Times New Roman"/>
          <w:b w:val="0"/>
          <w:color w:val="auto"/>
          <w:szCs w:val="22"/>
        </w:rPr>
        <w:t>организации порядке.</w:t>
      </w:r>
      <w:r w:rsidR="00987873" w:rsidRPr="00987873">
        <w:rPr>
          <w:rFonts w:eastAsia="Times New Roman"/>
          <w:b w:val="0"/>
          <w:color w:val="auto"/>
          <w:szCs w:val="22"/>
        </w:rPr>
        <w:t xml:space="preserve"> </w:t>
      </w:r>
    </w:p>
    <w:p w:rsidR="00987873" w:rsidRDefault="00987873" w:rsidP="003616C0">
      <w:pPr>
        <w:pStyle w:val="10"/>
        <w:keepNext w:val="0"/>
        <w:numPr>
          <w:ilvl w:val="2"/>
          <w:numId w:val="27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rFonts w:eastAsia="Times New Roman"/>
          <w:b w:val="0"/>
          <w:color w:val="auto"/>
          <w:szCs w:val="22"/>
        </w:rPr>
      </w:pPr>
      <w:r>
        <w:rPr>
          <w:rFonts w:eastAsia="Times New Roman"/>
          <w:b w:val="0"/>
          <w:color w:val="auto"/>
          <w:szCs w:val="22"/>
        </w:rPr>
        <w:t xml:space="preserve"> Перед проведением аудита </w:t>
      </w:r>
      <w:r w:rsidR="00136625">
        <w:rPr>
          <w:rFonts w:eastAsia="Times New Roman"/>
          <w:b w:val="0"/>
          <w:color w:val="auto"/>
          <w:szCs w:val="22"/>
        </w:rPr>
        <w:t>следует</w:t>
      </w:r>
      <w:r>
        <w:rPr>
          <w:rFonts w:eastAsia="Times New Roman"/>
          <w:b w:val="0"/>
          <w:color w:val="auto"/>
          <w:szCs w:val="22"/>
        </w:rPr>
        <w:t xml:space="preserve"> организовать разработку Программы аудита</w:t>
      </w:r>
      <w:r w:rsidR="00136625">
        <w:rPr>
          <w:rFonts w:eastAsia="Times New Roman"/>
          <w:b w:val="0"/>
          <w:color w:val="auto"/>
          <w:szCs w:val="22"/>
        </w:rPr>
        <w:t>, в которой рекомендуется</w:t>
      </w:r>
      <w:r>
        <w:rPr>
          <w:rFonts w:eastAsia="Times New Roman"/>
          <w:b w:val="0"/>
          <w:color w:val="auto"/>
          <w:szCs w:val="22"/>
        </w:rPr>
        <w:t xml:space="preserve"> </w:t>
      </w:r>
      <w:r w:rsidR="00136625">
        <w:rPr>
          <w:rFonts w:eastAsia="Times New Roman"/>
          <w:b w:val="0"/>
          <w:color w:val="auto"/>
          <w:szCs w:val="22"/>
        </w:rPr>
        <w:t>указывать</w:t>
      </w:r>
      <w:r>
        <w:rPr>
          <w:rFonts w:eastAsia="Times New Roman"/>
          <w:b w:val="0"/>
          <w:color w:val="auto"/>
          <w:szCs w:val="22"/>
        </w:rPr>
        <w:t xml:space="preserve"> следующую информацию:</w:t>
      </w:r>
    </w:p>
    <w:p w:rsidR="00987873" w:rsidRPr="00F36153" w:rsidRDefault="00987873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sz w:val="28"/>
          <w:szCs w:val="22"/>
          <w:lang w:eastAsia="ru-RU"/>
        </w:rPr>
      </w:pPr>
      <w:r w:rsidRPr="00F36153">
        <w:rPr>
          <w:sz w:val="28"/>
          <w:szCs w:val="22"/>
          <w:lang w:eastAsia="ru-RU"/>
        </w:rPr>
        <w:t>цель проведения</w:t>
      </w:r>
      <w:r>
        <w:rPr>
          <w:sz w:val="28"/>
          <w:szCs w:val="22"/>
          <w:lang w:eastAsia="ru-RU"/>
        </w:rPr>
        <w:t xml:space="preserve"> </w:t>
      </w:r>
      <w:r w:rsidR="00CC5B67">
        <w:rPr>
          <w:sz w:val="28"/>
          <w:szCs w:val="22"/>
          <w:lang w:eastAsia="ru-RU"/>
        </w:rPr>
        <w:t>аудита</w:t>
      </w:r>
      <w:r>
        <w:rPr>
          <w:sz w:val="28"/>
          <w:szCs w:val="22"/>
          <w:lang w:eastAsia="ru-RU"/>
        </w:rPr>
        <w:t xml:space="preserve"> (</w:t>
      </w:r>
      <w:r w:rsidR="00CC5B67">
        <w:rPr>
          <w:sz w:val="28"/>
          <w:szCs w:val="22"/>
          <w:lang w:eastAsia="ru-RU"/>
        </w:rPr>
        <w:t>проверки</w:t>
      </w:r>
      <w:r>
        <w:rPr>
          <w:sz w:val="28"/>
          <w:szCs w:val="22"/>
          <w:lang w:eastAsia="ru-RU"/>
        </w:rPr>
        <w:t>)</w:t>
      </w:r>
      <w:r w:rsidRPr="00F36153">
        <w:rPr>
          <w:sz w:val="28"/>
          <w:szCs w:val="22"/>
          <w:lang w:eastAsia="ru-RU"/>
        </w:rPr>
        <w:t>;</w:t>
      </w:r>
    </w:p>
    <w:p w:rsidR="00987873" w:rsidRPr="00F36153" w:rsidRDefault="00987873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sz w:val="28"/>
          <w:szCs w:val="22"/>
          <w:lang w:eastAsia="ru-RU"/>
        </w:rPr>
      </w:pPr>
      <w:r w:rsidRPr="00F36153">
        <w:rPr>
          <w:sz w:val="28"/>
          <w:szCs w:val="22"/>
          <w:lang w:eastAsia="ru-RU"/>
        </w:rPr>
        <w:t>период проведения аудита</w:t>
      </w:r>
      <w:r w:rsidR="00B67EA4">
        <w:rPr>
          <w:sz w:val="28"/>
          <w:szCs w:val="22"/>
          <w:lang w:eastAsia="ru-RU"/>
        </w:rPr>
        <w:t>;</w:t>
      </w:r>
    </w:p>
    <w:p w:rsidR="00987873" w:rsidRPr="00F36153" w:rsidRDefault="00987873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sz w:val="28"/>
          <w:szCs w:val="22"/>
          <w:lang w:eastAsia="ru-RU"/>
        </w:rPr>
      </w:pPr>
      <w:r w:rsidRPr="00F36153">
        <w:rPr>
          <w:sz w:val="28"/>
          <w:szCs w:val="22"/>
          <w:lang w:eastAsia="ru-RU"/>
        </w:rPr>
        <w:t>объем проверки (аудита);</w:t>
      </w:r>
    </w:p>
    <w:p w:rsidR="009612BF" w:rsidRPr="009612BF" w:rsidRDefault="00987873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b/>
          <w:sz w:val="28"/>
          <w:szCs w:val="22"/>
          <w:lang w:eastAsia="ru-RU"/>
        </w:rPr>
      </w:pPr>
      <w:r w:rsidRPr="00F36153">
        <w:rPr>
          <w:sz w:val="28"/>
          <w:szCs w:val="22"/>
          <w:lang w:eastAsia="ru-RU"/>
        </w:rPr>
        <w:t>состав группы аудиторов</w:t>
      </w:r>
      <w:r>
        <w:rPr>
          <w:sz w:val="28"/>
          <w:szCs w:val="22"/>
          <w:lang w:eastAsia="ru-RU"/>
        </w:rPr>
        <w:t>.</w:t>
      </w:r>
      <w:r w:rsidRPr="00987873">
        <w:rPr>
          <w:b/>
          <w:szCs w:val="22"/>
        </w:rPr>
        <w:t xml:space="preserve"> </w:t>
      </w:r>
    </w:p>
    <w:p w:rsidR="00F36153" w:rsidRPr="009612BF" w:rsidRDefault="009612BF" w:rsidP="003616C0">
      <w:pPr>
        <w:pStyle w:val="10"/>
        <w:keepNext w:val="0"/>
        <w:numPr>
          <w:ilvl w:val="2"/>
          <w:numId w:val="27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rFonts w:eastAsia="Times New Roman"/>
          <w:b w:val="0"/>
          <w:color w:val="auto"/>
          <w:szCs w:val="22"/>
        </w:rPr>
      </w:pPr>
      <w:r w:rsidRPr="009612BF">
        <w:rPr>
          <w:rFonts w:eastAsia="Times New Roman"/>
          <w:b w:val="0"/>
          <w:color w:val="auto"/>
          <w:szCs w:val="22"/>
        </w:rPr>
        <w:t xml:space="preserve"> </w:t>
      </w:r>
      <w:r w:rsidR="00987873" w:rsidRPr="009612BF">
        <w:rPr>
          <w:rFonts w:eastAsia="Times New Roman"/>
          <w:b w:val="0"/>
          <w:color w:val="auto"/>
          <w:szCs w:val="22"/>
        </w:rPr>
        <w:t xml:space="preserve">Подразделение </w:t>
      </w:r>
      <w:r w:rsidR="00547276" w:rsidRPr="00547276">
        <w:rPr>
          <w:rFonts w:eastAsia="Times New Roman"/>
          <w:b w:val="0"/>
          <w:color w:val="auto"/>
          <w:szCs w:val="22"/>
        </w:rPr>
        <w:t>строительно-монтажной</w:t>
      </w:r>
      <w:r w:rsidR="00547276" w:rsidRPr="009612BF">
        <w:rPr>
          <w:rFonts w:eastAsia="Times New Roman"/>
          <w:b w:val="0"/>
          <w:color w:val="auto"/>
          <w:szCs w:val="22"/>
        </w:rPr>
        <w:t xml:space="preserve"> </w:t>
      </w:r>
      <w:r w:rsidR="00987873" w:rsidRPr="009612BF">
        <w:rPr>
          <w:rFonts w:eastAsia="Times New Roman"/>
          <w:b w:val="0"/>
          <w:color w:val="auto"/>
          <w:szCs w:val="22"/>
        </w:rPr>
        <w:t>организации/</w:t>
      </w:r>
      <w:r w:rsidR="00AE0696">
        <w:rPr>
          <w:rFonts w:eastAsia="Times New Roman"/>
          <w:b w:val="0"/>
          <w:color w:val="auto"/>
          <w:szCs w:val="22"/>
        </w:rPr>
        <w:t xml:space="preserve"> субподрядную организацию</w:t>
      </w:r>
      <w:r w:rsidR="00987873" w:rsidRPr="009612BF">
        <w:rPr>
          <w:rFonts w:eastAsia="Times New Roman"/>
          <w:b w:val="0"/>
          <w:color w:val="auto"/>
          <w:szCs w:val="22"/>
        </w:rPr>
        <w:t xml:space="preserve"> </w:t>
      </w:r>
      <w:r w:rsidR="00136625">
        <w:rPr>
          <w:rFonts w:eastAsia="Times New Roman"/>
          <w:b w:val="0"/>
          <w:color w:val="auto"/>
          <w:szCs w:val="22"/>
        </w:rPr>
        <w:t>целесообразно информировать</w:t>
      </w:r>
      <w:r w:rsidR="00987873" w:rsidRPr="009612BF">
        <w:rPr>
          <w:rFonts w:eastAsia="Times New Roman"/>
          <w:b w:val="0"/>
          <w:color w:val="auto"/>
          <w:szCs w:val="22"/>
        </w:rPr>
        <w:t xml:space="preserve"> за определенный срок (срок устанавливается во внутренней процедуре/договоре) до начала </w:t>
      </w:r>
      <w:r w:rsidR="0059222A">
        <w:rPr>
          <w:rFonts w:eastAsia="Times New Roman"/>
          <w:b w:val="0"/>
          <w:color w:val="auto"/>
          <w:szCs w:val="22"/>
        </w:rPr>
        <w:t>аудита</w:t>
      </w:r>
      <w:r w:rsidR="00987873" w:rsidRPr="009612BF">
        <w:rPr>
          <w:rFonts w:eastAsia="Times New Roman"/>
          <w:b w:val="0"/>
          <w:color w:val="auto"/>
          <w:szCs w:val="22"/>
        </w:rPr>
        <w:t xml:space="preserve"> (</w:t>
      </w:r>
      <w:r w:rsidR="0059222A">
        <w:rPr>
          <w:rFonts w:eastAsia="Times New Roman"/>
          <w:b w:val="0"/>
          <w:color w:val="auto"/>
          <w:szCs w:val="22"/>
        </w:rPr>
        <w:t>проверки</w:t>
      </w:r>
      <w:r w:rsidR="00987873" w:rsidRPr="009612BF">
        <w:rPr>
          <w:rFonts w:eastAsia="Times New Roman"/>
          <w:b w:val="0"/>
          <w:color w:val="auto"/>
          <w:szCs w:val="22"/>
        </w:rPr>
        <w:t xml:space="preserve">). </w:t>
      </w:r>
      <w:r>
        <w:rPr>
          <w:rFonts w:eastAsia="Times New Roman"/>
          <w:b w:val="0"/>
          <w:color w:val="auto"/>
          <w:szCs w:val="22"/>
        </w:rPr>
        <w:t xml:space="preserve"> </w:t>
      </w:r>
      <w:r w:rsidR="00F36153" w:rsidRPr="009612BF">
        <w:rPr>
          <w:rFonts w:eastAsia="Times New Roman"/>
          <w:b w:val="0"/>
          <w:color w:val="auto"/>
          <w:szCs w:val="22"/>
        </w:rPr>
        <w:t xml:space="preserve">Для этого в адрес подразделения </w:t>
      </w:r>
      <w:r w:rsidR="00547276" w:rsidRPr="00547276">
        <w:rPr>
          <w:rFonts w:eastAsia="Times New Roman"/>
          <w:b w:val="0"/>
          <w:color w:val="auto"/>
          <w:szCs w:val="22"/>
        </w:rPr>
        <w:t>строительно-монтажной</w:t>
      </w:r>
      <w:r w:rsidR="00547276" w:rsidRPr="009612BF">
        <w:rPr>
          <w:rFonts w:eastAsia="Times New Roman"/>
          <w:b w:val="0"/>
          <w:color w:val="auto"/>
          <w:szCs w:val="22"/>
        </w:rPr>
        <w:t xml:space="preserve"> </w:t>
      </w:r>
      <w:r w:rsidR="00F36153" w:rsidRPr="009612BF">
        <w:rPr>
          <w:rFonts w:eastAsia="Times New Roman"/>
          <w:b w:val="0"/>
          <w:color w:val="auto"/>
          <w:szCs w:val="22"/>
        </w:rPr>
        <w:t xml:space="preserve">организации/субподрядной организации направляется уведомление (письмо) с приложением </w:t>
      </w:r>
      <w:r w:rsidR="00B57359">
        <w:rPr>
          <w:rFonts w:eastAsia="Times New Roman"/>
          <w:b w:val="0"/>
          <w:color w:val="auto"/>
          <w:szCs w:val="22"/>
        </w:rPr>
        <w:t>программы</w:t>
      </w:r>
      <w:r w:rsidR="00987873" w:rsidRPr="009612BF">
        <w:rPr>
          <w:rFonts w:eastAsia="Times New Roman"/>
          <w:b w:val="0"/>
          <w:color w:val="auto"/>
          <w:szCs w:val="22"/>
        </w:rPr>
        <w:t xml:space="preserve"> аудита.</w:t>
      </w:r>
      <w:r>
        <w:rPr>
          <w:rFonts w:eastAsia="Times New Roman"/>
          <w:b w:val="0"/>
          <w:color w:val="auto"/>
          <w:szCs w:val="22"/>
        </w:rPr>
        <w:t xml:space="preserve"> </w:t>
      </w:r>
    </w:p>
    <w:p w:rsidR="00D76198" w:rsidRPr="00D73808" w:rsidRDefault="00F87EEF" w:rsidP="003616C0">
      <w:pPr>
        <w:pStyle w:val="10"/>
        <w:keepNext w:val="0"/>
        <w:numPr>
          <w:ilvl w:val="1"/>
          <w:numId w:val="27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rFonts w:eastAsia="Times New Roman"/>
          <w:color w:val="auto"/>
          <w:szCs w:val="22"/>
        </w:rPr>
      </w:pPr>
      <w:r w:rsidRPr="00D73808">
        <w:rPr>
          <w:rFonts w:eastAsia="Times New Roman"/>
          <w:color w:val="auto"/>
          <w:szCs w:val="22"/>
        </w:rPr>
        <w:t xml:space="preserve"> </w:t>
      </w:r>
      <w:r w:rsidR="00D76198" w:rsidRPr="00D73808">
        <w:rPr>
          <w:rFonts w:eastAsia="Times New Roman"/>
          <w:color w:val="auto"/>
          <w:szCs w:val="22"/>
        </w:rPr>
        <w:t xml:space="preserve">Требование к лицам, участвующим в </w:t>
      </w:r>
      <w:r w:rsidR="00CC5B67" w:rsidRPr="00D73808">
        <w:rPr>
          <w:rFonts w:eastAsia="Times New Roman"/>
          <w:color w:val="auto"/>
          <w:szCs w:val="22"/>
        </w:rPr>
        <w:t>аудитах</w:t>
      </w:r>
      <w:r w:rsidR="00D76198" w:rsidRPr="00D73808">
        <w:rPr>
          <w:rFonts w:eastAsia="Times New Roman"/>
          <w:color w:val="auto"/>
          <w:szCs w:val="22"/>
        </w:rPr>
        <w:t xml:space="preserve"> (</w:t>
      </w:r>
      <w:r w:rsidR="00CC5B67" w:rsidRPr="00D73808">
        <w:rPr>
          <w:rFonts w:eastAsia="Times New Roman"/>
          <w:color w:val="auto"/>
          <w:szCs w:val="22"/>
        </w:rPr>
        <w:t>проверках</w:t>
      </w:r>
      <w:r w:rsidR="00D73808" w:rsidRPr="00D73808">
        <w:rPr>
          <w:rFonts w:eastAsia="Times New Roman"/>
          <w:color w:val="auto"/>
          <w:szCs w:val="22"/>
        </w:rPr>
        <w:t>)</w:t>
      </w:r>
    </w:p>
    <w:p w:rsidR="00D76198" w:rsidRDefault="00D76198" w:rsidP="003616C0">
      <w:pPr>
        <w:pStyle w:val="10"/>
        <w:keepNext w:val="0"/>
        <w:numPr>
          <w:ilvl w:val="2"/>
          <w:numId w:val="27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rFonts w:eastAsia="Times New Roman"/>
          <w:b w:val="0"/>
          <w:color w:val="auto"/>
          <w:szCs w:val="22"/>
        </w:rPr>
      </w:pPr>
      <w:r>
        <w:rPr>
          <w:rFonts w:eastAsia="Times New Roman"/>
          <w:b w:val="0"/>
          <w:color w:val="auto"/>
          <w:szCs w:val="22"/>
        </w:rPr>
        <w:t xml:space="preserve"> Сотрудники </w:t>
      </w:r>
      <w:r w:rsidR="00547276" w:rsidRPr="00547276">
        <w:rPr>
          <w:rFonts w:eastAsia="Times New Roman"/>
          <w:b w:val="0"/>
          <w:color w:val="auto"/>
          <w:szCs w:val="22"/>
        </w:rPr>
        <w:t>строительно-монтажной</w:t>
      </w:r>
      <w:r w:rsidR="00547276">
        <w:rPr>
          <w:rFonts w:eastAsia="Times New Roman"/>
          <w:b w:val="0"/>
          <w:color w:val="auto"/>
          <w:szCs w:val="22"/>
        </w:rPr>
        <w:t xml:space="preserve"> </w:t>
      </w:r>
      <w:r>
        <w:rPr>
          <w:rFonts w:eastAsia="Times New Roman"/>
          <w:b w:val="0"/>
          <w:color w:val="auto"/>
          <w:szCs w:val="22"/>
        </w:rPr>
        <w:t xml:space="preserve">организации, участвующие в аудитах </w:t>
      </w:r>
      <w:r w:rsidRPr="00D76198">
        <w:rPr>
          <w:rFonts w:eastAsia="Times New Roman"/>
          <w:b w:val="0"/>
          <w:color w:val="auto"/>
          <w:szCs w:val="22"/>
        </w:rPr>
        <w:t>должны быть независимыми от проверяемой деятельности и всегда выполнять свою работу таким образом, чтоб</w:t>
      </w:r>
      <w:r w:rsidR="00D73808">
        <w:rPr>
          <w:rFonts w:eastAsia="Times New Roman"/>
          <w:b w:val="0"/>
          <w:color w:val="auto"/>
          <w:szCs w:val="22"/>
        </w:rPr>
        <w:t>ы быть свободными от предубежде</w:t>
      </w:r>
      <w:r w:rsidRPr="00D76198">
        <w:rPr>
          <w:rFonts w:eastAsia="Times New Roman"/>
          <w:b w:val="0"/>
          <w:color w:val="auto"/>
          <w:szCs w:val="22"/>
        </w:rPr>
        <w:t xml:space="preserve">ний и конфликта интересов. </w:t>
      </w:r>
    </w:p>
    <w:p w:rsidR="00663E13" w:rsidRDefault="00663E13" w:rsidP="003616C0">
      <w:pPr>
        <w:pStyle w:val="10"/>
        <w:keepNext w:val="0"/>
        <w:numPr>
          <w:ilvl w:val="2"/>
          <w:numId w:val="27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rFonts w:eastAsia="Times New Roman"/>
          <w:b w:val="0"/>
          <w:color w:val="auto"/>
          <w:szCs w:val="22"/>
        </w:rPr>
      </w:pPr>
      <w:r>
        <w:t xml:space="preserve">  </w:t>
      </w:r>
      <w:r>
        <w:rPr>
          <w:rFonts w:eastAsia="Times New Roman"/>
          <w:b w:val="0"/>
          <w:color w:val="auto"/>
          <w:szCs w:val="22"/>
        </w:rPr>
        <w:t>Лица, участвующие</w:t>
      </w:r>
      <w:r w:rsidRPr="00292407">
        <w:rPr>
          <w:rFonts w:eastAsia="Times New Roman"/>
          <w:b w:val="0"/>
          <w:color w:val="auto"/>
          <w:szCs w:val="22"/>
        </w:rPr>
        <w:t xml:space="preserve"> в </w:t>
      </w:r>
      <w:r w:rsidR="00CC5B67">
        <w:rPr>
          <w:rFonts w:eastAsia="Times New Roman"/>
          <w:b w:val="0"/>
          <w:color w:val="auto"/>
          <w:szCs w:val="22"/>
        </w:rPr>
        <w:t>аудитах</w:t>
      </w:r>
      <w:r w:rsidRPr="00292407">
        <w:rPr>
          <w:rFonts w:eastAsia="Times New Roman"/>
          <w:b w:val="0"/>
          <w:color w:val="auto"/>
          <w:szCs w:val="22"/>
        </w:rPr>
        <w:t xml:space="preserve"> (</w:t>
      </w:r>
      <w:r w:rsidR="00CC5B67">
        <w:rPr>
          <w:rFonts w:eastAsia="Times New Roman"/>
          <w:b w:val="0"/>
          <w:color w:val="auto"/>
          <w:szCs w:val="22"/>
        </w:rPr>
        <w:t>проверках</w:t>
      </w:r>
      <w:r w:rsidRPr="00292407">
        <w:rPr>
          <w:rFonts w:eastAsia="Times New Roman"/>
          <w:b w:val="0"/>
          <w:color w:val="auto"/>
          <w:szCs w:val="22"/>
        </w:rPr>
        <w:t>)</w:t>
      </w:r>
      <w:r>
        <w:rPr>
          <w:rFonts w:eastAsia="Times New Roman"/>
          <w:b w:val="0"/>
          <w:color w:val="auto"/>
          <w:szCs w:val="22"/>
        </w:rPr>
        <w:t xml:space="preserve"> должны обладать</w:t>
      </w:r>
      <w:r w:rsidRPr="00663E13">
        <w:rPr>
          <w:rFonts w:eastAsia="Times New Roman"/>
          <w:b w:val="0"/>
          <w:color w:val="auto"/>
          <w:szCs w:val="22"/>
        </w:rPr>
        <w:t xml:space="preserve"> </w:t>
      </w:r>
      <w:r w:rsidR="004C0734">
        <w:rPr>
          <w:rFonts w:eastAsia="Times New Roman"/>
          <w:b w:val="0"/>
          <w:color w:val="auto"/>
          <w:szCs w:val="22"/>
        </w:rPr>
        <w:t>необходимыми</w:t>
      </w:r>
      <w:r w:rsidRPr="00663E13">
        <w:rPr>
          <w:rFonts w:eastAsia="Times New Roman"/>
          <w:b w:val="0"/>
          <w:color w:val="auto"/>
          <w:szCs w:val="22"/>
        </w:rPr>
        <w:t xml:space="preserve"> знаниями и навыками для проведения аудита</w:t>
      </w:r>
      <w:r>
        <w:rPr>
          <w:rFonts w:eastAsia="Times New Roman"/>
          <w:b w:val="0"/>
          <w:color w:val="auto"/>
          <w:szCs w:val="22"/>
        </w:rPr>
        <w:t>.</w:t>
      </w:r>
    </w:p>
    <w:p w:rsidR="00D76198" w:rsidRDefault="00D76198" w:rsidP="003616C0">
      <w:pPr>
        <w:pStyle w:val="10"/>
        <w:keepNext w:val="0"/>
        <w:numPr>
          <w:ilvl w:val="2"/>
          <w:numId w:val="27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rFonts w:eastAsia="Times New Roman"/>
          <w:b w:val="0"/>
          <w:color w:val="auto"/>
          <w:szCs w:val="22"/>
        </w:rPr>
      </w:pPr>
      <w:r>
        <w:rPr>
          <w:rFonts w:eastAsia="Times New Roman"/>
          <w:b w:val="0"/>
          <w:color w:val="auto"/>
          <w:szCs w:val="22"/>
        </w:rPr>
        <w:t xml:space="preserve"> </w:t>
      </w:r>
      <w:r w:rsidRPr="00D76198">
        <w:rPr>
          <w:rFonts w:eastAsia="Times New Roman"/>
          <w:b w:val="0"/>
          <w:color w:val="auto"/>
          <w:szCs w:val="22"/>
        </w:rPr>
        <w:t>При проведении внутренних аудитов аудиторы должны быть независимыми от руководителей подразделений и направлений деятельности, которые они проверяют. Аудиторы должны сохранять объективное мнение в течение всего процесса аудита</w:t>
      </w:r>
      <w:r w:rsidR="00D73808">
        <w:rPr>
          <w:rFonts w:eastAsia="Times New Roman"/>
          <w:b w:val="0"/>
          <w:color w:val="auto"/>
          <w:szCs w:val="22"/>
        </w:rPr>
        <w:t xml:space="preserve"> для обеспечения того, чтобы вы</w:t>
      </w:r>
      <w:r w:rsidRPr="00D76198">
        <w:rPr>
          <w:rFonts w:eastAsia="Times New Roman"/>
          <w:b w:val="0"/>
          <w:color w:val="auto"/>
          <w:szCs w:val="22"/>
        </w:rPr>
        <w:t>воды и заключения аудита основывались только на свидетельствах аудита</w:t>
      </w:r>
      <w:r w:rsidR="009612BF">
        <w:rPr>
          <w:rFonts w:eastAsia="Times New Roman"/>
          <w:b w:val="0"/>
          <w:color w:val="auto"/>
          <w:szCs w:val="22"/>
        </w:rPr>
        <w:t>.</w:t>
      </w:r>
    </w:p>
    <w:p w:rsidR="00CA466A" w:rsidRDefault="00CA466A" w:rsidP="003616C0">
      <w:pPr>
        <w:pStyle w:val="10"/>
        <w:keepNext w:val="0"/>
        <w:numPr>
          <w:ilvl w:val="2"/>
          <w:numId w:val="27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rFonts w:eastAsia="Times New Roman"/>
          <w:b w:val="0"/>
          <w:color w:val="auto"/>
          <w:szCs w:val="22"/>
        </w:rPr>
      </w:pPr>
      <w:r w:rsidRPr="00C259F6">
        <w:rPr>
          <w:rFonts w:eastAsia="Times New Roman"/>
          <w:b w:val="0"/>
          <w:color w:val="auto"/>
          <w:szCs w:val="22"/>
        </w:rPr>
        <w:t xml:space="preserve"> </w:t>
      </w:r>
      <w:r w:rsidRPr="00CA466A">
        <w:rPr>
          <w:rFonts w:eastAsia="Times New Roman"/>
          <w:b w:val="0"/>
          <w:color w:val="auto"/>
          <w:szCs w:val="22"/>
        </w:rPr>
        <w:t>При формировании г</w:t>
      </w:r>
      <w:r>
        <w:rPr>
          <w:rFonts w:eastAsia="Times New Roman"/>
          <w:b w:val="0"/>
          <w:color w:val="auto"/>
          <w:szCs w:val="22"/>
        </w:rPr>
        <w:t>руппы по проведению внешнего аудита</w:t>
      </w:r>
      <w:r w:rsidRPr="00CA466A">
        <w:rPr>
          <w:rFonts w:eastAsia="Times New Roman"/>
          <w:b w:val="0"/>
          <w:color w:val="auto"/>
          <w:szCs w:val="22"/>
        </w:rPr>
        <w:t xml:space="preserve"> </w:t>
      </w:r>
      <w:r w:rsidR="000039EC">
        <w:rPr>
          <w:rFonts w:eastAsia="Times New Roman"/>
          <w:b w:val="0"/>
          <w:color w:val="auto"/>
          <w:szCs w:val="22"/>
        </w:rPr>
        <w:t>целесообразно</w:t>
      </w:r>
      <w:r>
        <w:rPr>
          <w:rFonts w:eastAsia="Times New Roman"/>
          <w:b w:val="0"/>
          <w:color w:val="auto"/>
          <w:szCs w:val="22"/>
        </w:rPr>
        <w:t xml:space="preserve"> </w:t>
      </w:r>
      <w:r w:rsidRPr="00CA466A">
        <w:rPr>
          <w:rFonts w:eastAsia="Times New Roman"/>
          <w:b w:val="0"/>
          <w:color w:val="auto"/>
          <w:szCs w:val="22"/>
        </w:rPr>
        <w:t>привлека</w:t>
      </w:r>
      <w:r>
        <w:rPr>
          <w:rFonts w:eastAsia="Times New Roman"/>
          <w:b w:val="0"/>
          <w:color w:val="auto"/>
          <w:szCs w:val="22"/>
        </w:rPr>
        <w:t>ть соответствующих</w:t>
      </w:r>
      <w:r w:rsidRPr="00CA466A">
        <w:rPr>
          <w:rFonts w:eastAsia="Times New Roman"/>
          <w:b w:val="0"/>
          <w:color w:val="auto"/>
          <w:szCs w:val="22"/>
        </w:rPr>
        <w:t xml:space="preserve"> специалист</w:t>
      </w:r>
      <w:r>
        <w:rPr>
          <w:rFonts w:eastAsia="Times New Roman"/>
          <w:b w:val="0"/>
          <w:color w:val="auto"/>
          <w:szCs w:val="22"/>
        </w:rPr>
        <w:t>ов</w:t>
      </w:r>
      <w:r w:rsidRPr="00CA466A">
        <w:rPr>
          <w:rFonts w:eastAsia="Times New Roman"/>
          <w:b w:val="0"/>
          <w:color w:val="auto"/>
          <w:szCs w:val="22"/>
        </w:rPr>
        <w:t xml:space="preserve"> </w:t>
      </w:r>
      <w:r w:rsidR="00547276" w:rsidRPr="00547276">
        <w:rPr>
          <w:rFonts w:eastAsia="Times New Roman"/>
          <w:b w:val="0"/>
          <w:color w:val="auto"/>
          <w:szCs w:val="22"/>
        </w:rPr>
        <w:t>строительно-монтажной</w:t>
      </w:r>
      <w:r w:rsidR="00547276">
        <w:rPr>
          <w:rFonts w:eastAsia="Times New Roman"/>
          <w:b w:val="0"/>
          <w:color w:val="auto"/>
          <w:szCs w:val="22"/>
        </w:rPr>
        <w:t xml:space="preserve"> </w:t>
      </w:r>
      <w:r>
        <w:rPr>
          <w:rFonts w:eastAsia="Times New Roman"/>
          <w:b w:val="0"/>
          <w:color w:val="auto"/>
          <w:szCs w:val="22"/>
        </w:rPr>
        <w:t>организации</w:t>
      </w:r>
      <w:r w:rsidRPr="00CA466A">
        <w:rPr>
          <w:rFonts w:eastAsia="Times New Roman"/>
          <w:b w:val="0"/>
          <w:color w:val="auto"/>
          <w:szCs w:val="22"/>
        </w:rPr>
        <w:t xml:space="preserve"> в качестве</w:t>
      </w:r>
      <w:r>
        <w:rPr>
          <w:rFonts w:eastAsia="Times New Roman"/>
          <w:b w:val="0"/>
          <w:color w:val="auto"/>
          <w:szCs w:val="22"/>
        </w:rPr>
        <w:t xml:space="preserve"> технических экспертов, в зависимости от деятельности, выполняемой субподрядной организацией.</w:t>
      </w:r>
    </w:p>
    <w:p w:rsidR="00D73808" w:rsidRPr="00D73808" w:rsidRDefault="00D73808" w:rsidP="003616C0">
      <w:pPr>
        <w:ind w:firstLine="698"/>
        <w:rPr>
          <w:sz w:val="28"/>
          <w:lang w:eastAsia="ru-RU"/>
        </w:rPr>
      </w:pPr>
    </w:p>
    <w:p w:rsidR="00E258B7" w:rsidRDefault="005822A1" w:rsidP="00EA331E">
      <w:pPr>
        <w:pStyle w:val="10"/>
        <w:keepNext w:val="0"/>
        <w:numPr>
          <w:ilvl w:val="0"/>
          <w:numId w:val="11"/>
        </w:numPr>
        <w:tabs>
          <w:tab w:val="clear" w:pos="993"/>
          <w:tab w:val="left" w:pos="1134"/>
        </w:tabs>
        <w:spacing w:before="0" w:after="0" w:line="360" w:lineRule="auto"/>
        <w:ind w:left="0" w:firstLine="698"/>
        <w:contextualSpacing/>
        <w:rPr>
          <w:sz w:val="32"/>
          <w:szCs w:val="32"/>
        </w:rPr>
      </w:pPr>
      <w:r w:rsidRPr="003E2151">
        <w:rPr>
          <w:sz w:val="32"/>
          <w:szCs w:val="32"/>
        </w:rPr>
        <w:t>Требования по подг</w:t>
      </w:r>
      <w:r w:rsidR="00E258B7" w:rsidRPr="003E2151">
        <w:rPr>
          <w:sz w:val="32"/>
          <w:szCs w:val="32"/>
        </w:rPr>
        <w:t xml:space="preserve">отовке к проведению </w:t>
      </w:r>
      <w:r w:rsidR="00286ABC" w:rsidRPr="003E2151">
        <w:rPr>
          <w:sz w:val="32"/>
          <w:szCs w:val="32"/>
        </w:rPr>
        <w:t xml:space="preserve">аудитов </w:t>
      </w:r>
      <w:r w:rsidR="00E258B7" w:rsidRPr="003E2151">
        <w:rPr>
          <w:sz w:val="32"/>
          <w:szCs w:val="32"/>
        </w:rPr>
        <w:t>(</w:t>
      </w:r>
      <w:r w:rsidR="00286ABC" w:rsidRPr="003E2151">
        <w:rPr>
          <w:sz w:val="32"/>
          <w:szCs w:val="32"/>
        </w:rPr>
        <w:t>проверок</w:t>
      </w:r>
      <w:r w:rsidR="00E258B7" w:rsidRPr="003E2151">
        <w:rPr>
          <w:sz w:val="32"/>
          <w:szCs w:val="32"/>
        </w:rPr>
        <w:t>) выполнения требований ПОК</w:t>
      </w:r>
    </w:p>
    <w:p w:rsidR="00D73808" w:rsidRPr="00D73808" w:rsidRDefault="00D73808" w:rsidP="003616C0">
      <w:pPr>
        <w:ind w:firstLine="698"/>
        <w:rPr>
          <w:sz w:val="28"/>
          <w:lang w:eastAsia="ru-RU"/>
        </w:rPr>
      </w:pPr>
    </w:p>
    <w:p w:rsidR="00206187" w:rsidRPr="00D73808" w:rsidRDefault="00206187" w:rsidP="003616C0">
      <w:pPr>
        <w:pStyle w:val="10"/>
        <w:keepNext w:val="0"/>
        <w:numPr>
          <w:ilvl w:val="1"/>
          <w:numId w:val="28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</w:pPr>
      <w:r w:rsidRPr="00D73808">
        <w:t>Требования по подготовке к проведе</w:t>
      </w:r>
      <w:r w:rsidR="00C11FC7" w:rsidRPr="00D73808">
        <w:t xml:space="preserve">нию внутренних </w:t>
      </w:r>
      <w:r w:rsidR="00286ABC" w:rsidRPr="00D73808">
        <w:t xml:space="preserve">аудитов </w:t>
      </w:r>
      <w:r w:rsidR="00C11FC7" w:rsidRPr="00D73808">
        <w:t>(</w:t>
      </w:r>
      <w:r w:rsidR="00286ABC" w:rsidRPr="00D73808">
        <w:t>проверок</w:t>
      </w:r>
      <w:r w:rsidRPr="00D73808">
        <w:t>)</w:t>
      </w:r>
    </w:p>
    <w:p w:rsidR="00C11FC7" w:rsidRDefault="00C11FC7" w:rsidP="003616C0">
      <w:pPr>
        <w:pStyle w:val="10"/>
        <w:keepNext w:val="0"/>
        <w:numPr>
          <w:ilvl w:val="2"/>
          <w:numId w:val="28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b w:val="0"/>
        </w:rPr>
      </w:pPr>
      <w:r>
        <w:rPr>
          <w:b w:val="0"/>
        </w:rPr>
        <w:t xml:space="preserve"> </w:t>
      </w:r>
      <w:r w:rsidR="00E258B7" w:rsidRPr="00E258B7">
        <w:rPr>
          <w:b w:val="0"/>
        </w:rPr>
        <w:t>Цель</w:t>
      </w:r>
      <w:r w:rsidR="00E258B7">
        <w:rPr>
          <w:b w:val="0"/>
        </w:rPr>
        <w:t>ю</w:t>
      </w:r>
      <w:r w:rsidR="00E258B7" w:rsidRPr="00E258B7">
        <w:rPr>
          <w:b w:val="0"/>
        </w:rPr>
        <w:t xml:space="preserve"> проведения </w:t>
      </w:r>
      <w:r w:rsidR="00286ABC" w:rsidRPr="00CA4A79">
        <w:rPr>
          <w:b w:val="0"/>
        </w:rPr>
        <w:t>аудитов (проверок)</w:t>
      </w:r>
      <w:r w:rsidR="00286ABC">
        <w:rPr>
          <w:b w:val="0"/>
        </w:rPr>
        <w:t xml:space="preserve"> </w:t>
      </w:r>
      <w:r w:rsidR="00E258B7">
        <w:rPr>
          <w:b w:val="0"/>
        </w:rPr>
        <w:t>выполнения требований ПОК является проверка выполн</w:t>
      </w:r>
      <w:r w:rsidR="00206187">
        <w:rPr>
          <w:b w:val="0"/>
        </w:rPr>
        <w:t>ения требований ПОК структурны</w:t>
      </w:r>
      <w:r w:rsidR="00E258B7">
        <w:rPr>
          <w:b w:val="0"/>
        </w:rPr>
        <w:t xml:space="preserve">ми подразделениями </w:t>
      </w:r>
      <w:r w:rsidR="00547276" w:rsidRPr="00547276">
        <w:rPr>
          <w:b w:val="0"/>
        </w:rPr>
        <w:t>строительно-монтажной</w:t>
      </w:r>
      <w:r w:rsidR="00547276">
        <w:rPr>
          <w:b w:val="0"/>
        </w:rPr>
        <w:t xml:space="preserve"> </w:t>
      </w:r>
      <w:r w:rsidR="00E258B7">
        <w:rPr>
          <w:b w:val="0"/>
        </w:rPr>
        <w:t>организации</w:t>
      </w:r>
      <w:r w:rsidR="00206187">
        <w:rPr>
          <w:b w:val="0"/>
        </w:rPr>
        <w:t>/подрядными организациями.</w:t>
      </w:r>
      <w:r w:rsidRPr="00C11FC7">
        <w:rPr>
          <w:b w:val="0"/>
        </w:rPr>
        <w:t xml:space="preserve"> </w:t>
      </w:r>
    </w:p>
    <w:p w:rsidR="00C11FC7" w:rsidRDefault="00C11FC7" w:rsidP="003616C0">
      <w:pPr>
        <w:pStyle w:val="10"/>
        <w:keepNext w:val="0"/>
        <w:numPr>
          <w:ilvl w:val="2"/>
          <w:numId w:val="28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b w:val="0"/>
        </w:rPr>
      </w:pPr>
      <w:r>
        <w:rPr>
          <w:b w:val="0"/>
        </w:rPr>
        <w:t xml:space="preserve"> </w:t>
      </w:r>
      <w:r w:rsidRPr="00641AFB">
        <w:rPr>
          <w:b w:val="0"/>
        </w:rPr>
        <w:t>В программу</w:t>
      </w:r>
      <w:r>
        <w:rPr>
          <w:b w:val="0"/>
        </w:rPr>
        <w:t xml:space="preserve"> </w:t>
      </w:r>
      <w:r w:rsidR="00286ABC" w:rsidRPr="00CA4A79">
        <w:rPr>
          <w:b w:val="0"/>
        </w:rPr>
        <w:t>аудит</w:t>
      </w:r>
      <w:r w:rsidR="00286ABC">
        <w:rPr>
          <w:b w:val="0"/>
        </w:rPr>
        <w:t>а</w:t>
      </w:r>
      <w:r w:rsidR="00286ABC" w:rsidRPr="00CA4A79">
        <w:rPr>
          <w:b w:val="0"/>
        </w:rPr>
        <w:t xml:space="preserve"> (</w:t>
      </w:r>
      <w:r w:rsidR="00286ABC">
        <w:rPr>
          <w:b w:val="0"/>
        </w:rPr>
        <w:t>проверки</w:t>
      </w:r>
      <w:r w:rsidR="00286ABC" w:rsidRPr="00CA4A79">
        <w:rPr>
          <w:b w:val="0"/>
        </w:rPr>
        <w:t>)</w:t>
      </w:r>
      <w:r>
        <w:rPr>
          <w:b w:val="0"/>
        </w:rPr>
        <w:t xml:space="preserve"> </w:t>
      </w:r>
      <w:r w:rsidR="00286ABC">
        <w:rPr>
          <w:b w:val="0"/>
        </w:rPr>
        <w:t>необходимо включать</w:t>
      </w:r>
      <w:r>
        <w:rPr>
          <w:b w:val="0"/>
        </w:rPr>
        <w:t xml:space="preserve"> вопросы, касающиеся выполнения требований ПОК.</w:t>
      </w:r>
    </w:p>
    <w:p w:rsidR="002E4714" w:rsidRPr="00C259F6" w:rsidRDefault="00C11FC7" w:rsidP="003616C0">
      <w:pPr>
        <w:pStyle w:val="10"/>
        <w:keepNext w:val="0"/>
        <w:numPr>
          <w:ilvl w:val="2"/>
          <w:numId w:val="28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rFonts w:eastAsia="Times New Roman"/>
          <w:b w:val="0"/>
          <w:color w:val="auto"/>
          <w:szCs w:val="22"/>
        </w:rPr>
      </w:pPr>
      <w:r>
        <w:rPr>
          <w:b w:val="0"/>
        </w:rPr>
        <w:t xml:space="preserve"> </w:t>
      </w:r>
      <w:r w:rsidR="002E4714" w:rsidRPr="00C259F6">
        <w:rPr>
          <w:rFonts w:eastAsia="Times New Roman"/>
          <w:b w:val="0"/>
          <w:color w:val="auto"/>
          <w:szCs w:val="22"/>
        </w:rPr>
        <w:t xml:space="preserve">Внутренние </w:t>
      </w:r>
      <w:r w:rsidR="00286ABC" w:rsidRPr="00CA4A79">
        <w:rPr>
          <w:b w:val="0"/>
        </w:rPr>
        <w:t>аудит</w:t>
      </w:r>
      <w:r w:rsidR="00286ABC">
        <w:rPr>
          <w:b w:val="0"/>
        </w:rPr>
        <w:t>ы</w:t>
      </w:r>
      <w:r w:rsidR="00286ABC" w:rsidRPr="00CA4A79">
        <w:rPr>
          <w:b w:val="0"/>
        </w:rPr>
        <w:t xml:space="preserve"> (</w:t>
      </w:r>
      <w:r w:rsidR="00286ABC">
        <w:rPr>
          <w:b w:val="0"/>
        </w:rPr>
        <w:t>провер</w:t>
      </w:r>
      <w:r w:rsidR="00286ABC" w:rsidRPr="00CA4A79">
        <w:rPr>
          <w:b w:val="0"/>
        </w:rPr>
        <w:t>к</w:t>
      </w:r>
      <w:r w:rsidR="00286ABC">
        <w:rPr>
          <w:b w:val="0"/>
        </w:rPr>
        <w:t>и</w:t>
      </w:r>
      <w:r w:rsidR="00286ABC" w:rsidRPr="00CA4A79">
        <w:rPr>
          <w:b w:val="0"/>
        </w:rPr>
        <w:t>)</w:t>
      </w:r>
      <w:r w:rsidR="002E4714" w:rsidRPr="00C259F6">
        <w:rPr>
          <w:rFonts w:eastAsia="Times New Roman"/>
          <w:b w:val="0"/>
          <w:color w:val="auto"/>
          <w:szCs w:val="22"/>
        </w:rPr>
        <w:t xml:space="preserve"> </w:t>
      </w:r>
      <w:r w:rsidR="00136625">
        <w:rPr>
          <w:rFonts w:eastAsia="Times New Roman"/>
          <w:b w:val="0"/>
          <w:color w:val="auto"/>
          <w:szCs w:val="22"/>
        </w:rPr>
        <w:t>рекомендуется подразделять</w:t>
      </w:r>
      <w:r w:rsidR="002E4714" w:rsidRPr="00C259F6">
        <w:rPr>
          <w:rFonts w:eastAsia="Times New Roman"/>
          <w:b w:val="0"/>
          <w:color w:val="auto"/>
          <w:szCs w:val="22"/>
        </w:rPr>
        <w:t xml:space="preserve"> </w:t>
      </w:r>
      <w:proofErr w:type="gramStart"/>
      <w:r w:rsidR="002E4714" w:rsidRPr="00C259F6">
        <w:rPr>
          <w:rFonts w:eastAsia="Times New Roman"/>
          <w:b w:val="0"/>
          <w:color w:val="auto"/>
          <w:szCs w:val="22"/>
        </w:rPr>
        <w:t>на</w:t>
      </w:r>
      <w:proofErr w:type="gramEnd"/>
      <w:r w:rsidR="00A14913">
        <w:rPr>
          <w:rFonts w:eastAsia="Times New Roman"/>
          <w:b w:val="0"/>
          <w:color w:val="auto"/>
          <w:szCs w:val="22"/>
        </w:rPr>
        <w:t>:</w:t>
      </w:r>
      <w:r w:rsidR="002E4714" w:rsidRPr="00C259F6">
        <w:rPr>
          <w:rFonts w:eastAsia="Times New Roman"/>
          <w:b w:val="0"/>
          <w:color w:val="auto"/>
          <w:szCs w:val="22"/>
        </w:rPr>
        <w:t xml:space="preserve"> плановые и внеплановые. Плановые </w:t>
      </w:r>
      <w:r w:rsidR="00286ABC" w:rsidRPr="00CA4A79">
        <w:rPr>
          <w:b w:val="0"/>
        </w:rPr>
        <w:t>аудит</w:t>
      </w:r>
      <w:r w:rsidR="00286ABC">
        <w:rPr>
          <w:b w:val="0"/>
        </w:rPr>
        <w:t>ы</w:t>
      </w:r>
      <w:r w:rsidR="00286ABC" w:rsidRPr="00CA4A79">
        <w:rPr>
          <w:b w:val="0"/>
        </w:rPr>
        <w:t xml:space="preserve"> (</w:t>
      </w:r>
      <w:r w:rsidR="00286ABC">
        <w:rPr>
          <w:b w:val="0"/>
        </w:rPr>
        <w:t>провер</w:t>
      </w:r>
      <w:r w:rsidR="00286ABC" w:rsidRPr="00CA4A79">
        <w:rPr>
          <w:b w:val="0"/>
        </w:rPr>
        <w:t>к</w:t>
      </w:r>
      <w:r w:rsidR="00286ABC">
        <w:rPr>
          <w:b w:val="0"/>
        </w:rPr>
        <w:t>и</w:t>
      </w:r>
      <w:r w:rsidR="00286ABC" w:rsidRPr="00CA4A79">
        <w:rPr>
          <w:b w:val="0"/>
        </w:rPr>
        <w:t>)</w:t>
      </w:r>
      <w:r w:rsidR="00286ABC" w:rsidRPr="00C259F6">
        <w:rPr>
          <w:rFonts w:eastAsia="Times New Roman"/>
          <w:b w:val="0"/>
          <w:color w:val="auto"/>
          <w:szCs w:val="22"/>
        </w:rPr>
        <w:t xml:space="preserve"> </w:t>
      </w:r>
      <w:r w:rsidR="002E4714" w:rsidRPr="00C259F6">
        <w:rPr>
          <w:rFonts w:eastAsia="Times New Roman"/>
          <w:b w:val="0"/>
          <w:color w:val="auto"/>
          <w:szCs w:val="22"/>
        </w:rPr>
        <w:t>проводятся соглас</w:t>
      </w:r>
      <w:r w:rsidR="00136625">
        <w:rPr>
          <w:rFonts w:eastAsia="Times New Roman"/>
          <w:b w:val="0"/>
          <w:color w:val="auto"/>
          <w:szCs w:val="22"/>
        </w:rPr>
        <w:t>но утвержденному графику</w:t>
      </w:r>
      <w:r w:rsidR="002E4714" w:rsidRPr="00C259F6">
        <w:rPr>
          <w:rFonts w:eastAsia="Times New Roman"/>
          <w:b w:val="0"/>
          <w:color w:val="auto"/>
          <w:szCs w:val="22"/>
        </w:rPr>
        <w:t xml:space="preserve">. </w:t>
      </w:r>
    </w:p>
    <w:p w:rsidR="002E4714" w:rsidRPr="00C259F6" w:rsidRDefault="00C11FC7" w:rsidP="003616C0">
      <w:pPr>
        <w:pStyle w:val="10"/>
        <w:keepNext w:val="0"/>
        <w:numPr>
          <w:ilvl w:val="2"/>
          <w:numId w:val="28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rFonts w:eastAsia="Times New Roman"/>
          <w:b w:val="0"/>
          <w:color w:val="auto"/>
          <w:szCs w:val="22"/>
        </w:rPr>
      </w:pPr>
      <w:r w:rsidRPr="00C259F6">
        <w:rPr>
          <w:rFonts w:eastAsia="Times New Roman"/>
          <w:b w:val="0"/>
          <w:color w:val="auto"/>
          <w:szCs w:val="22"/>
        </w:rPr>
        <w:t xml:space="preserve"> </w:t>
      </w:r>
      <w:r w:rsidR="002E4714" w:rsidRPr="00C259F6">
        <w:rPr>
          <w:rFonts w:eastAsia="Times New Roman"/>
          <w:b w:val="0"/>
          <w:color w:val="auto"/>
          <w:szCs w:val="22"/>
        </w:rPr>
        <w:t xml:space="preserve">Внеплановые </w:t>
      </w:r>
      <w:r w:rsidR="00E00E57" w:rsidRPr="00C259F6">
        <w:rPr>
          <w:rFonts w:eastAsia="Times New Roman"/>
          <w:b w:val="0"/>
          <w:color w:val="auto"/>
          <w:szCs w:val="22"/>
        </w:rPr>
        <w:t xml:space="preserve">внутренние </w:t>
      </w:r>
      <w:r w:rsidR="00286ABC" w:rsidRPr="00CA4A79">
        <w:rPr>
          <w:b w:val="0"/>
        </w:rPr>
        <w:t>аудит</w:t>
      </w:r>
      <w:r w:rsidR="00286ABC">
        <w:rPr>
          <w:b w:val="0"/>
        </w:rPr>
        <w:t>ы</w:t>
      </w:r>
      <w:r w:rsidR="00286ABC" w:rsidRPr="00CA4A79">
        <w:rPr>
          <w:b w:val="0"/>
        </w:rPr>
        <w:t xml:space="preserve"> (</w:t>
      </w:r>
      <w:r w:rsidR="00286ABC">
        <w:rPr>
          <w:b w:val="0"/>
        </w:rPr>
        <w:t>провер</w:t>
      </w:r>
      <w:r w:rsidR="00286ABC" w:rsidRPr="00CA4A79">
        <w:rPr>
          <w:b w:val="0"/>
        </w:rPr>
        <w:t>к</w:t>
      </w:r>
      <w:r w:rsidR="00286ABC">
        <w:rPr>
          <w:b w:val="0"/>
        </w:rPr>
        <w:t>и</w:t>
      </w:r>
      <w:r w:rsidR="00286ABC" w:rsidRPr="00CA4A79">
        <w:rPr>
          <w:b w:val="0"/>
        </w:rPr>
        <w:t>)</w:t>
      </w:r>
      <w:r w:rsidR="00286ABC" w:rsidRPr="00C259F6">
        <w:rPr>
          <w:rFonts w:eastAsia="Times New Roman"/>
          <w:b w:val="0"/>
          <w:color w:val="auto"/>
          <w:szCs w:val="22"/>
        </w:rPr>
        <w:t xml:space="preserve"> </w:t>
      </w:r>
      <w:r w:rsidR="000039EC">
        <w:rPr>
          <w:rFonts w:eastAsia="Times New Roman"/>
          <w:b w:val="0"/>
          <w:color w:val="auto"/>
          <w:szCs w:val="22"/>
        </w:rPr>
        <w:t>целесообразно</w:t>
      </w:r>
      <w:r w:rsidR="002E4714" w:rsidRPr="00C259F6">
        <w:rPr>
          <w:rFonts w:eastAsia="Times New Roman"/>
          <w:b w:val="0"/>
          <w:color w:val="auto"/>
          <w:szCs w:val="22"/>
        </w:rPr>
        <w:t xml:space="preserve"> </w:t>
      </w:r>
      <w:r w:rsidR="000039EC">
        <w:rPr>
          <w:rFonts w:eastAsia="Times New Roman"/>
          <w:b w:val="0"/>
          <w:color w:val="auto"/>
          <w:szCs w:val="22"/>
        </w:rPr>
        <w:t>проводить</w:t>
      </w:r>
      <w:r w:rsidR="002E4714" w:rsidRPr="00C259F6">
        <w:rPr>
          <w:rFonts w:eastAsia="Times New Roman"/>
          <w:b w:val="0"/>
          <w:color w:val="auto"/>
          <w:szCs w:val="22"/>
        </w:rPr>
        <w:t xml:space="preserve"> при возникновении следующих событий:</w:t>
      </w:r>
    </w:p>
    <w:p w:rsidR="0040736F" w:rsidRPr="00C259F6" w:rsidRDefault="0040736F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sz w:val="28"/>
          <w:szCs w:val="22"/>
          <w:lang w:eastAsia="ru-RU"/>
        </w:rPr>
      </w:pPr>
      <w:r w:rsidRPr="00C259F6">
        <w:rPr>
          <w:sz w:val="28"/>
          <w:szCs w:val="22"/>
          <w:lang w:eastAsia="ru-RU"/>
        </w:rPr>
        <w:t xml:space="preserve">организационные изменения в </w:t>
      </w:r>
      <w:r w:rsidR="00547276" w:rsidRPr="00C259F6">
        <w:rPr>
          <w:sz w:val="28"/>
          <w:szCs w:val="22"/>
          <w:lang w:eastAsia="ru-RU"/>
        </w:rPr>
        <w:t xml:space="preserve">строительно-монтажной </w:t>
      </w:r>
      <w:r w:rsidRPr="00C259F6">
        <w:rPr>
          <w:sz w:val="28"/>
          <w:szCs w:val="22"/>
          <w:lang w:eastAsia="ru-RU"/>
        </w:rPr>
        <w:t>организации;</w:t>
      </w:r>
    </w:p>
    <w:p w:rsidR="0040736F" w:rsidRPr="00C259F6" w:rsidRDefault="0040736F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sz w:val="28"/>
          <w:szCs w:val="22"/>
          <w:lang w:eastAsia="ru-RU"/>
        </w:rPr>
      </w:pPr>
      <w:r w:rsidRPr="00C259F6">
        <w:rPr>
          <w:sz w:val="28"/>
          <w:szCs w:val="22"/>
          <w:lang w:eastAsia="ru-RU"/>
        </w:rPr>
        <w:t xml:space="preserve">ухудшение качества работ или услуг, выполняемых </w:t>
      </w:r>
      <w:r w:rsidR="00547276" w:rsidRPr="00C259F6">
        <w:rPr>
          <w:sz w:val="28"/>
          <w:szCs w:val="22"/>
          <w:lang w:eastAsia="ru-RU"/>
        </w:rPr>
        <w:t xml:space="preserve">строительно-монтажной </w:t>
      </w:r>
      <w:r w:rsidRPr="00C259F6">
        <w:rPr>
          <w:sz w:val="28"/>
          <w:szCs w:val="22"/>
          <w:lang w:eastAsia="ru-RU"/>
        </w:rPr>
        <w:t>организацией;</w:t>
      </w:r>
    </w:p>
    <w:p w:rsidR="0040736F" w:rsidRPr="00CA4A79" w:rsidRDefault="0040736F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sz w:val="28"/>
          <w:szCs w:val="22"/>
          <w:lang w:eastAsia="ru-RU"/>
        </w:rPr>
      </w:pPr>
      <w:r w:rsidRPr="00CA4A79">
        <w:rPr>
          <w:sz w:val="28"/>
          <w:szCs w:val="22"/>
          <w:lang w:eastAsia="ru-RU"/>
        </w:rPr>
        <w:t xml:space="preserve">наличие несоответствий, выявленных в </w:t>
      </w:r>
      <w:r w:rsidR="00AD5FAA">
        <w:rPr>
          <w:sz w:val="28"/>
          <w:szCs w:val="22"/>
          <w:lang w:eastAsia="ru-RU"/>
        </w:rPr>
        <w:t>организации</w:t>
      </w:r>
      <w:r w:rsidRPr="00CA4A79">
        <w:rPr>
          <w:sz w:val="28"/>
          <w:szCs w:val="22"/>
          <w:lang w:eastAsia="ru-RU"/>
        </w:rPr>
        <w:t xml:space="preserve"> по итогам плановых аудитов, проверок, инспекций, аудитов второй и третьей стороной;</w:t>
      </w:r>
    </w:p>
    <w:p w:rsidR="002E4714" w:rsidRPr="00CA4A79" w:rsidRDefault="002E4714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sz w:val="28"/>
          <w:szCs w:val="22"/>
          <w:lang w:eastAsia="ru-RU"/>
        </w:rPr>
      </w:pPr>
      <w:r w:rsidRPr="00CA4A79">
        <w:rPr>
          <w:sz w:val="28"/>
          <w:szCs w:val="22"/>
          <w:lang w:eastAsia="ru-RU"/>
        </w:rPr>
        <w:t xml:space="preserve">ухудшение качества </w:t>
      </w:r>
      <w:r w:rsidR="00CD4E29" w:rsidRPr="00CA4A79">
        <w:rPr>
          <w:sz w:val="28"/>
          <w:szCs w:val="22"/>
          <w:lang w:eastAsia="ru-RU"/>
        </w:rPr>
        <w:t xml:space="preserve">предоставляемых </w:t>
      </w:r>
      <w:r w:rsidRPr="00CA4A79">
        <w:rPr>
          <w:sz w:val="28"/>
          <w:szCs w:val="22"/>
          <w:lang w:eastAsia="ru-RU"/>
        </w:rPr>
        <w:t xml:space="preserve"> </w:t>
      </w:r>
      <w:r w:rsidR="00CD4E29" w:rsidRPr="00CA4A79">
        <w:rPr>
          <w:sz w:val="28"/>
          <w:szCs w:val="22"/>
          <w:lang w:eastAsia="ru-RU"/>
        </w:rPr>
        <w:t xml:space="preserve">работ </w:t>
      </w:r>
      <w:r w:rsidRPr="00CA4A79">
        <w:rPr>
          <w:sz w:val="28"/>
          <w:szCs w:val="22"/>
          <w:lang w:eastAsia="ru-RU"/>
        </w:rPr>
        <w:t xml:space="preserve">или </w:t>
      </w:r>
      <w:r w:rsidR="00E405E2" w:rsidRPr="00CA4A79">
        <w:rPr>
          <w:sz w:val="28"/>
          <w:szCs w:val="22"/>
          <w:lang w:eastAsia="ru-RU"/>
        </w:rPr>
        <w:t>услу</w:t>
      </w:r>
      <w:r w:rsidR="00CD4E29" w:rsidRPr="00CA4A79">
        <w:rPr>
          <w:sz w:val="28"/>
          <w:szCs w:val="22"/>
          <w:lang w:eastAsia="ru-RU"/>
        </w:rPr>
        <w:t>г</w:t>
      </w:r>
      <w:r w:rsidRPr="00CA4A79">
        <w:rPr>
          <w:sz w:val="28"/>
          <w:szCs w:val="22"/>
          <w:lang w:eastAsia="ru-RU"/>
        </w:rPr>
        <w:t>;</w:t>
      </w:r>
    </w:p>
    <w:p w:rsidR="00CD4E29" w:rsidRPr="00CA4A79" w:rsidRDefault="00CD4E29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sz w:val="28"/>
          <w:szCs w:val="22"/>
          <w:lang w:eastAsia="ru-RU"/>
        </w:rPr>
      </w:pPr>
      <w:r w:rsidRPr="00CA4A79">
        <w:rPr>
          <w:sz w:val="28"/>
          <w:szCs w:val="22"/>
          <w:lang w:eastAsia="ru-RU"/>
        </w:rPr>
        <w:t>нарушение договорных обязательств.</w:t>
      </w:r>
    </w:p>
    <w:p w:rsidR="002E4714" w:rsidRPr="00D73808" w:rsidRDefault="00C11FC7" w:rsidP="003616C0">
      <w:pPr>
        <w:pStyle w:val="10"/>
        <w:keepNext w:val="0"/>
        <w:numPr>
          <w:ilvl w:val="1"/>
          <w:numId w:val="28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</w:pPr>
      <w:r w:rsidRPr="00D73808">
        <w:t xml:space="preserve">Требования по подготовке к проведению внешних </w:t>
      </w:r>
      <w:r w:rsidR="00286ABC" w:rsidRPr="00D73808">
        <w:t xml:space="preserve">аудитов </w:t>
      </w:r>
      <w:r w:rsidRPr="00D73808">
        <w:t>(</w:t>
      </w:r>
      <w:r w:rsidR="00286ABC" w:rsidRPr="00D73808">
        <w:t>проверок</w:t>
      </w:r>
      <w:r w:rsidR="00D73808" w:rsidRPr="00D73808">
        <w:t>) субподрядных организаций</w:t>
      </w:r>
    </w:p>
    <w:p w:rsidR="00C11FC7" w:rsidRDefault="00C11FC7" w:rsidP="003616C0">
      <w:pPr>
        <w:pStyle w:val="10"/>
        <w:keepNext w:val="0"/>
        <w:numPr>
          <w:ilvl w:val="2"/>
          <w:numId w:val="28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b w:val="0"/>
        </w:rPr>
      </w:pPr>
      <w:r>
        <w:t xml:space="preserve"> </w:t>
      </w:r>
      <w:r w:rsidR="00E561AA">
        <w:rPr>
          <w:b w:val="0"/>
        </w:rPr>
        <w:t>С</w:t>
      </w:r>
      <w:r w:rsidR="00E561AA" w:rsidRPr="00E561AA">
        <w:rPr>
          <w:b w:val="0"/>
        </w:rPr>
        <w:t>троительно-монтажн</w:t>
      </w:r>
      <w:r w:rsidR="00E561AA">
        <w:rPr>
          <w:b w:val="0"/>
        </w:rPr>
        <w:t>ая</w:t>
      </w:r>
      <w:r w:rsidR="00E561AA" w:rsidRPr="006F72C0">
        <w:rPr>
          <w:b w:val="0"/>
        </w:rPr>
        <w:t xml:space="preserve"> </w:t>
      </w:r>
      <w:r w:rsidR="00E561AA">
        <w:rPr>
          <w:b w:val="0"/>
        </w:rPr>
        <w:t>о</w:t>
      </w:r>
      <w:r w:rsidR="006F72C0" w:rsidRPr="006F72C0">
        <w:rPr>
          <w:b w:val="0"/>
        </w:rPr>
        <w:t xml:space="preserve">рганизация, осуществляющая деятельность в области использования атомной энергии, должна осуществлять согласование, </w:t>
      </w:r>
      <w:proofErr w:type="gramStart"/>
      <w:r w:rsidR="006F72C0" w:rsidRPr="006F72C0">
        <w:rPr>
          <w:b w:val="0"/>
        </w:rPr>
        <w:t>контроль за</w:t>
      </w:r>
      <w:proofErr w:type="gramEnd"/>
      <w:r w:rsidR="006F72C0" w:rsidRPr="006F72C0">
        <w:rPr>
          <w:b w:val="0"/>
        </w:rPr>
        <w:t xml:space="preserve"> выполнением и оценку результативности выполнения частных ПОК своих подрядных организаций</w:t>
      </w:r>
      <w:r w:rsidR="006F72C0">
        <w:rPr>
          <w:b w:val="0"/>
        </w:rPr>
        <w:t>.</w:t>
      </w:r>
    </w:p>
    <w:p w:rsidR="006F72C0" w:rsidRDefault="006F72C0" w:rsidP="003616C0">
      <w:pPr>
        <w:pStyle w:val="10"/>
        <w:keepNext w:val="0"/>
        <w:numPr>
          <w:ilvl w:val="2"/>
          <w:numId w:val="28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b w:val="0"/>
        </w:rPr>
      </w:pPr>
      <w:r>
        <w:t xml:space="preserve"> </w:t>
      </w:r>
      <w:r w:rsidRPr="006F72C0">
        <w:rPr>
          <w:b w:val="0"/>
        </w:rPr>
        <w:t>Графики проведения внешних аудитов</w:t>
      </w:r>
      <w:r w:rsidR="00136625">
        <w:rPr>
          <w:b w:val="0"/>
        </w:rPr>
        <w:t xml:space="preserve"> целесообразно формировать</w:t>
      </w:r>
      <w:r w:rsidRPr="006F72C0">
        <w:rPr>
          <w:b w:val="0"/>
        </w:rPr>
        <w:t xml:space="preserve"> на основании анализа деятельности субподрядных организаций.</w:t>
      </w:r>
    </w:p>
    <w:p w:rsidR="006F72C0" w:rsidRDefault="006F72C0" w:rsidP="003616C0">
      <w:pPr>
        <w:pStyle w:val="10"/>
        <w:keepNext w:val="0"/>
        <w:numPr>
          <w:ilvl w:val="2"/>
          <w:numId w:val="28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b w:val="0"/>
        </w:rPr>
      </w:pPr>
      <w:r>
        <w:rPr>
          <w:b w:val="0"/>
        </w:rPr>
        <w:t xml:space="preserve"> Внешние</w:t>
      </w:r>
      <w:r w:rsidRPr="002E4714">
        <w:rPr>
          <w:b w:val="0"/>
        </w:rPr>
        <w:t xml:space="preserve"> аудиты подразделяются </w:t>
      </w:r>
      <w:proofErr w:type="gramStart"/>
      <w:r w:rsidRPr="002E4714">
        <w:rPr>
          <w:b w:val="0"/>
        </w:rPr>
        <w:t>на</w:t>
      </w:r>
      <w:proofErr w:type="gramEnd"/>
      <w:r w:rsidR="00653CFE">
        <w:rPr>
          <w:b w:val="0"/>
        </w:rPr>
        <w:t>:</w:t>
      </w:r>
      <w:r>
        <w:rPr>
          <w:b w:val="0"/>
        </w:rPr>
        <w:t xml:space="preserve"> плановые и внеплановые. Плановые аудиты проводятся согласно утвержденному графику аудитов. </w:t>
      </w:r>
    </w:p>
    <w:p w:rsidR="006F72C0" w:rsidRDefault="006F72C0" w:rsidP="003616C0">
      <w:pPr>
        <w:pStyle w:val="10"/>
        <w:keepNext w:val="0"/>
        <w:numPr>
          <w:ilvl w:val="2"/>
          <w:numId w:val="28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b w:val="0"/>
        </w:rPr>
      </w:pPr>
      <w:r>
        <w:rPr>
          <w:b w:val="0"/>
        </w:rPr>
        <w:t xml:space="preserve"> </w:t>
      </w:r>
      <w:r w:rsidRPr="002E4714">
        <w:rPr>
          <w:b w:val="0"/>
        </w:rPr>
        <w:t xml:space="preserve">Внеплановые </w:t>
      </w:r>
      <w:r>
        <w:rPr>
          <w:b w:val="0"/>
        </w:rPr>
        <w:t xml:space="preserve">внешние </w:t>
      </w:r>
      <w:r w:rsidRPr="002E4714">
        <w:rPr>
          <w:b w:val="0"/>
        </w:rPr>
        <w:t xml:space="preserve">аудиты </w:t>
      </w:r>
      <w:r w:rsidR="000039EC">
        <w:rPr>
          <w:b w:val="0"/>
        </w:rPr>
        <w:t>целесообразно проводить</w:t>
      </w:r>
      <w:r w:rsidRPr="002E4714">
        <w:rPr>
          <w:b w:val="0"/>
        </w:rPr>
        <w:t xml:space="preserve"> при возникновении </w:t>
      </w:r>
      <w:r>
        <w:rPr>
          <w:b w:val="0"/>
        </w:rPr>
        <w:t>следующих событий</w:t>
      </w:r>
      <w:r w:rsidRPr="002E4714">
        <w:rPr>
          <w:b w:val="0"/>
        </w:rPr>
        <w:t>:</w:t>
      </w:r>
    </w:p>
    <w:p w:rsidR="0040736F" w:rsidRPr="00CA4A79" w:rsidRDefault="0040736F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sz w:val="28"/>
          <w:szCs w:val="22"/>
          <w:lang w:eastAsia="ru-RU"/>
        </w:rPr>
      </w:pPr>
      <w:r>
        <w:rPr>
          <w:rFonts w:eastAsia="ヒラギノ角ゴ Pro W3"/>
          <w:color w:val="000000"/>
          <w:sz w:val="28"/>
          <w:szCs w:val="28"/>
        </w:rPr>
        <w:t xml:space="preserve"> </w:t>
      </w:r>
      <w:r w:rsidRPr="00CA4A79">
        <w:rPr>
          <w:sz w:val="28"/>
          <w:szCs w:val="22"/>
          <w:lang w:eastAsia="ru-RU"/>
        </w:rPr>
        <w:t>ухудшение качества предоставляемых  работ или услуг;</w:t>
      </w:r>
    </w:p>
    <w:p w:rsidR="0040736F" w:rsidRPr="00CA4A79" w:rsidRDefault="0040736F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sz w:val="28"/>
          <w:szCs w:val="22"/>
          <w:lang w:eastAsia="ru-RU"/>
        </w:rPr>
      </w:pPr>
      <w:r w:rsidRPr="00CA4A79">
        <w:rPr>
          <w:sz w:val="28"/>
          <w:szCs w:val="22"/>
          <w:lang w:eastAsia="ru-RU"/>
        </w:rPr>
        <w:t xml:space="preserve"> наличие несоответствий, выявленных в субподрядной организации по итогам плановых аудитов;</w:t>
      </w:r>
    </w:p>
    <w:p w:rsidR="00E00E57" w:rsidRDefault="0040736F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sz w:val="28"/>
          <w:szCs w:val="22"/>
          <w:lang w:eastAsia="ru-RU"/>
        </w:rPr>
      </w:pPr>
      <w:r w:rsidRPr="00CA4A79">
        <w:rPr>
          <w:sz w:val="28"/>
          <w:szCs w:val="22"/>
          <w:lang w:eastAsia="ru-RU"/>
        </w:rPr>
        <w:t>нарушение договорных обязательств.</w:t>
      </w:r>
    </w:p>
    <w:p w:rsidR="002E77F8" w:rsidRDefault="002E77F8" w:rsidP="003616C0">
      <w:pPr>
        <w:pStyle w:val="10"/>
        <w:keepNext w:val="0"/>
        <w:numPr>
          <w:ilvl w:val="2"/>
          <w:numId w:val="28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b w:val="0"/>
          <w:szCs w:val="22"/>
        </w:rPr>
      </w:pPr>
      <w:r>
        <w:rPr>
          <w:szCs w:val="22"/>
        </w:rPr>
        <w:t xml:space="preserve"> </w:t>
      </w:r>
      <w:r w:rsidRPr="002E77F8">
        <w:rPr>
          <w:b w:val="0"/>
          <w:szCs w:val="22"/>
        </w:rPr>
        <w:t>При подготовк</w:t>
      </w:r>
      <w:r w:rsidR="00BC03BA">
        <w:rPr>
          <w:b w:val="0"/>
          <w:szCs w:val="22"/>
        </w:rPr>
        <w:t>е</w:t>
      </w:r>
      <w:r w:rsidRPr="002E77F8">
        <w:rPr>
          <w:b w:val="0"/>
          <w:szCs w:val="22"/>
        </w:rPr>
        <w:t xml:space="preserve"> к проведению аудитов рекомендуется </w:t>
      </w:r>
      <w:r>
        <w:rPr>
          <w:b w:val="0"/>
          <w:szCs w:val="22"/>
        </w:rPr>
        <w:t xml:space="preserve">руководствоваться документами, </w:t>
      </w:r>
      <w:proofErr w:type="gramStart"/>
      <w:r>
        <w:rPr>
          <w:b w:val="0"/>
          <w:szCs w:val="22"/>
        </w:rPr>
        <w:t>приведенными</w:t>
      </w:r>
      <w:proofErr w:type="gramEnd"/>
      <w:r>
        <w:rPr>
          <w:b w:val="0"/>
          <w:szCs w:val="22"/>
        </w:rPr>
        <w:t xml:space="preserve"> в приложении </w:t>
      </w:r>
      <w:r w:rsidR="00A2797D">
        <w:rPr>
          <w:b w:val="0"/>
          <w:szCs w:val="22"/>
        </w:rPr>
        <w:t>А</w:t>
      </w:r>
      <w:r>
        <w:rPr>
          <w:b w:val="0"/>
          <w:szCs w:val="22"/>
        </w:rPr>
        <w:t>.</w:t>
      </w:r>
    </w:p>
    <w:p w:rsidR="00D73808" w:rsidRPr="00D73808" w:rsidRDefault="00D73808" w:rsidP="003616C0">
      <w:pPr>
        <w:ind w:firstLine="698"/>
        <w:rPr>
          <w:sz w:val="28"/>
          <w:lang w:eastAsia="ru-RU"/>
        </w:rPr>
      </w:pPr>
    </w:p>
    <w:p w:rsidR="006F72C0" w:rsidRDefault="00934477" w:rsidP="0028205B">
      <w:pPr>
        <w:pStyle w:val="10"/>
        <w:keepNext w:val="0"/>
        <w:numPr>
          <w:ilvl w:val="0"/>
          <w:numId w:val="11"/>
        </w:numPr>
        <w:tabs>
          <w:tab w:val="left" w:pos="1276"/>
        </w:tabs>
        <w:spacing w:before="0" w:after="0" w:line="360" w:lineRule="auto"/>
        <w:ind w:left="0" w:firstLine="698"/>
        <w:contextualSpacing/>
        <w:rPr>
          <w:sz w:val="32"/>
          <w:szCs w:val="32"/>
        </w:rPr>
      </w:pPr>
      <w:r w:rsidRPr="00136625">
        <w:rPr>
          <w:sz w:val="32"/>
          <w:szCs w:val="32"/>
        </w:rPr>
        <w:t>Требования</w:t>
      </w:r>
      <w:r w:rsidRPr="00286ABC">
        <w:rPr>
          <w:b w:val="0"/>
        </w:rPr>
        <w:t xml:space="preserve"> </w:t>
      </w:r>
      <w:r w:rsidRPr="00136625">
        <w:rPr>
          <w:sz w:val="32"/>
          <w:szCs w:val="32"/>
        </w:rPr>
        <w:t xml:space="preserve">к непосредственному проведению </w:t>
      </w:r>
      <w:r w:rsidR="00CC5B67">
        <w:rPr>
          <w:sz w:val="32"/>
          <w:szCs w:val="32"/>
        </w:rPr>
        <w:t>аудитов</w:t>
      </w:r>
      <w:r w:rsidRPr="00136625">
        <w:rPr>
          <w:sz w:val="32"/>
          <w:szCs w:val="32"/>
        </w:rPr>
        <w:t xml:space="preserve"> (</w:t>
      </w:r>
      <w:r w:rsidR="00CC5B67">
        <w:rPr>
          <w:sz w:val="32"/>
          <w:szCs w:val="32"/>
        </w:rPr>
        <w:t>проверок</w:t>
      </w:r>
      <w:r w:rsidRPr="00136625">
        <w:rPr>
          <w:sz w:val="32"/>
          <w:szCs w:val="32"/>
        </w:rPr>
        <w:t xml:space="preserve">) выполнения требований ПОК. </w:t>
      </w:r>
      <w:r w:rsidR="00AF33A5">
        <w:rPr>
          <w:sz w:val="32"/>
          <w:szCs w:val="32"/>
        </w:rPr>
        <w:t>Перечень контрольных документов.</w:t>
      </w:r>
      <w:r w:rsidR="004354C0">
        <w:rPr>
          <w:sz w:val="32"/>
          <w:szCs w:val="32"/>
        </w:rPr>
        <w:t xml:space="preserve"> Доведение результатов проверок</w:t>
      </w:r>
      <w:r w:rsidRPr="00136625">
        <w:rPr>
          <w:sz w:val="32"/>
          <w:szCs w:val="32"/>
        </w:rPr>
        <w:t xml:space="preserve"> </w:t>
      </w:r>
    </w:p>
    <w:p w:rsidR="00D73808" w:rsidRPr="00D73808" w:rsidRDefault="00D73808" w:rsidP="003616C0">
      <w:pPr>
        <w:ind w:firstLine="698"/>
        <w:rPr>
          <w:sz w:val="28"/>
          <w:lang w:eastAsia="ru-RU"/>
        </w:rPr>
      </w:pPr>
    </w:p>
    <w:p w:rsidR="00206187" w:rsidRPr="00D73808" w:rsidRDefault="00934477" w:rsidP="003616C0">
      <w:pPr>
        <w:pStyle w:val="10"/>
        <w:keepNext w:val="0"/>
        <w:numPr>
          <w:ilvl w:val="1"/>
          <w:numId w:val="29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</w:pPr>
      <w:r w:rsidRPr="00D73808">
        <w:t xml:space="preserve">Требования к непосредственному проведению внутренних </w:t>
      </w:r>
      <w:r w:rsidR="00CC5B67" w:rsidRPr="00D73808">
        <w:t>аудитов</w:t>
      </w:r>
      <w:r w:rsidRPr="00D73808">
        <w:t xml:space="preserve"> (</w:t>
      </w:r>
      <w:r w:rsidR="00CC5B67" w:rsidRPr="00D73808">
        <w:t>проверок</w:t>
      </w:r>
      <w:r w:rsidRPr="00D73808">
        <w:t>) выполнения требовани</w:t>
      </w:r>
      <w:r w:rsidR="00D73808" w:rsidRPr="00D73808">
        <w:t>й ПОК</w:t>
      </w:r>
    </w:p>
    <w:p w:rsidR="00934477" w:rsidRDefault="00934477" w:rsidP="003616C0">
      <w:pPr>
        <w:pStyle w:val="10"/>
        <w:keepNext w:val="0"/>
        <w:numPr>
          <w:ilvl w:val="2"/>
          <w:numId w:val="29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701"/>
        </w:tabs>
        <w:spacing w:before="0" w:after="0" w:line="360" w:lineRule="auto"/>
        <w:ind w:left="0" w:firstLine="698"/>
        <w:rPr>
          <w:b w:val="0"/>
        </w:rPr>
      </w:pPr>
      <w:r w:rsidRPr="00934477">
        <w:rPr>
          <w:b w:val="0"/>
        </w:rPr>
        <w:t>Аудит проводится группой по аудит</w:t>
      </w:r>
      <w:r>
        <w:rPr>
          <w:b w:val="0"/>
        </w:rPr>
        <w:t>у, состав которой</w:t>
      </w:r>
      <w:r w:rsidR="00932176">
        <w:rPr>
          <w:b w:val="0"/>
        </w:rPr>
        <w:t xml:space="preserve"> и </w:t>
      </w:r>
      <w:r w:rsidR="00471A65">
        <w:rPr>
          <w:b w:val="0"/>
        </w:rPr>
        <w:t>назначение руководителя</w:t>
      </w:r>
      <w:r w:rsidR="00932176">
        <w:rPr>
          <w:b w:val="0"/>
        </w:rPr>
        <w:t xml:space="preserve"> группы аудита</w:t>
      </w:r>
      <w:r>
        <w:rPr>
          <w:b w:val="0"/>
        </w:rPr>
        <w:t xml:space="preserve"> утверждается ОРД по </w:t>
      </w:r>
      <w:r w:rsidR="00E561AA" w:rsidRPr="00E561AA">
        <w:rPr>
          <w:b w:val="0"/>
        </w:rPr>
        <w:t>строительно-монтажной</w:t>
      </w:r>
      <w:r w:rsidR="00E561AA">
        <w:rPr>
          <w:b w:val="0"/>
        </w:rPr>
        <w:t xml:space="preserve"> </w:t>
      </w:r>
      <w:r>
        <w:rPr>
          <w:b w:val="0"/>
        </w:rPr>
        <w:t>организации.</w:t>
      </w:r>
      <w:r w:rsidR="00932176">
        <w:rPr>
          <w:b w:val="0"/>
        </w:rPr>
        <w:t xml:space="preserve"> Ответственность за проведение аудита должна быть возложена на руководителя группы аудита.</w:t>
      </w:r>
    </w:p>
    <w:p w:rsidR="00934477" w:rsidRDefault="000B7E10" w:rsidP="003616C0">
      <w:pPr>
        <w:pStyle w:val="10"/>
        <w:keepNext w:val="0"/>
        <w:numPr>
          <w:ilvl w:val="2"/>
          <w:numId w:val="29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701"/>
        </w:tabs>
        <w:spacing w:before="0" w:after="0" w:line="360" w:lineRule="auto"/>
        <w:ind w:left="0" w:firstLine="698"/>
        <w:rPr>
          <w:b w:val="0"/>
        </w:rPr>
      </w:pPr>
      <w:r>
        <w:rPr>
          <w:b w:val="0"/>
        </w:rPr>
        <w:t xml:space="preserve"> Рекомендуется программу</w:t>
      </w:r>
      <w:r w:rsidR="00932176">
        <w:rPr>
          <w:b w:val="0"/>
        </w:rPr>
        <w:t xml:space="preserve"> аудита</w:t>
      </w:r>
      <w:r>
        <w:rPr>
          <w:b w:val="0"/>
        </w:rPr>
        <w:t xml:space="preserve"> составлять</w:t>
      </w:r>
      <w:r w:rsidR="00932176">
        <w:rPr>
          <w:b w:val="0"/>
        </w:rPr>
        <w:t xml:space="preserve"> на основании требований ПОК, с</w:t>
      </w:r>
      <w:r w:rsidR="00471A65">
        <w:rPr>
          <w:b w:val="0"/>
        </w:rPr>
        <w:t xml:space="preserve"> </w:t>
      </w:r>
      <w:r w:rsidR="00932176">
        <w:rPr>
          <w:b w:val="0"/>
        </w:rPr>
        <w:t>учетом направления</w:t>
      </w:r>
      <w:r w:rsidR="00932176" w:rsidRPr="00932176">
        <w:rPr>
          <w:b w:val="0"/>
        </w:rPr>
        <w:t xml:space="preserve"> деятельнос</w:t>
      </w:r>
      <w:r w:rsidR="00932176">
        <w:rPr>
          <w:b w:val="0"/>
        </w:rPr>
        <w:t xml:space="preserve">ти проверяемого структурного подразделения. </w:t>
      </w:r>
      <w:r w:rsidR="006A31EC">
        <w:rPr>
          <w:b w:val="0"/>
        </w:rPr>
        <w:t>Рекомендуемая форма программы</w:t>
      </w:r>
      <w:r w:rsidR="00A2797D">
        <w:rPr>
          <w:b w:val="0"/>
        </w:rPr>
        <w:t xml:space="preserve"> аудита приведена в приложении Г</w:t>
      </w:r>
      <w:r w:rsidR="006A31EC">
        <w:rPr>
          <w:b w:val="0"/>
        </w:rPr>
        <w:t>.</w:t>
      </w:r>
    </w:p>
    <w:p w:rsidR="00CF3501" w:rsidRPr="00CF3501" w:rsidRDefault="00CF3501" w:rsidP="003616C0">
      <w:pPr>
        <w:pStyle w:val="10"/>
        <w:keepNext w:val="0"/>
        <w:numPr>
          <w:ilvl w:val="2"/>
          <w:numId w:val="29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701"/>
        </w:tabs>
        <w:spacing w:before="0" w:after="0" w:line="360" w:lineRule="auto"/>
        <w:ind w:left="0" w:firstLine="698"/>
        <w:rPr>
          <w:b w:val="0"/>
        </w:rPr>
      </w:pPr>
      <w:r>
        <w:rPr>
          <w:b w:val="0"/>
        </w:rPr>
        <w:t>В программу аудита рекомендуется включить п</w:t>
      </w:r>
      <w:r w:rsidRPr="00CF3501">
        <w:rPr>
          <w:b w:val="0"/>
        </w:rPr>
        <w:t>еречень</w:t>
      </w:r>
      <w:r>
        <w:rPr>
          <w:b w:val="0"/>
        </w:rPr>
        <w:t xml:space="preserve"> контрольных документов, в который целесообразно включить документы, обязательные к применению в проверяемом подразделении. </w:t>
      </w:r>
    </w:p>
    <w:p w:rsidR="00932176" w:rsidRPr="00932176" w:rsidRDefault="00932176" w:rsidP="003616C0">
      <w:pPr>
        <w:pStyle w:val="10"/>
        <w:keepNext w:val="0"/>
        <w:numPr>
          <w:ilvl w:val="2"/>
          <w:numId w:val="29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701"/>
        </w:tabs>
        <w:spacing w:before="0" w:after="0" w:line="360" w:lineRule="auto"/>
        <w:ind w:left="0" w:firstLine="698"/>
        <w:rPr>
          <w:b w:val="0"/>
        </w:rPr>
      </w:pPr>
      <w:r>
        <w:t xml:space="preserve"> </w:t>
      </w:r>
      <w:r w:rsidRPr="00932176">
        <w:rPr>
          <w:b w:val="0"/>
        </w:rPr>
        <w:t xml:space="preserve">Перед началом аудита </w:t>
      </w:r>
      <w:r w:rsidR="000B7E10">
        <w:rPr>
          <w:b w:val="0"/>
        </w:rPr>
        <w:t>следует проводить</w:t>
      </w:r>
      <w:r w:rsidRPr="00932176">
        <w:rPr>
          <w:b w:val="0"/>
        </w:rPr>
        <w:t xml:space="preserve"> предварительное совещание. Целью предварительного совещания является:</w:t>
      </w:r>
    </w:p>
    <w:p w:rsidR="00932176" w:rsidRPr="00932176" w:rsidRDefault="00932176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rFonts w:eastAsia="ヒラギノ角ゴ Pro W3"/>
          <w:color w:val="000000"/>
          <w:sz w:val="28"/>
          <w:szCs w:val="28"/>
        </w:rPr>
      </w:pPr>
      <w:r w:rsidRPr="00932176">
        <w:rPr>
          <w:rFonts w:eastAsia="ヒラギノ角ゴ Pro W3"/>
          <w:color w:val="000000"/>
          <w:sz w:val="28"/>
          <w:szCs w:val="28"/>
        </w:rPr>
        <w:t>представление группы по аудиту;</w:t>
      </w:r>
    </w:p>
    <w:p w:rsidR="00932176" w:rsidRPr="00932176" w:rsidRDefault="00932176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rFonts w:eastAsia="ヒラギノ角ゴ Pro W3"/>
          <w:color w:val="000000"/>
          <w:sz w:val="28"/>
          <w:szCs w:val="28"/>
        </w:rPr>
      </w:pPr>
      <w:r w:rsidRPr="00932176">
        <w:rPr>
          <w:rFonts w:eastAsia="ヒラギノ角ゴ Pro W3"/>
          <w:color w:val="000000"/>
          <w:sz w:val="28"/>
          <w:szCs w:val="28"/>
        </w:rPr>
        <w:t>информирование о том, что началось проведение аудита и объяснение сущности и специфики аудита;</w:t>
      </w:r>
    </w:p>
    <w:p w:rsidR="00932176" w:rsidRPr="00932176" w:rsidRDefault="00932176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rFonts w:eastAsia="ヒラギノ角ゴ Pro W3"/>
          <w:color w:val="000000"/>
          <w:sz w:val="28"/>
          <w:szCs w:val="28"/>
        </w:rPr>
      </w:pPr>
      <w:r w:rsidRPr="00932176">
        <w:rPr>
          <w:rFonts w:eastAsia="ヒラギノ角ゴ Pro W3"/>
          <w:color w:val="000000"/>
          <w:sz w:val="28"/>
          <w:szCs w:val="28"/>
        </w:rPr>
        <w:t xml:space="preserve">подтверждение </w:t>
      </w:r>
      <w:r>
        <w:rPr>
          <w:rFonts w:eastAsia="ヒラギノ角ゴ Pro W3"/>
          <w:color w:val="000000"/>
          <w:sz w:val="28"/>
          <w:szCs w:val="28"/>
        </w:rPr>
        <w:t>программы аудита</w:t>
      </w:r>
      <w:r w:rsidRPr="00932176">
        <w:rPr>
          <w:rFonts w:eastAsia="ヒラギノ角ゴ Pro W3"/>
          <w:color w:val="000000"/>
          <w:sz w:val="28"/>
          <w:szCs w:val="28"/>
        </w:rPr>
        <w:t>;</w:t>
      </w:r>
    </w:p>
    <w:p w:rsidR="00932176" w:rsidRDefault="00932176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rFonts w:eastAsia="ヒラギノ角ゴ Pro W3"/>
          <w:color w:val="000000"/>
          <w:sz w:val="28"/>
          <w:szCs w:val="28"/>
        </w:rPr>
      </w:pPr>
      <w:r w:rsidRPr="00932176">
        <w:rPr>
          <w:rFonts w:eastAsia="ヒラギノ角ゴ Pro W3"/>
          <w:color w:val="000000"/>
          <w:sz w:val="28"/>
          <w:szCs w:val="28"/>
        </w:rPr>
        <w:t xml:space="preserve">предоставление возможности работникам </w:t>
      </w:r>
      <w:r>
        <w:rPr>
          <w:rFonts w:eastAsia="ヒラギノ角ゴ Pro W3"/>
          <w:color w:val="000000"/>
          <w:sz w:val="28"/>
          <w:szCs w:val="28"/>
        </w:rPr>
        <w:t>проверяемого подразделения</w:t>
      </w:r>
      <w:r w:rsidRPr="00932176">
        <w:rPr>
          <w:rFonts w:eastAsia="ヒラギノ角ゴ Pro W3"/>
          <w:color w:val="000000"/>
          <w:sz w:val="28"/>
          <w:szCs w:val="28"/>
        </w:rPr>
        <w:t xml:space="preserve"> задать вопросы по предстоящему аудиту.</w:t>
      </w:r>
    </w:p>
    <w:p w:rsidR="00C037D9" w:rsidRPr="00C037D9" w:rsidRDefault="00C037D9" w:rsidP="003616C0">
      <w:pPr>
        <w:pStyle w:val="10"/>
        <w:keepNext w:val="0"/>
        <w:numPr>
          <w:ilvl w:val="2"/>
          <w:numId w:val="29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701"/>
        </w:tabs>
        <w:spacing w:before="0" w:after="0" w:line="360" w:lineRule="auto"/>
        <w:ind w:left="0" w:firstLine="698"/>
        <w:rPr>
          <w:b w:val="0"/>
        </w:rPr>
      </w:pPr>
      <w:r w:rsidRPr="00C037D9">
        <w:rPr>
          <w:b w:val="0"/>
        </w:rPr>
        <w:t xml:space="preserve">Методы сбора информации </w:t>
      </w:r>
      <w:r w:rsidR="000B7E10">
        <w:rPr>
          <w:b w:val="0"/>
        </w:rPr>
        <w:t>могут</w:t>
      </w:r>
      <w:r w:rsidR="00C905D8">
        <w:rPr>
          <w:b w:val="0"/>
        </w:rPr>
        <w:t xml:space="preserve"> включать</w:t>
      </w:r>
      <w:r w:rsidRPr="00C037D9">
        <w:rPr>
          <w:b w:val="0"/>
        </w:rPr>
        <w:t xml:space="preserve"> в себя:</w:t>
      </w:r>
    </w:p>
    <w:p w:rsidR="00C037D9" w:rsidRPr="00C037D9" w:rsidRDefault="00C037D9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rFonts w:eastAsia="ヒラギノ角ゴ Pro W3"/>
          <w:color w:val="000000"/>
          <w:sz w:val="28"/>
          <w:szCs w:val="28"/>
        </w:rPr>
      </w:pPr>
      <w:r w:rsidRPr="00C037D9">
        <w:rPr>
          <w:rFonts w:eastAsia="ヒラギノ角ゴ Pro W3"/>
          <w:color w:val="000000"/>
          <w:sz w:val="28"/>
          <w:szCs w:val="28"/>
        </w:rPr>
        <w:t>опросы;</w:t>
      </w:r>
    </w:p>
    <w:p w:rsidR="00C037D9" w:rsidRPr="00C037D9" w:rsidRDefault="00C037D9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rFonts w:eastAsia="ヒラギノ角ゴ Pro W3"/>
          <w:color w:val="000000"/>
          <w:sz w:val="28"/>
          <w:szCs w:val="28"/>
        </w:rPr>
      </w:pPr>
      <w:r w:rsidRPr="00C037D9">
        <w:rPr>
          <w:rFonts w:eastAsia="ヒラギノ角ゴ Pro W3"/>
          <w:color w:val="000000"/>
          <w:sz w:val="28"/>
          <w:szCs w:val="28"/>
        </w:rPr>
        <w:t>наблюдение за деятельностью;</w:t>
      </w:r>
    </w:p>
    <w:p w:rsidR="00C037D9" w:rsidRDefault="00C037D9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rFonts w:eastAsia="ヒラギノ角ゴ Pro W3"/>
          <w:color w:val="000000"/>
          <w:sz w:val="28"/>
          <w:szCs w:val="28"/>
        </w:rPr>
      </w:pPr>
      <w:r w:rsidRPr="00C037D9">
        <w:rPr>
          <w:rFonts w:eastAsia="ヒラギノ角ゴ Pro W3"/>
          <w:color w:val="000000"/>
          <w:sz w:val="28"/>
          <w:szCs w:val="28"/>
        </w:rPr>
        <w:t>анализ документов, включая записи.</w:t>
      </w:r>
    </w:p>
    <w:p w:rsidR="00C037D9" w:rsidRPr="00CF3501" w:rsidRDefault="00C037D9" w:rsidP="003616C0">
      <w:pPr>
        <w:pStyle w:val="10"/>
        <w:keepNext w:val="0"/>
        <w:numPr>
          <w:ilvl w:val="2"/>
          <w:numId w:val="29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701"/>
        </w:tabs>
        <w:spacing w:before="0" w:after="0" w:line="360" w:lineRule="auto"/>
        <w:ind w:left="0" w:firstLine="698"/>
        <w:rPr>
          <w:b w:val="0"/>
        </w:rPr>
      </w:pPr>
      <w:r w:rsidRPr="00CF3501">
        <w:rPr>
          <w:b w:val="0"/>
        </w:rPr>
        <w:t xml:space="preserve">Свидетельства аудита </w:t>
      </w:r>
      <w:r w:rsidR="000B7E10" w:rsidRPr="00CF3501">
        <w:rPr>
          <w:b w:val="0"/>
        </w:rPr>
        <w:t>следует фиксировать</w:t>
      </w:r>
      <w:r w:rsidRPr="00CF3501">
        <w:rPr>
          <w:b w:val="0"/>
        </w:rPr>
        <w:t>. Свидетельством аудита может быть только та информация, которая может быть верифицирована</w:t>
      </w:r>
      <w:r w:rsidR="00456D78" w:rsidRPr="00CF3501">
        <w:rPr>
          <w:b w:val="0"/>
        </w:rPr>
        <w:t>.</w:t>
      </w:r>
    </w:p>
    <w:p w:rsidR="00456D78" w:rsidRDefault="00456D78" w:rsidP="003616C0">
      <w:pPr>
        <w:pStyle w:val="10"/>
        <w:keepNext w:val="0"/>
        <w:numPr>
          <w:ilvl w:val="2"/>
          <w:numId w:val="29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560"/>
        </w:tabs>
        <w:spacing w:before="0" w:after="0" w:line="360" w:lineRule="auto"/>
        <w:ind w:left="0" w:firstLine="698"/>
        <w:rPr>
          <w:b w:val="0"/>
        </w:rPr>
      </w:pPr>
      <w:r>
        <w:rPr>
          <w:b w:val="0"/>
        </w:rPr>
        <w:t xml:space="preserve"> </w:t>
      </w:r>
      <w:r w:rsidRPr="00456D78">
        <w:rPr>
          <w:b w:val="0"/>
        </w:rPr>
        <w:t>Выводы по аудиту должны указывать на соответствие или несоответствие критериям аудита</w:t>
      </w:r>
      <w:r>
        <w:rPr>
          <w:b w:val="0"/>
        </w:rPr>
        <w:t xml:space="preserve">, установленным во внутренней процедуре </w:t>
      </w:r>
      <w:r w:rsidR="00E561AA" w:rsidRPr="00E561AA">
        <w:rPr>
          <w:b w:val="0"/>
        </w:rPr>
        <w:t>строительно-монтажной</w:t>
      </w:r>
      <w:r w:rsidR="00E561AA">
        <w:rPr>
          <w:b w:val="0"/>
        </w:rPr>
        <w:t xml:space="preserve"> </w:t>
      </w:r>
      <w:r>
        <w:rPr>
          <w:b w:val="0"/>
        </w:rPr>
        <w:t>организации.</w:t>
      </w:r>
    </w:p>
    <w:p w:rsidR="00C27140" w:rsidRPr="00F868C3" w:rsidRDefault="00F868C3" w:rsidP="003616C0">
      <w:pPr>
        <w:pStyle w:val="10"/>
        <w:keepNext w:val="0"/>
        <w:numPr>
          <w:ilvl w:val="2"/>
          <w:numId w:val="29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560"/>
        </w:tabs>
        <w:spacing w:before="0" w:after="0" w:line="360" w:lineRule="auto"/>
        <w:ind w:left="0" w:firstLine="698"/>
        <w:rPr>
          <w:b w:val="0"/>
        </w:rPr>
      </w:pPr>
      <w:r>
        <w:rPr>
          <w:snapToGrid w:val="0"/>
        </w:rPr>
        <w:t xml:space="preserve"> </w:t>
      </w:r>
      <w:r w:rsidR="007A57AD">
        <w:rPr>
          <w:b w:val="0"/>
        </w:rPr>
        <w:t>Результаты</w:t>
      </w:r>
      <w:r w:rsidRPr="00F868C3">
        <w:rPr>
          <w:b w:val="0"/>
        </w:rPr>
        <w:t xml:space="preserve"> аудита </w:t>
      </w:r>
      <w:r w:rsidR="007A57AD">
        <w:rPr>
          <w:b w:val="0"/>
        </w:rPr>
        <w:t>озвучиваются на</w:t>
      </w:r>
      <w:r w:rsidRPr="00F868C3">
        <w:rPr>
          <w:b w:val="0"/>
        </w:rPr>
        <w:t xml:space="preserve"> </w:t>
      </w:r>
      <w:r>
        <w:rPr>
          <w:b w:val="0"/>
        </w:rPr>
        <w:t>заключительно</w:t>
      </w:r>
      <w:r w:rsidR="007A57AD">
        <w:rPr>
          <w:b w:val="0"/>
        </w:rPr>
        <w:t>м</w:t>
      </w:r>
      <w:r>
        <w:rPr>
          <w:b w:val="0"/>
        </w:rPr>
        <w:t xml:space="preserve"> совещани</w:t>
      </w:r>
      <w:r w:rsidR="007A57AD">
        <w:rPr>
          <w:b w:val="0"/>
        </w:rPr>
        <w:t xml:space="preserve">и, </w:t>
      </w:r>
      <w:r w:rsidR="00932654">
        <w:rPr>
          <w:b w:val="0"/>
        </w:rPr>
        <w:t xml:space="preserve">в котором </w:t>
      </w:r>
      <w:r w:rsidR="00C27140" w:rsidRPr="00F868C3">
        <w:rPr>
          <w:b w:val="0"/>
        </w:rPr>
        <w:t xml:space="preserve"> должны пр</w:t>
      </w:r>
      <w:r w:rsidR="00932654">
        <w:rPr>
          <w:b w:val="0"/>
        </w:rPr>
        <w:t>инимать участие:</w:t>
      </w:r>
      <w:r w:rsidR="00C27140" w:rsidRPr="00F868C3">
        <w:rPr>
          <w:b w:val="0"/>
        </w:rPr>
        <w:t xml:space="preserve"> группа по аудиту, руководитель </w:t>
      </w:r>
      <w:r w:rsidR="00932654">
        <w:rPr>
          <w:b w:val="0"/>
        </w:rPr>
        <w:t xml:space="preserve">проверяемого подразделения </w:t>
      </w:r>
      <w:r w:rsidR="00C27140" w:rsidRPr="00F868C3">
        <w:rPr>
          <w:b w:val="0"/>
        </w:rPr>
        <w:t xml:space="preserve">либо уполномоченный им работник </w:t>
      </w:r>
      <w:r w:rsidR="00932654">
        <w:rPr>
          <w:b w:val="0"/>
        </w:rPr>
        <w:t>и,</w:t>
      </w:r>
      <w:r w:rsidR="00C27140" w:rsidRPr="00F868C3">
        <w:rPr>
          <w:b w:val="0"/>
        </w:rPr>
        <w:t xml:space="preserve"> где это целесообразно</w:t>
      </w:r>
      <w:r w:rsidR="00AE0696">
        <w:rPr>
          <w:b w:val="0"/>
        </w:rPr>
        <w:t>,</w:t>
      </w:r>
      <w:r w:rsidR="00C27140" w:rsidRPr="00F868C3" w:rsidDel="004056C7">
        <w:rPr>
          <w:b w:val="0"/>
        </w:rPr>
        <w:t xml:space="preserve"> </w:t>
      </w:r>
      <w:r w:rsidR="00C27140" w:rsidRPr="00F868C3">
        <w:rPr>
          <w:b w:val="0"/>
        </w:rPr>
        <w:t xml:space="preserve">работники </w:t>
      </w:r>
      <w:r w:rsidR="006B2254">
        <w:rPr>
          <w:b w:val="0"/>
        </w:rPr>
        <w:t>проверяемого подразделения</w:t>
      </w:r>
      <w:r w:rsidR="00C27140" w:rsidRPr="00F868C3">
        <w:rPr>
          <w:b w:val="0"/>
        </w:rPr>
        <w:t>, принимавшие участие в аудите.</w:t>
      </w:r>
    </w:p>
    <w:p w:rsidR="00C27140" w:rsidRDefault="00C27140" w:rsidP="003616C0">
      <w:pPr>
        <w:pStyle w:val="10"/>
        <w:keepNext w:val="0"/>
        <w:numPr>
          <w:ilvl w:val="2"/>
          <w:numId w:val="29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560"/>
        </w:tabs>
        <w:spacing w:before="0" w:after="0" w:line="360" w:lineRule="auto"/>
        <w:ind w:left="0" w:firstLine="698"/>
        <w:rPr>
          <w:b w:val="0"/>
        </w:rPr>
      </w:pPr>
      <w:r w:rsidRPr="00C27140">
        <w:rPr>
          <w:b w:val="0"/>
        </w:rPr>
        <w:t xml:space="preserve">Аудиторы могут рекомендовать </w:t>
      </w:r>
      <w:r w:rsidR="00B3200E">
        <w:rPr>
          <w:b w:val="0"/>
        </w:rPr>
        <w:t>корректирующие действия</w:t>
      </w:r>
      <w:r w:rsidRPr="00C27140">
        <w:rPr>
          <w:b w:val="0"/>
        </w:rPr>
        <w:t xml:space="preserve"> и коррекции, сроки их выполнения, предупреждающие действия или действия по улучшению деятельности </w:t>
      </w:r>
      <w:r w:rsidR="00E561AA" w:rsidRPr="00E561AA">
        <w:rPr>
          <w:b w:val="0"/>
        </w:rPr>
        <w:t>строительно-монтажной</w:t>
      </w:r>
      <w:r w:rsidR="00E561AA">
        <w:rPr>
          <w:b w:val="0"/>
        </w:rPr>
        <w:t xml:space="preserve"> </w:t>
      </w:r>
      <w:r w:rsidR="00932654">
        <w:rPr>
          <w:b w:val="0"/>
        </w:rPr>
        <w:t>организации.</w:t>
      </w:r>
    </w:p>
    <w:p w:rsidR="00C27140" w:rsidRPr="00D73808" w:rsidRDefault="007A57AD" w:rsidP="003616C0">
      <w:pPr>
        <w:pStyle w:val="10"/>
        <w:keepNext w:val="0"/>
        <w:numPr>
          <w:ilvl w:val="1"/>
          <w:numId w:val="29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</w:pPr>
      <w:r w:rsidRPr="00D73808">
        <w:t xml:space="preserve">Требования к непосредственному проведению </w:t>
      </w:r>
      <w:r w:rsidR="00CE623C" w:rsidRPr="00D73808">
        <w:t xml:space="preserve">внешних </w:t>
      </w:r>
      <w:r w:rsidR="00CC5B67" w:rsidRPr="00D73808">
        <w:t>аудитов</w:t>
      </w:r>
      <w:r w:rsidRPr="00D73808">
        <w:t xml:space="preserve"> (</w:t>
      </w:r>
      <w:r w:rsidR="00CC5B67" w:rsidRPr="00D73808">
        <w:t>проверок</w:t>
      </w:r>
      <w:r w:rsidRPr="00D73808">
        <w:t>) выполнения требований ПОК</w:t>
      </w:r>
      <w:r w:rsidR="00CE623C" w:rsidRPr="00D73808">
        <w:t xml:space="preserve"> субподрядными организациями</w:t>
      </w:r>
    </w:p>
    <w:p w:rsidR="00934477" w:rsidRDefault="00C9123F" w:rsidP="003616C0">
      <w:pPr>
        <w:pStyle w:val="10"/>
        <w:keepNext w:val="0"/>
        <w:numPr>
          <w:ilvl w:val="2"/>
          <w:numId w:val="29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701"/>
        </w:tabs>
        <w:spacing w:before="0" w:after="0" w:line="360" w:lineRule="auto"/>
        <w:ind w:left="0" w:firstLine="698"/>
        <w:rPr>
          <w:b w:val="0"/>
        </w:rPr>
      </w:pPr>
      <w:r>
        <w:t xml:space="preserve"> </w:t>
      </w:r>
      <w:r w:rsidR="00F925D1" w:rsidRPr="00F925D1">
        <w:rPr>
          <w:b w:val="0"/>
        </w:rPr>
        <w:t>Внешние аудиты субподрядных</w:t>
      </w:r>
      <w:r w:rsidR="00F925D1">
        <w:rPr>
          <w:b w:val="0"/>
        </w:rPr>
        <w:t xml:space="preserve"> организаций </w:t>
      </w:r>
      <w:r w:rsidR="000B7E10">
        <w:rPr>
          <w:b w:val="0"/>
        </w:rPr>
        <w:t>целесообразно проводить</w:t>
      </w:r>
      <w:r w:rsidR="00F925D1">
        <w:rPr>
          <w:b w:val="0"/>
        </w:rPr>
        <w:t xml:space="preserve"> в соответствии с программой аудита. В программу аудита </w:t>
      </w:r>
      <w:r w:rsidR="000B7E10">
        <w:rPr>
          <w:b w:val="0"/>
        </w:rPr>
        <w:t>следует</w:t>
      </w:r>
      <w:r w:rsidR="00F925D1">
        <w:rPr>
          <w:b w:val="0"/>
        </w:rPr>
        <w:t xml:space="preserve"> включать вопросы, касающиеся деятельности, описанной в ПОК субподрядной организации. В программу аудита могут быть включены  вопросы, касающиеся выполнения условий договора, заключенного между </w:t>
      </w:r>
      <w:r w:rsidR="00E561AA" w:rsidRPr="00E561AA">
        <w:rPr>
          <w:b w:val="0"/>
        </w:rPr>
        <w:t>строительно-монтажной</w:t>
      </w:r>
      <w:r w:rsidR="00E561AA">
        <w:rPr>
          <w:b w:val="0"/>
        </w:rPr>
        <w:t xml:space="preserve"> </w:t>
      </w:r>
      <w:r w:rsidR="00F925D1">
        <w:rPr>
          <w:b w:val="0"/>
        </w:rPr>
        <w:t xml:space="preserve">организацией и субподрядной организацией на выполнение работ предоставление услуг при сооружении ОИАЭ. </w:t>
      </w:r>
    </w:p>
    <w:p w:rsidR="00B66D1E" w:rsidRDefault="009D51E8" w:rsidP="003616C0">
      <w:pPr>
        <w:pStyle w:val="10"/>
        <w:keepNext w:val="0"/>
        <w:numPr>
          <w:ilvl w:val="2"/>
          <w:numId w:val="29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701"/>
        </w:tabs>
        <w:spacing w:before="0" w:after="0" w:line="360" w:lineRule="auto"/>
        <w:ind w:left="0" w:firstLine="698"/>
        <w:rPr>
          <w:b w:val="0"/>
        </w:rPr>
      </w:pPr>
      <w:r w:rsidRPr="009D51E8">
        <w:rPr>
          <w:b w:val="0"/>
        </w:rPr>
        <w:t xml:space="preserve">Аудит </w:t>
      </w:r>
      <w:r w:rsidR="000B7E10">
        <w:rPr>
          <w:b w:val="0"/>
        </w:rPr>
        <w:t>рекомендуется проводить</w:t>
      </w:r>
      <w:r w:rsidRPr="009D51E8">
        <w:rPr>
          <w:b w:val="0"/>
        </w:rPr>
        <w:t xml:space="preserve"> в сроки, указанные в пись</w:t>
      </w:r>
      <w:r w:rsidR="00B21BA6">
        <w:rPr>
          <w:b w:val="0"/>
        </w:rPr>
        <w:t>ме-уведомлении (см. пункт 12.1.5</w:t>
      </w:r>
      <w:r w:rsidRPr="009D51E8">
        <w:rPr>
          <w:b w:val="0"/>
        </w:rPr>
        <w:t>)</w:t>
      </w:r>
      <w:r>
        <w:rPr>
          <w:b w:val="0"/>
        </w:rPr>
        <w:t xml:space="preserve"> и в соответствии с программой аудита</w:t>
      </w:r>
      <w:r w:rsidR="000F6E51">
        <w:rPr>
          <w:b w:val="0"/>
        </w:rPr>
        <w:t xml:space="preserve"> (см. пункт 12.1.4)</w:t>
      </w:r>
      <w:r>
        <w:rPr>
          <w:b w:val="0"/>
        </w:rPr>
        <w:t xml:space="preserve">. В случае переноса даты проведения аудита, </w:t>
      </w:r>
      <w:r w:rsidR="00E561AA" w:rsidRPr="00E561AA">
        <w:rPr>
          <w:b w:val="0"/>
        </w:rPr>
        <w:t>строительно-монтажн</w:t>
      </w:r>
      <w:r w:rsidR="00E561AA">
        <w:rPr>
          <w:b w:val="0"/>
        </w:rPr>
        <w:t xml:space="preserve">ая </w:t>
      </w:r>
      <w:r>
        <w:rPr>
          <w:b w:val="0"/>
        </w:rPr>
        <w:t>организация должна уведомить субподрядную организацию и сообщить новую дату аудита.</w:t>
      </w:r>
    </w:p>
    <w:p w:rsidR="009D51E8" w:rsidRPr="00932176" w:rsidRDefault="009D51E8" w:rsidP="003616C0">
      <w:pPr>
        <w:pStyle w:val="10"/>
        <w:keepNext w:val="0"/>
        <w:numPr>
          <w:ilvl w:val="2"/>
          <w:numId w:val="29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701"/>
        </w:tabs>
        <w:spacing w:before="0" w:after="0" w:line="360" w:lineRule="auto"/>
        <w:ind w:left="0" w:firstLine="698"/>
        <w:rPr>
          <w:b w:val="0"/>
        </w:rPr>
      </w:pPr>
      <w:r>
        <w:rPr>
          <w:b w:val="0"/>
        </w:rPr>
        <w:t xml:space="preserve"> </w:t>
      </w:r>
      <w:r w:rsidRPr="00932176">
        <w:rPr>
          <w:b w:val="0"/>
        </w:rPr>
        <w:t xml:space="preserve">Перед началом аудита </w:t>
      </w:r>
      <w:r w:rsidR="000B7E10">
        <w:rPr>
          <w:b w:val="0"/>
        </w:rPr>
        <w:t>следует проводить</w:t>
      </w:r>
      <w:r w:rsidRPr="00932176">
        <w:rPr>
          <w:b w:val="0"/>
        </w:rPr>
        <w:t xml:space="preserve"> предварительное совещание. Целью предварительного совещания является:</w:t>
      </w:r>
    </w:p>
    <w:p w:rsidR="009D51E8" w:rsidRPr="00932176" w:rsidRDefault="009D51E8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rFonts w:eastAsia="ヒラギノ角ゴ Pro W3"/>
          <w:color w:val="000000"/>
          <w:sz w:val="28"/>
          <w:szCs w:val="28"/>
        </w:rPr>
      </w:pPr>
      <w:r w:rsidRPr="00932176">
        <w:rPr>
          <w:rFonts w:eastAsia="ヒラギノ角ゴ Pro W3"/>
          <w:color w:val="000000"/>
          <w:sz w:val="28"/>
          <w:szCs w:val="28"/>
        </w:rPr>
        <w:t>представление группы по аудиту;</w:t>
      </w:r>
    </w:p>
    <w:p w:rsidR="009D51E8" w:rsidRPr="00932176" w:rsidRDefault="009D51E8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rFonts w:eastAsia="ヒラギノ角ゴ Pro W3"/>
          <w:color w:val="000000"/>
          <w:sz w:val="28"/>
          <w:szCs w:val="28"/>
        </w:rPr>
      </w:pPr>
      <w:r w:rsidRPr="00932176">
        <w:rPr>
          <w:rFonts w:eastAsia="ヒラギノ角ゴ Pro W3"/>
          <w:color w:val="000000"/>
          <w:sz w:val="28"/>
          <w:szCs w:val="28"/>
        </w:rPr>
        <w:t>информирование о том, что началось проведение аудита и объяснение сущности и специфики аудита;</w:t>
      </w:r>
    </w:p>
    <w:p w:rsidR="009D51E8" w:rsidRPr="00932176" w:rsidRDefault="009D51E8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rFonts w:eastAsia="ヒラギノ角ゴ Pro W3"/>
          <w:color w:val="000000"/>
          <w:sz w:val="28"/>
          <w:szCs w:val="28"/>
        </w:rPr>
      </w:pPr>
      <w:r w:rsidRPr="00932176">
        <w:rPr>
          <w:rFonts w:eastAsia="ヒラギノ角ゴ Pro W3"/>
          <w:color w:val="000000"/>
          <w:sz w:val="28"/>
          <w:szCs w:val="28"/>
        </w:rPr>
        <w:t xml:space="preserve">подтверждение </w:t>
      </w:r>
      <w:r>
        <w:rPr>
          <w:rFonts w:eastAsia="ヒラギノ角ゴ Pro W3"/>
          <w:color w:val="000000"/>
          <w:sz w:val="28"/>
          <w:szCs w:val="28"/>
        </w:rPr>
        <w:t>программы аудита</w:t>
      </w:r>
      <w:r w:rsidRPr="00932176">
        <w:rPr>
          <w:rFonts w:eastAsia="ヒラギノ角ゴ Pro W3"/>
          <w:color w:val="000000"/>
          <w:sz w:val="28"/>
          <w:szCs w:val="28"/>
        </w:rPr>
        <w:t>;</w:t>
      </w:r>
    </w:p>
    <w:p w:rsidR="009D51E8" w:rsidRDefault="009D51E8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rFonts w:eastAsia="ヒラギノ角ゴ Pro W3"/>
          <w:color w:val="000000"/>
          <w:sz w:val="28"/>
          <w:szCs w:val="28"/>
        </w:rPr>
      </w:pPr>
      <w:r w:rsidRPr="00932176">
        <w:rPr>
          <w:rFonts w:eastAsia="ヒラギノ角ゴ Pro W3"/>
          <w:color w:val="000000"/>
          <w:sz w:val="28"/>
          <w:szCs w:val="28"/>
        </w:rPr>
        <w:t xml:space="preserve">предоставление возможности </w:t>
      </w:r>
      <w:r>
        <w:rPr>
          <w:rFonts w:eastAsia="ヒラギノ角ゴ Pro W3"/>
          <w:color w:val="000000"/>
          <w:sz w:val="28"/>
          <w:szCs w:val="28"/>
        </w:rPr>
        <w:t>представителям</w:t>
      </w:r>
      <w:r w:rsidRPr="00932176">
        <w:rPr>
          <w:rFonts w:eastAsia="ヒラギノ角ゴ Pro W3"/>
          <w:color w:val="000000"/>
          <w:sz w:val="28"/>
          <w:szCs w:val="28"/>
        </w:rPr>
        <w:t xml:space="preserve"> </w:t>
      </w:r>
      <w:r>
        <w:rPr>
          <w:rFonts w:eastAsia="ヒラギノ角ゴ Pro W3"/>
          <w:color w:val="000000"/>
          <w:sz w:val="28"/>
          <w:szCs w:val="28"/>
        </w:rPr>
        <w:t>субподрядной организации</w:t>
      </w:r>
      <w:r w:rsidRPr="00932176">
        <w:rPr>
          <w:rFonts w:eastAsia="ヒラギノ角ゴ Pro W3"/>
          <w:color w:val="000000"/>
          <w:sz w:val="28"/>
          <w:szCs w:val="28"/>
        </w:rPr>
        <w:t xml:space="preserve"> задать вопросы по предстоящему аудиту.</w:t>
      </w:r>
    </w:p>
    <w:p w:rsidR="009D51E8" w:rsidRPr="00C037D9" w:rsidRDefault="009D51E8" w:rsidP="003616C0">
      <w:pPr>
        <w:pStyle w:val="10"/>
        <w:keepNext w:val="0"/>
        <w:numPr>
          <w:ilvl w:val="2"/>
          <w:numId w:val="29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701"/>
        </w:tabs>
        <w:spacing w:before="0" w:after="0" w:line="360" w:lineRule="auto"/>
        <w:ind w:left="0" w:firstLine="698"/>
        <w:rPr>
          <w:b w:val="0"/>
        </w:rPr>
      </w:pPr>
      <w:r>
        <w:rPr>
          <w:snapToGrid w:val="0"/>
        </w:rPr>
        <w:t xml:space="preserve"> </w:t>
      </w:r>
      <w:r w:rsidRPr="00C037D9">
        <w:rPr>
          <w:b w:val="0"/>
        </w:rPr>
        <w:t xml:space="preserve">Методы сбора информации </w:t>
      </w:r>
      <w:r w:rsidR="000B7E10">
        <w:rPr>
          <w:b w:val="0"/>
        </w:rPr>
        <w:t>могут</w:t>
      </w:r>
      <w:r>
        <w:rPr>
          <w:b w:val="0"/>
        </w:rPr>
        <w:t xml:space="preserve"> включать</w:t>
      </w:r>
      <w:r w:rsidRPr="00C037D9">
        <w:rPr>
          <w:b w:val="0"/>
        </w:rPr>
        <w:t xml:space="preserve"> в себя:</w:t>
      </w:r>
    </w:p>
    <w:p w:rsidR="009D51E8" w:rsidRPr="00C037D9" w:rsidRDefault="009D51E8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интервью</w:t>
      </w:r>
      <w:r w:rsidRPr="00C037D9">
        <w:rPr>
          <w:rFonts w:eastAsia="ヒラギノ角ゴ Pro W3"/>
          <w:color w:val="000000"/>
          <w:sz w:val="28"/>
          <w:szCs w:val="28"/>
        </w:rPr>
        <w:t>;</w:t>
      </w:r>
    </w:p>
    <w:p w:rsidR="009D51E8" w:rsidRPr="00C037D9" w:rsidRDefault="009D51E8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rFonts w:eastAsia="ヒラギノ角ゴ Pro W3"/>
          <w:color w:val="000000"/>
          <w:sz w:val="28"/>
          <w:szCs w:val="28"/>
        </w:rPr>
      </w:pPr>
      <w:r w:rsidRPr="00C037D9">
        <w:rPr>
          <w:rFonts w:eastAsia="ヒラギノ角ゴ Pro W3"/>
          <w:color w:val="000000"/>
          <w:sz w:val="28"/>
          <w:szCs w:val="28"/>
        </w:rPr>
        <w:t>наблюдение за деятельностью;</w:t>
      </w:r>
    </w:p>
    <w:p w:rsidR="009D51E8" w:rsidRPr="00C037D9" w:rsidRDefault="009D51E8" w:rsidP="003616C0">
      <w:pPr>
        <w:numPr>
          <w:ilvl w:val="2"/>
          <w:numId w:val="15"/>
        </w:numPr>
        <w:overflowPunct w:val="0"/>
        <w:autoSpaceDE w:val="0"/>
        <w:autoSpaceDN w:val="0"/>
        <w:adjustRightInd w:val="0"/>
        <w:spacing w:line="360" w:lineRule="auto"/>
        <w:ind w:firstLine="698"/>
        <w:jc w:val="both"/>
        <w:textAlignment w:val="baseline"/>
        <w:rPr>
          <w:rFonts w:eastAsia="ヒラギノ角ゴ Pro W3"/>
          <w:color w:val="000000"/>
          <w:sz w:val="28"/>
          <w:szCs w:val="28"/>
        </w:rPr>
      </w:pPr>
      <w:r w:rsidRPr="00C037D9">
        <w:rPr>
          <w:rFonts w:eastAsia="ヒラギノ角ゴ Pro W3"/>
          <w:color w:val="000000"/>
          <w:sz w:val="28"/>
          <w:szCs w:val="28"/>
        </w:rPr>
        <w:t>ан</w:t>
      </w:r>
      <w:r>
        <w:rPr>
          <w:rFonts w:eastAsia="ヒラギノ角ゴ Pro W3"/>
          <w:color w:val="000000"/>
          <w:sz w:val="28"/>
          <w:szCs w:val="28"/>
        </w:rPr>
        <w:t>ализ документов, включая записи.</w:t>
      </w:r>
    </w:p>
    <w:p w:rsidR="00C259F6" w:rsidRDefault="00F14AD9" w:rsidP="003616C0">
      <w:pPr>
        <w:pStyle w:val="3b"/>
        <w:spacing w:line="360" w:lineRule="auto"/>
        <w:ind w:firstLine="698"/>
        <w:jc w:val="both"/>
        <w:rPr>
          <w:rFonts w:eastAsia="ヒラギノ角ゴ Pro W3"/>
          <w:snapToGrid/>
          <w:color w:val="000000"/>
          <w:sz w:val="28"/>
          <w:szCs w:val="28"/>
        </w:rPr>
      </w:pPr>
      <w:r>
        <w:rPr>
          <w:rFonts w:eastAsia="ヒラギノ角ゴ Pro W3"/>
          <w:snapToGrid/>
          <w:color w:val="000000"/>
          <w:sz w:val="28"/>
          <w:szCs w:val="28"/>
        </w:rPr>
        <w:t xml:space="preserve">14.2.4.1 </w:t>
      </w:r>
      <w:r w:rsidR="009D51E8" w:rsidRPr="00C037D9">
        <w:rPr>
          <w:rFonts w:eastAsia="ヒラギノ角ゴ Pro W3"/>
          <w:snapToGrid/>
          <w:color w:val="000000"/>
          <w:sz w:val="28"/>
          <w:szCs w:val="28"/>
        </w:rPr>
        <w:t xml:space="preserve">Свидетельства аудита </w:t>
      </w:r>
      <w:r w:rsidR="000B7E10">
        <w:rPr>
          <w:rFonts w:eastAsia="ヒラギノ角ゴ Pro W3"/>
          <w:snapToGrid/>
          <w:color w:val="000000"/>
          <w:sz w:val="28"/>
          <w:szCs w:val="28"/>
        </w:rPr>
        <w:t>следует фиксировать</w:t>
      </w:r>
      <w:r w:rsidR="009D51E8" w:rsidRPr="00C037D9">
        <w:rPr>
          <w:rFonts w:eastAsia="ヒラギノ角ゴ Pro W3"/>
          <w:snapToGrid/>
          <w:color w:val="000000"/>
          <w:sz w:val="28"/>
          <w:szCs w:val="28"/>
        </w:rPr>
        <w:t xml:space="preserve">. </w:t>
      </w:r>
      <w:r w:rsidR="009D51E8" w:rsidRPr="00456D78">
        <w:rPr>
          <w:rFonts w:eastAsia="ヒラギノ角ゴ Pro W3"/>
          <w:snapToGrid/>
          <w:color w:val="000000"/>
          <w:sz w:val="28"/>
          <w:szCs w:val="28"/>
        </w:rPr>
        <w:t>Свидетельством аудита может быть только та информация, которая может быть верифицирована</w:t>
      </w:r>
      <w:r w:rsidR="009D51E8">
        <w:rPr>
          <w:rFonts w:eastAsia="ヒラギノ角ゴ Pro W3"/>
          <w:snapToGrid/>
          <w:color w:val="000000"/>
          <w:sz w:val="28"/>
          <w:szCs w:val="28"/>
        </w:rPr>
        <w:t>.</w:t>
      </w:r>
    </w:p>
    <w:p w:rsidR="009D51E8" w:rsidRPr="009D51E8" w:rsidRDefault="009D51E8" w:rsidP="003616C0">
      <w:pPr>
        <w:pStyle w:val="10"/>
        <w:keepNext w:val="0"/>
        <w:numPr>
          <w:ilvl w:val="2"/>
          <w:numId w:val="29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701"/>
        </w:tabs>
        <w:spacing w:before="0" w:after="0" w:line="360" w:lineRule="auto"/>
        <w:ind w:left="0" w:firstLine="698"/>
        <w:rPr>
          <w:b w:val="0"/>
        </w:rPr>
      </w:pPr>
      <w:r>
        <w:t xml:space="preserve"> </w:t>
      </w:r>
      <w:r w:rsidR="00D0515A">
        <w:rPr>
          <w:b w:val="0"/>
        </w:rPr>
        <w:t xml:space="preserve">В ПОК </w:t>
      </w:r>
      <w:r w:rsidR="000B7E10">
        <w:rPr>
          <w:b w:val="0"/>
        </w:rPr>
        <w:t>строительно-монтажной организации</w:t>
      </w:r>
      <w:r w:rsidR="000B7E10" w:rsidRPr="000B7E10">
        <w:rPr>
          <w:b w:val="0"/>
        </w:rPr>
        <w:t xml:space="preserve"> целесообразно установить требование, что п</w:t>
      </w:r>
      <w:r w:rsidRPr="009D51E8">
        <w:rPr>
          <w:b w:val="0"/>
        </w:rPr>
        <w:t>ри проведении аудита</w:t>
      </w:r>
      <w:r w:rsidR="000B7E10">
        <w:rPr>
          <w:b w:val="0"/>
        </w:rPr>
        <w:t xml:space="preserve"> своей </w:t>
      </w:r>
      <w:proofErr w:type="gramStart"/>
      <w:r w:rsidR="000B7E10">
        <w:rPr>
          <w:b w:val="0"/>
        </w:rPr>
        <w:t>субподрядной-организации</w:t>
      </w:r>
      <w:proofErr w:type="gramEnd"/>
      <w:r w:rsidRPr="009D51E8">
        <w:rPr>
          <w:b w:val="0"/>
        </w:rPr>
        <w:t xml:space="preserve">, </w:t>
      </w:r>
      <w:r w:rsidR="00E561AA" w:rsidRPr="00E561AA">
        <w:rPr>
          <w:b w:val="0"/>
        </w:rPr>
        <w:t>строительно-монтажная</w:t>
      </w:r>
      <w:r w:rsidR="00E561AA" w:rsidRPr="009D51E8">
        <w:rPr>
          <w:b w:val="0"/>
        </w:rPr>
        <w:t xml:space="preserve"> </w:t>
      </w:r>
      <w:r w:rsidRPr="009D51E8">
        <w:rPr>
          <w:b w:val="0"/>
        </w:rPr>
        <w:t>организация имеет право запросит</w:t>
      </w:r>
      <w:r w:rsidR="00AE0696">
        <w:rPr>
          <w:b w:val="0"/>
        </w:rPr>
        <w:t>ь</w:t>
      </w:r>
      <w:r w:rsidRPr="009D51E8">
        <w:rPr>
          <w:b w:val="0"/>
        </w:rPr>
        <w:t xml:space="preserve"> любые документы субподрядной организации, касающиеся выполняемой по ПОК деятельности, кроме документов</w:t>
      </w:r>
      <w:r w:rsidR="00AE0696">
        <w:rPr>
          <w:b w:val="0"/>
        </w:rPr>
        <w:t>,</w:t>
      </w:r>
      <w:r w:rsidRPr="009D51E8">
        <w:rPr>
          <w:b w:val="0"/>
        </w:rPr>
        <w:t xml:space="preserve"> содержащих коммерческую тайну</w:t>
      </w:r>
      <w:r>
        <w:rPr>
          <w:b w:val="0"/>
        </w:rPr>
        <w:t>.</w:t>
      </w:r>
      <w:r w:rsidRPr="009D51E8">
        <w:rPr>
          <w:b w:val="0"/>
        </w:rPr>
        <w:t xml:space="preserve"> </w:t>
      </w:r>
    </w:p>
    <w:p w:rsidR="009D51E8" w:rsidRDefault="009D51E8" w:rsidP="003616C0">
      <w:pPr>
        <w:pStyle w:val="10"/>
        <w:keepNext w:val="0"/>
        <w:numPr>
          <w:ilvl w:val="2"/>
          <w:numId w:val="29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701"/>
        </w:tabs>
        <w:spacing w:before="0" w:after="0" w:line="360" w:lineRule="auto"/>
        <w:ind w:left="0" w:firstLine="698"/>
        <w:rPr>
          <w:b w:val="0"/>
        </w:rPr>
      </w:pPr>
      <w:r>
        <w:rPr>
          <w:b w:val="0"/>
        </w:rPr>
        <w:t xml:space="preserve"> </w:t>
      </w:r>
      <w:r w:rsidRPr="00456D78">
        <w:rPr>
          <w:b w:val="0"/>
        </w:rPr>
        <w:t>Выводы по аудиту должны указывать на соответствие или несоответствие критериям аудита</w:t>
      </w:r>
      <w:r>
        <w:rPr>
          <w:b w:val="0"/>
        </w:rPr>
        <w:t>, установленным во внутренней процедуре организации, которая проводит аудит.</w:t>
      </w:r>
    </w:p>
    <w:p w:rsidR="006B2254" w:rsidRPr="006B2254" w:rsidRDefault="006B2254" w:rsidP="003616C0">
      <w:pPr>
        <w:pStyle w:val="10"/>
        <w:keepNext w:val="0"/>
        <w:numPr>
          <w:ilvl w:val="2"/>
          <w:numId w:val="29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560"/>
        </w:tabs>
        <w:spacing w:before="0" w:after="0" w:line="360" w:lineRule="auto"/>
        <w:ind w:left="0" w:firstLine="698"/>
        <w:rPr>
          <w:b w:val="0"/>
        </w:rPr>
      </w:pPr>
      <w:r>
        <w:t xml:space="preserve"> </w:t>
      </w:r>
      <w:r w:rsidR="006D1CAA">
        <w:rPr>
          <w:b w:val="0"/>
        </w:rPr>
        <w:t>Н</w:t>
      </w:r>
      <w:r w:rsidRPr="006B2254">
        <w:rPr>
          <w:b w:val="0"/>
        </w:rPr>
        <w:t>есоответствия, выявленные в ходе проведения аудита</w:t>
      </w:r>
      <w:r w:rsidR="00F14AD9">
        <w:rPr>
          <w:b w:val="0"/>
        </w:rPr>
        <w:t>,</w:t>
      </w:r>
      <w:r w:rsidRPr="006B2254">
        <w:rPr>
          <w:b w:val="0"/>
        </w:rPr>
        <w:t xml:space="preserve"> оформляются </w:t>
      </w:r>
      <w:r w:rsidR="00DB43BE">
        <w:rPr>
          <w:b w:val="0"/>
        </w:rPr>
        <w:t>документами</w:t>
      </w:r>
      <w:r>
        <w:rPr>
          <w:b w:val="0"/>
        </w:rPr>
        <w:t xml:space="preserve"> </w:t>
      </w:r>
      <w:r w:rsidR="00DB43BE">
        <w:rPr>
          <w:b w:val="0"/>
        </w:rPr>
        <w:t xml:space="preserve">по </w:t>
      </w:r>
      <w:r>
        <w:rPr>
          <w:b w:val="0"/>
        </w:rPr>
        <w:t>форме</w:t>
      </w:r>
      <w:r w:rsidRPr="006B2254">
        <w:rPr>
          <w:b w:val="0"/>
        </w:rPr>
        <w:t xml:space="preserve">, установленной в </w:t>
      </w:r>
      <w:r w:rsidR="00E561AA" w:rsidRPr="00E561AA">
        <w:rPr>
          <w:b w:val="0"/>
        </w:rPr>
        <w:t>строительно-монтажной</w:t>
      </w:r>
      <w:r w:rsidR="00E561AA" w:rsidRPr="006B2254">
        <w:rPr>
          <w:b w:val="0"/>
        </w:rPr>
        <w:t xml:space="preserve"> </w:t>
      </w:r>
      <w:r w:rsidRPr="006B2254">
        <w:rPr>
          <w:b w:val="0"/>
        </w:rPr>
        <w:t xml:space="preserve">организации, проводившей </w:t>
      </w:r>
      <w:r w:rsidR="00CC5B67">
        <w:rPr>
          <w:b w:val="0"/>
        </w:rPr>
        <w:t>аудит</w:t>
      </w:r>
      <w:r w:rsidRPr="006B2254">
        <w:rPr>
          <w:b w:val="0"/>
        </w:rPr>
        <w:t xml:space="preserve"> (</w:t>
      </w:r>
      <w:r w:rsidR="00CC5B67">
        <w:rPr>
          <w:b w:val="0"/>
        </w:rPr>
        <w:t>проверку</w:t>
      </w:r>
      <w:r w:rsidRPr="006B2254">
        <w:rPr>
          <w:b w:val="0"/>
        </w:rPr>
        <w:t>)</w:t>
      </w:r>
      <w:r w:rsidR="000A17B2">
        <w:rPr>
          <w:b w:val="0"/>
        </w:rPr>
        <w:t>.</w:t>
      </w:r>
      <w:r w:rsidR="00F16B7A">
        <w:rPr>
          <w:b w:val="0"/>
        </w:rPr>
        <w:t xml:space="preserve"> Рекомендуемая форма протокола несоотв</w:t>
      </w:r>
      <w:r w:rsidR="00A2797D">
        <w:rPr>
          <w:b w:val="0"/>
        </w:rPr>
        <w:t>етствий приведена в приложении Д</w:t>
      </w:r>
      <w:r w:rsidR="00F16B7A">
        <w:rPr>
          <w:b w:val="0"/>
        </w:rPr>
        <w:t>.</w:t>
      </w:r>
    </w:p>
    <w:p w:rsidR="009D51E8" w:rsidRDefault="009D51E8" w:rsidP="003616C0">
      <w:pPr>
        <w:pStyle w:val="10"/>
        <w:keepNext w:val="0"/>
        <w:numPr>
          <w:ilvl w:val="2"/>
          <w:numId w:val="29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701"/>
        </w:tabs>
        <w:spacing w:before="0" w:after="0" w:line="360" w:lineRule="auto"/>
        <w:ind w:left="0" w:firstLine="698"/>
        <w:rPr>
          <w:b w:val="0"/>
        </w:rPr>
      </w:pPr>
      <w:r>
        <w:rPr>
          <w:snapToGrid w:val="0"/>
        </w:rPr>
        <w:t xml:space="preserve"> </w:t>
      </w:r>
      <w:r>
        <w:rPr>
          <w:b w:val="0"/>
        </w:rPr>
        <w:t>Результаты</w:t>
      </w:r>
      <w:r w:rsidRPr="00F868C3">
        <w:rPr>
          <w:b w:val="0"/>
        </w:rPr>
        <w:t xml:space="preserve"> аудита </w:t>
      </w:r>
      <w:r w:rsidR="00DB43BE">
        <w:rPr>
          <w:b w:val="0"/>
        </w:rPr>
        <w:t>целесообразно озвучивать</w:t>
      </w:r>
      <w:r>
        <w:rPr>
          <w:b w:val="0"/>
        </w:rPr>
        <w:t xml:space="preserve"> на</w:t>
      </w:r>
      <w:r w:rsidRPr="00F868C3">
        <w:rPr>
          <w:b w:val="0"/>
        </w:rPr>
        <w:t xml:space="preserve"> </w:t>
      </w:r>
      <w:r>
        <w:rPr>
          <w:b w:val="0"/>
        </w:rPr>
        <w:t xml:space="preserve">заключительном совещании, в котором </w:t>
      </w:r>
      <w:r w:rsidRPr="00F868C3">
        <w:rPr>
          <w:b w:val="0"/>
        </w:rPr>
        <w:t xml:space="preserve"> должны пр</w:t>
      </w:r>
      <w:r>
        <w:rPr>
          <w:b w:val="0"/>
        </w:rPr>
        <w:t>инимать участие:</w:t>
      </w:r>
      <w:r w:rsidRPr="00F868C3">
        <w:rPr>
          <w:b w:val="0"/>
        </w:rPr>
        <w:t xml:space="preserve"> группа по аудиту, </w:t>
      </w:r>
      <w:r>
        <w:rPr>
          <w:b w:val="0"/>
        </w:rPr>
        <w:t>представители руководства проверяемой субподрядной организации либо уполномоченные</w:t>
      </w:r>
      <w:r w:rsidRPr="00F868C3">
        <w:rPr>
          <w:b w:val="0"/>
        </w:rPr>
        <w:t xml:space="preserve"> </w:t>
      </w:r>
      <w:r>
        <w:rPr>
          <w:b w:val="0"/>
        </w:rPr>
        <w:t>представители от руководства</w:t>
      </w:r>
      <w:r w:rsidRPr="00F868C3">
        <w:rPr>
          <w:b w:val="0"/>
        </w:rPr>
        <w:t xml:space="preserve"> </w:t>
      </w:r>
      <w:r>
        <w:rPr>
          <w:b w:val="0"/>
        </w:rPr>
        <w:t>и,</w:t>
      </w:r>
      <w:r w:rsidRPr="00F868C3">
        <w:rPr>
          <w:b w:val="0"/>
        </w:rPr>
        <w:t xml:space="preserve"> где это целесообразно</w:t>
      </w:r>
      <w:r w:rsidR="00AE0696">
        <w:rPr>
          <w:b w:val="0"/>
        </w:rPr>
        <w:t>,</w:t>
      </w:r>
      <w:r w:rsidRPr="00F868C3" w:rsidDel="004056C7">
        <w:rPr>
          <w:b w:val="0"/>
        </w:rPr>
        <w:t xml:space="preserve"> </w:t>
      </w:r>
      <w:r w:rsidRPr="00F868C3">
        <w:rPr>
          <w:b w:val="0"/>
        </w:rPr>
        <w:t xml:space="preserve">работники </w:t>
      </w:r>
      <w:r w:rsidR="006B2254">
        <w:rPr>
          <w:b w:val="0"/>
        </w:rPr>
        <w:t>субподрядной организации</w:t>
      </w:r>
      <w:r w:rsidRPr="00F868C3">
        <w:rPr>
          <w:b w:val="0"/>
        </w:rPr>
        <w:t>, принимавшие участие в аудите.</w:t>
      </w:r>
    </w:p>
    <w:p w:rsidR="006B2254" w:rsidRPr="006B2254" w:rsidRDefault="006B2254" w:rsidP="003616C0">
      <w:pPr>
        <w:pStyle w:val="10"/>
        <w:keepNext w:val="0"/>
        <w:numPr>
          <w:ilvl w:val="2"/>
          <w:numId w:val="29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560"/>
        </w:tabs>
        <w:spacing w:before="0" w:after="0" w:line="360" w:lineRule="auto"/>
        <w:ind w:left="0" w:firstLine="698"/>
        <w:rPr>
          <w:b w:val="0"/>
        </w:rPr>
      </w:pPr>
      <w:r>
        <w:t xml:space="preserve"> </w:t>
      </w:r>
      <w:r w:rsidRPr="006B2254">
        <w:rPr>
          <w:b w:val="0"/>
        </w:rPr>
        <w:t>На заключительном совещании</w:t>
      </w:r>
      <w:r w:rsidR="00DB43BE">
        <w:rPr>
          <w:b w:val="0"/>
        </w:rPr>
        <w:t>,</w:t>
      </w:r>
      <w:r w:rsidRPr="006B2254">
        <w:rPr>
          <w:b w:val="0"/>
        </w:rPr>
        <w:t xml:space="preserve"> </w:t>
      </w:r>
      <w:r w:rsidR="00DB43BE">
        <w:rPr>
          <w:b w:val="0"/>
        </w:rPr>
        <w:t>как правило</w:t>
      </w:r>
      <w:r w:rsidR="00AE0696">
        <w:rPr>
          <w:b w:val="0"/>
        </w:rPr>
        <w:t>,</w:t>
      </w:r>
      <w:r w:rsidR="00DB43BE">
        <w:rPr>
          <w:b w:val="0"/>
        </w:rPr>
        <w:t xml:space="preserve"> </w:t>
      </w:r>
      <w:r w:rsidRPr="006B2254">
        <w:rPr>
          <w:b w:val="0"/>
        </w:rPr>
        <w:t>осущес</w:t>
      </w:r>
      <w:r w:rsidR="00AE0696">
        <w:rPr>
          <w:b w:val="0"/>
        </w:rPr>
        <w:t>твляется подписание оформленных</w:t>
      </w:r>
      <w:r w:rsidRPr="006B2254">
        <w:rPr>
          <w:b w:val="0"/>
        </w:rPr>
        <w:t xml:space="preserve"> проверяемой организацией протоколов. </w:t>
      </w:r>
      <w:r>
        <w:rPr>
          <w:b w:val="0"/>
        </w:rPr>
        <w:t>Протоколы подписываются руководителем группы аудита с одной стороны и представителем руководства субподрядной организации с другой стороны.</w:t>
      </w:r>
    </w:p>
    <w:p w:rsidR="009D51E8" w:rsidRDefault="006B2254" w:rsidP="003616C0">
      <w:pPr>
        <w:pStyle w:val="10"/>
        <w:keepNext w:val="0"/>
        <w:numPr>
          <w:ilvl w:val="2"/>
          <w:numId w:val="29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  <w:tab w:val="left" w:pos="1701"/>
        </w:tabs>
        <w:spacing w:before="0" w:after="0" w:line="360" w:lineRule="auto"/>
        <w:ind w:left="0" w:firstLine="698"/>
        <w:rPr>
          <w:b w:val="0"/>
        </w:rPr>
      </w:pPr>
      <w:r>
        <w:rPr>
          <w:b w:val="0"/>
        </w:rPr>
        <w:t xml:space="preserve"> </w:t>
      </w:r>
      <w:r w:rsidR="009D51E8" w:rsidRPr="00C27140">
        <w:rPr>
          <w:b w:val="0"/>
        </w:rPr>
        <w:t xml:space="preserve">Аудиторы могут рекомендовать </w:t>
      </w:r>
      <w:r w:rsidR="000F7780">
        <w:rPr>
          <w:b w:val="0"/>
        </w:rPr>
        <w:t>корректирующие действия</w:t>
      </w:r>
      <w:r w:rsidR="009D51E8" w:rsidRPr="00C27140">
        <w:rPr>
          <w:b w:val="0"/>
        </w:rPr>
        <w:t xml:space="preserve"> и коррекции, сроки их выполнения, предупреждающие действия или действия по улучшению деятельности </w:t>
      </w:r>
      <w:r>
        <w:rPr>
          <w:b w:val="0"/>
        </w:rPr>
        <w:t xml:space="preserve">субподрядной </w:t>
      </w:r>
      <w:r w:rsidR="009D51E8">
        <w:rPr>
          <w:b w:val="0"/>
        </w:rPr>
        <w:t>организации</w:t>
      </w:r>
      <w:r>
        <w:rPr>
          <w:b w:val="0"/>
        </w:rPr>
        <w:t>.</w:t>
      </w:r>
    </w:p>
    <w:p w:rsidR="006B2254" w:rsidRPr="00D73808" w:rsidRDefault="006B2254" w:rsidP="003616C0">
      <w:pPr>
        <w:spacing w:line="360" w:lineRule="auto"/>
        <w:ind w:firstLine="698"/>
        <w:rPr>
          <w:sz w:val="28"/>
        </w:rPr>
      </w:pPr>
    </w:p>
    <w:p w:rsidR="00934477" w:rsidRDefault="00DC41EA" w:rsidP="00117B21">
      <w:pPr>
        <w:pStyle w:val="10"/>
        <w:keepNext w:val="0"/>
        <w:numPr>
          <w:ilvl w:val="0"/>
          <w:numId w:val="11"/>
        </w:numPr>
        <w:tabs>
          <w:tab w:val="left" w:pos="1134"/>
        </w:tabs>
        <w:spacing w:before="0" w:after="0" w:line="360" w:lineRule="auto"/>
        <w:ind w:left="0" w:firstLine="698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Требования по подготовке отчетных материалов по результатам </w:t>
      </w:r>
      <w:r w:rsidR="00286ABC">
        <w:rPr>
          <w:sz w:val="32"/>
          <w:szCs w:val="32"/>
        </w:rPr>
        <w:t xml:space="preserve">аудитов </w:t>
      </w:r>
      <w:r>
        <w:rPr>
          <w:sz w:val="32"/>
          <w:szCs w:val="32"/>
        </w:rPr>
        <w:t>(</w:t>
      </w:r>
      <w:r w:rsidR="00286ABC">
        <w:rPr>
          <w:sz w:val="32"/>
          <w:szCs w:val="32"/>
        </w:rPr>
        <w:t>проверок</w:t>
      </w:r>
      <w:r w:rsidR="004354C0">
        <w:rPr>
          <w:sz w:val="32"/>
          <w:szCs w:val="32"/>
        </w:rPr>
        <w:t>) выполнения требований ПОК</w:t>
      </w:r>
    </w:p>
    <w:p w:rsidR="00D73808" w:rsidRPr="00D73808" w:rsidRDefault="00D73808" w:rsidP="003616C0">
      <w:pPr>
        <w:ind w:firstLine="698"/>
        <w:rPr>
          <w:sz w:val="28"/>
          <w:lang w:eastAsia="ru-RU"/>
        </w:rPr>
      </w:pPr>
    </w:p>
    <w:p w:rsidR="0081395B" w:rsidRPr="0081395B" w:rsidRDefault="00F9193A" w:rsidP="003616C0">
      <w:pPr>
        <w:pStyle w:val="10"/>
        <w:keepNext w:val="0"/>
        <w:numPr>
          <w:ilvl w:val="1"/>
          <w:numId w:val="30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</w:pPr>
      <w:r w:rsidRPr="0081395B">
        <w:rPr>
          <w:b w:val="0"/>
        </w:rPr>
        <w:t xml:space="preserve">По результатам </w:t>
      </w:r>
      <w:r w:rsidR="0059222A">
        <w:rPr>
          <w:b w:val="0"/>
        </w:rPr>
        <w:t>аудита</w:t>
      </w:r>
      <w:r w:rsidRPr="0081395B">
        <w:rPr>
          <w:b w:val="0"/>
        </w:rPr>
        <w:t xml:space="preserve"> (</w:t>
      </w:r>
      <w:r w:rsidR="0059222A">
        <w:rPr>
          <w:b w:val="0"/>
        </w:rPr>
        <w:t>проверки</w:t>
      </w:r>
      <w:r w:rsidRPr="0081395B">
        <w:rPr>
          <w:b w:val="0"/>
        </w:rPr>
        <w:t>)</w:t>
      </w:r>
      <w:r w:rsidR="0081395B" w:rsidRPr="0081395B">
        <w:rPr>
          <w:b w:val="0"/>
        </w:rPr>
        <w:t xml:space="preserve"> структурного подразделения</w:t>
      </w:r>
      <w:r w:rsidR="00E561AA" w:rsidRPr="00E561AA">
        <w:rPr>
          <w:lang w:bidi="ru-RU"/>
        </w:rPr>
        <w:t xml:space="preserve"> </w:t>
      </w:r>
      <w:r w:rsidR="00E561AA" w:rsidRPr="00E561AA">
        <w:rPr>
          <w:b w:val="0"/>
        </w:rPr>
        <w:t>строительно-монтажной</w:t>
      </w:r>
      <w:r w:rsidR="00286ABC">
        <w:rPr>
          <w:b w:val="0"/>
        </w:rPr>
        <w:t xml:space="preserve"> </w:t>
      </w:r>
      <w:r w:rsidR="00E561AA">
        <w:rPr>
          <w:b w:val="0"/>
        </w:rPr>
        <w:t>организации</w:t>
      </w:r>
      <w:r w:rsidR="0081395B" w:rsidRPr="0081395B">
        <w:rPr>
          <w:b w:val="0"/>
        </w:rPr>
        <w:t>/субподрядной организации</w:t>
      </w:r>
      <w:r w:rsidRPr="0081395B">
        <w:rPr>
          <w:b w:val="0"/>
        </w:rPr>
        <w:t xml:space="preserve"> </w:t>
      </w:r>
      <w:r w:rsidR="0081395B">
        <w:rPr>
          <w:b w:val="0"/>
        </w:rPr>
        <w:t xml:space="preserve">руководитель группы аудита организовывает подготовку </w:t>
      </w:r>
      <w:r w:rsidR="0081395B" w:rsidRPr="0081395B">
        <w:rPr>
          <w:b w:val="0"/>
        </w:rPr>
        <w:t>отчет</w:t>
      </w:r>
      <w:r w:rsidR="00517BEA">
        <w:rPr>
          <w:b w:val="0"/>
        </w:rPr>
        <w:t>ных документов в соответствии порядком, установленным в строительно-монтажной организации</w:t>
      </w:r>
      <w:r w:rsidR="0081395B">
        <w:rPr>
          <w:b w:val="0"/>
        </w:rPr>
        <w:t>.</w:t>
      </w:r>
    </w:p>
    <w:p w:rsidR="000D4E96" w:rsidRPr="000D4E96" w:rsidRDefault="00517BEA" w:rsidP="003616C0">
      <w:pPr>
        <w:pStyle w:val="10"/>
        <w:keepNext w:val="0"/>
        <w:numPr>
          <w:ilvl w:val="1"/>
          <w:numId w:val="30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b w:val="0"/>
        </w:rPr>
      </w:pPr>
      <w:r>
        <w:rPr>
          <w:b w:val="0"/>
        </w:rPr>
        <w:t>В отчетных документах аудита</w:t>
      </w:r>
      <w:r w:rsidR="0081395B" w:rsidRPr="000D4E96">
        <w:rPr>
          <w:b w:val="0"/>
        </w:rPr>
        <w:t xml:space="preserve"> </w:t>
      </w:r>
      <w:r>
        <w:rPr>
          <w:b w:val="0"/>
        </w:rPr>
        <w:t>следует отражать</w:t>
      </w:r>
      <w:r w:rsidR="0081395B" w:rsidRPr="000D4E96">
        <w:rPr>
          <w:b w:val="0"/>
        </w:rPr>
        <w:t xml:space="preserve"> полную информацию о проведенном аудите.</w:t>
      </w:r>
      <w:r w:rsidR="000D4E96" w:rsidRPr="000D4E96">
        <w:rPr>
          <w:b w:val="0"/>
        </w:rPr>
        <w:t xml:space="preserve"> Рекомендуемая форма</w:t>
      </w:r>
      <w:r w:rsidR="006A31EC">
        <w:rPr>
          <w:b w:val="0"/>
        </w:rPr>
        <w:t xml:space="preserve"> отчета приведе</w:t>
      </w:r>
      <w:r w:rsidR="00A2797D">
        <w:rPr>
          <w:b w:val="0"/>
        </w:rPr>
        <w:t>на в приложении Д</w:t>
      </w:r>
      <w:r w:rsidR="00D73808">
        <w:rPr>
          <w:b w:val="0"/>
        </w:rPr>
        <w:t>.</w:t>
      </w:r>
    </w:p>
    <w:p w:rsidR="0081395B" w:rsidRPr="0081395B" w:rsidRDefault="0081395B" w:rsidP="003616C0">
      <w:pPr>
        <w:pStyle w:val="10"/>
        <w:keepNext w:val="0"/>
        <w:numPr>
          <w:ilvl w:val="1"/>
          <w:numId w:val="30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</w:pPr>
      <w:r>
        <w:rPr>
          <w:b w:val="0"/>
        </w:rPr>
        <w:t xml:space="preserve">Отчет </w:t>
      </w:r>
      <w:r w:rsidR="00517BEA">
        <w:rPr>
          <w:b w:val="0"/>
        </w:rPr>
        <w:t>рекомендуется направлять</w:t>
      </w:r>
      <w:r>
        <w:rPr>
          <w:b w:val="0"/>
        </w:rPr>
        <w:t xml:space="preserve"> в проверяемое подразделение/субподрядную организацию. В отчете </w:t>
      </w:r>
      <w:r w:rsidR="00517BEA">
        <w:rPr>
          <w:b w:val="0"/>
        </w:rPr>
        <w:t>следует установить</w:t>
      </w:r>
      <w:r>
        <w:rPr>
          <w:b w:val="0"/>
        </w:rPr>
        <w:t xml:space="preserve"> срок разработки плана корректирующих действий, в случае необходимости устранения выявленных нарушений.</w:t>
      </w:r>
    </w:p>
    <w:p w:rsidR="00E561AA" w:rsidRDefault="00F9193A" w:rsidP="003616C0">
      <w:pPr>
        <w:pStyle w:val="10"/>
        <w:keepNext w:val="0"/>
        <w:numPr>
          <w:ilvl w:val="1"/>
          <w:numId w:val="30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  <w:rPr>
          <w:b w:val="0"/>
        </w:rPr>
      </w:pPr>
      <w:r>
        <w:t xml:space="preserve"> </w:t>
      </w:r>
      <w:r w:rsidR="0081395B" w:rsidRPr="0081395B">
        <w:rPr>
          <w:b w:val="0"/>
        </w:rPr>
        <w:t>Результаты аудитов учитываются при проведении оценки результативности</w:t>
      </w:r>
      <w:r w:rsidR="00B370FC">
        <w:rPr>
          <w:b w:val="0"/>
        </w:rPr>
        <w:t xml:space="preserve"> выполнения</w:t>
      </w:r>
      <w:r w:rsidR="00E561AA">
        <w:rPr>
          <w:b w:val="0"/>
        </w:rPr>
        <w:t xml:space="preserve"> </w:t>
      </w:r>
      <w:r w:rsidR="0081395B" w:rsidRPr="0081395B">
        <w:rPr>
          <w:b w:val="0"/>
        </w:rPr>
        <w:t>ПОК</w:t>
      </w:r>
      <w:r w:rsidR="0081395B">
        <w:rPr>
          <w:b w:val="0"/>
        </w:rPr>
        <w:t>.</w:t>
      </w:r>
    </w:p>
    <w:p w:rsidR="00742F15" w:rsidRPr="00742F15" w:rsidRDefault="00742F15" w:rsidP="003616C0">
      <w:pPr>
        <w:pStyle w:val="10"/>
        <w:keepNext w:val="0"/>
        <w:numPr>
          <w:ilvl w:val="1"/>
          <w:numId w:val="30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before="0" w:after="0" w:line="360" w:lineRule="auto"/>
        <w:ind w:left="0" w:firstLine="698"/>
      </w:pPr>
      <w:r>
        <w:rPr>
          <w:b w:val="0"/>
        </w:rPr>
        <w:t xml:space="preserve">При подготовке отчетных материалов по результатам </w:t>
      </w:r>
      <w:r w:rsidR="0059222A">
        <w:rPr>
          <w:b w:val="0"/>
        </w:rPr>
        <w:t>аудитов</w:t>
      </w:r>
      <w:r>
        <w:rPr>
          <w:b w:val="0"/>
        </w:rPr>
        <w:t xml:space="preserve"> (</w:t>
      </w:r>
      <w:r w:rsidR="0059222A">
        <w:rPr>
          <w:b w:val="0"/>
        </w:rPr>
        <w:t>проверок</w:t>
      </w:r>
      <w:r>
        <w:rPr>
          <w:b w:val="0"/>
        </w:rPr>
        <w:t>) выполнения требований ПОК</w:t>
      </w:r>
      <w:r w:rsidR="00D0515A">
        <w:rPr>
          <w:b w:val="0"/>
        </w:rPr>
        <w:t xml:space="preserve"> </w:t>
      </w:r>
      <w:r>
        <w:rPr>
          <w:b w:val="0"/>
        </w:rPr>
        <w:t xml:space="preserve">целесообразно руководствоваться документами, </w:t>
      </w:r>
      <w:proofErr w:type="gramStart"/>
      <w:r>
        <w:rPr>
          <w:b w:val="0"/>
        </w:rPr>
        <w:t>приведенными</w:t>
      </w:r>
      <w:proofErr w:type="gramEnd"/>
      <w:r>
        <w:rPr>
          <w:b w:val="0"/>
        </w:rPr>
        <w:t xml:space="preserve"> в приложении </w:t>
      </w:r>
      <w:r w:rsidR="00A2797D">
        <w:rPr>
          <w:b w:val="0"/>
        </w:rPr>
        <w:t>А</w:t>
      </w:r>
      <w:r>
        <w:rPr>
          <w:b w:val="0"/>
        </w:rPr>
        <w:t>.</w:t>
      </w:r>
    </w:p>
    <w:p w:rsidR="00742F15" w:rsidRPr="00742F15" w:rsidRDefault="00742F15" w:rsidP="00742F15"/>
    <w:p w:rsidR="00441C20" w:rsidRDefault="00441C20" w:rsidP="00E91464">
      <w:pPr>
        <w:pStyle w:val="10"/>
        <w:numPr>
          <w:ilvl w:val="1"/>
          <w:numId w:val="30"/>
        </w:numPr>
        <w:tabs>
          <w:tab w:val="clear" w:pos="397"/>
          <w:tab w:val="clear" w:pos="709"/>
          <w:tab w:val="clear" w:pos="993"/>
          <w:tab w:val="clear" w:pos="2126"/>
          <w:tab w:val="clear" w:pos="2835"/>
          <w:tab w:val="clear" w:pos="3543"/>
          <w:tab w:val="clear" w:pos="4252"/>
          <w:tab w:val="clear" w:pos="4961"/>
          <w:tab w:val="clear" w:pos="5669"/>
          <w:tab w:val="clear" w:pos="6378"/>
          <w:tab w:val="clear" w:pos="7087"/>
          <w:tab w:val="clear" w:pos="7795"/>
          <w:tab w:val="clear" w:pos="8504"/>
          <w:tab w:val="clear" w:pos="9132"/>
          <w:tab w:val="left" w:pos="-142"/>
        </w:tabs>
        <w:spacing w:line="360" w:lineRule="auto"/>
        <w:ind w:left="0" w:firstLine="851"/>
        <w:rPr>
          <w:b w:val="0"/>
        </w:rPr>
        <w:sectPr w:rsidR="00441C20" w:rsidSect="003746EE"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87CE2" w:rsidRPr="00D73808" w:rsidRDefault="00D76922" w:rsidP="005A5DE0">
      <w:pPr>
        <w:pStyle w:val="23"/>
      </w:pPr>
      <w:bookmarkStart w:id="15" w:name="_Toc373155873"/>
      <w:bookmarkStart w:id="16" w:name="_Toc373395052"/>
      <w:bookmarkStart w:id="17" w:name="_Toc373395236"/>
      <w:bookmarkStart w:id="18" w:name="_Toc373495655"/>
      <w:bookmarkStart w:id="19" w:name="_Toc259108913"/>
      <w:bookmarkStart w:id="20" w:name="_Toc269111403"/>
      <w:bookmarkEnd w:id="5"/>
      <w:bookmarkEnd w:id="6"/>
      <w:bookmarkEnd w:id="7"/>
      <w:bookmarkEnd w:id="8"/>
      <w:bookmarkEnd w:id="9"/>
      <w:bookmarkEnd w:id="10"/>
      <w:bookmarkEnd w:id="11"/>
      <w:r w:rsidRPr="00D73808">
        <w:t>П</w:t>
      </w:r>
      <w:r w:rsidR="000C6000" w:rsidRPr="00D73808">
        <w:t>риложение</w:t>
      </w:r>
      <w:proofErr w:type="gramStart"/>
      <w:r w:rsidR="000C6000" w:rsidRPr="00D73808">
        <w:t xml:space="preserve"> </w:t>
      </w:r>
      <w:bookmarkEnd w:id="15"/>
      <w:bookmarkEnd w:id="16"/>
      <w:bookmarkEnd w:id="17"/>
      <w:bookmarkEnd w:id="18"/>
      <w:r w:rsidR="00EA4526" w:rsidRPr="00D73808">
        <w:t>А</w:t>
      </w:r>
      <w:proofErr w:type="gramEnd"/>
    </w:p>
    <w:p w:rsidR="000C6000" w:rsidRPr="005A5DE0" w:rsidRDefault="000C6000" w:rsidP="005A5DE0">
      <w:pPr>
        <w:pStyle w:val="23"/>
        <w:rPr>
          <w:b w:val="0"/>
        </w:rPr>
      </w:pPr>
      <w:r w:rsidRPr="005A5DE0">
        <w:rPr>
          <w:b w:val="0"/>
        </w:rPr>
        <w:t>(</w:t>
      </w:r>
      <w:r w:rsidR="00021CA9" w:rsidRPr="005A5DE0">
        <w:rPr>
          <w:b w:val="0"/>
        </w:rPr>
        <w:t>справочное</w:t>
      </w:r>
      <w:r w:rsidRPr="005A5DE0">
        <w:rPr>
          <w:b w:val="0"/>
        </w:rPr>
        <w:t>)</w:t>
      </w:r>
    </w:p>
    <w:bookmarkEnd w:id="19"/>
    <w:bookmarkEnd w:id="20"/>
    <w:p w:rsidR="000C6000" w:rsidRDefault="00021CA9" w:rsidP="005A5DE0">
      <w:pPr>
        <w:pStyle w:val="23"/>
      </w:pPr>
      <w:r w:rsidRPr="00021CA9">
        <w:t>Перечень законодательных и нормативных правовых актов Российской Федерации, других нормативно-технических и организационно-методических документов, используемых при подготовке и проведен</w:t>
      </w:r>
      <w:proofErr w:type="gramStart"/>
      <w:r w:rsidRPr="00021CA9">
        <w:t>и</w:t>
      </w:r>
      <w:r w:rsidR="00837D25">
        <w:t>и</w:t>
      </w:r>
      <w:r w:rsidRPr="00021CA9">
        <w:t xml:space="preserve"> </w:t>
      </w:r>
      <w:r w:rsidR="0059222A">
        <w:t>ау</w:t>
      </w:r>
      <w:proofErr w:type="gramEnd"/>
      <w:r w:rsidR="0059222A">
        <w:t>дитов</w:t>
      </w:r>
      <w:r w:rsidRPr="00021CA9">
        <w:t xml:space="preserve"> (</w:t>
      </w:r>
      <w:r w:rsidR="0059222A">
        <w:t>проверок</w:t>
      </w:r>
      <w:r w:rsidRPr="00021CA9">
        <w:t>) выполнения требований ПОК, подготовке отчетных материалов</w:t>
      </w:r>
    </w:p>
    <w:p w:rsidR="004F3505" w:rsidRPr="004F3505" w:rsidRDefault="004F3505" w:rsidP="004F3505">
      <w:r w:rsidRPr="004F3505">
        <w:rPr>
          <w:spacing w:val="50"/>
        </w:rPr>
        <w:t>Таблица</w:t>
      </w:r>
      <w:r w:rsidRPr="004F3505">
        <w:t xml:space="preserve"> А.1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44"/>
      </w:tblGrid>
      <w:tr w:rsidR="00210146" w:rsidRPr="00D73808" w:rsidTr="00411DB9">
        <w:trPr>
          <w:trHeight w:val="847"/>
        </w:trPr>
        <w:tc>
          <w:tcPr>
            <w:tcW w:w="3261" w:type="dxa"/>
            <w:shd w:val="clear" w:color="auto" w:fill="auto"/>
            <w:vAlign w:val="center"/>
          </w:tcPr>
          <w:p w:rsidR="00210146" w:rsidRPr="00D73808" w:rsidRDefault="00210146" w:rsidP="00411DB9">
            <w:pPr>
              <w:jc w:val="center"/>
            </w:pPr>
            <w:bookmarkStart w:id="21" w:name="_Toc373395058"/>
            <w:bookmarkStart w:id="22" w:name="_Toc373395242"/>
            <w:bookmarkStart w:id="23" w:name="_Toc373495661"/>
            <w:r w:rsidRPr="00D73808">
              <w:t>Нормативный документ</w:t>
            </w:r>
          </w:p>
          <w:p w:rsidR="00210146" w:rsidRPr="00D73808" w:rsidRDefault="00210146" w:rsidP="00411DB9">
            <w:pPr>
              <w:jc w:val="center"/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210146" w:rsidRPr="00D73808" w:rsidRDefault="00210146" w:rsidP="00411DB9">
            <w:pPr>
              <w:jc w:val="center"/>
            </w:pPr>
            <w:r w:rsidRPr="00D73808">
              <w:t xml:space="preserve">Определения и требования, относящиеся </w:t>
            </w:r>
            <w:r w:rsidRPr="00D73808">
              <w:br/>
              <w:t>к системе менеджмента качества</w:t>
            </w:r>
          </w:p>
        </w:tc>
      </w:tr>
      <w:tr w:rsidR="00210146" w:rsidRPr="00D73808" w:rsidTr="00411DB9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210146" w:rsidRPr="00D73808" w:rsidRDefault="00210146" w:rsidP="00411DB9">
            <w:pPr>
              <w:jc w:val="center"/>
            </w:pPr>
            <w:r w:rsidRPr="00D73808">
              <w:t>1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210146" w:rsidRPr="00D73808" w:rsidRDefault="00210146" w:rsidP="00411DB9">
            <w:pPr>
              <w:jc w:val="center"/>
            </w:pPr>
            <w:r w:rsidRPr="00D73808">
              <w:t>2</w:t>
            </w:r>
          </w:p>
        </w:tc>
      </w:tr>
      <w:tr w:rsidR="004F3505" w:rsidRPr="00D73808" w:rsidTr="00124D41">
        <w:trPr>
          <w:trHeight w:val="70"/>
        </w:trPr>
        <w:tc>
          <w:tcPr>
            <w:tcW w:w="3261" w:type="dxa"/>
            <w:shd w:val="clear" w:color="auto" w:fill="auto"/>
          </w:tcPr>
          <w:p w:rsidR="004F3505" w:rsidRPr="00D73808" w:rsidRDefault="004F3505" w:rsidP="00124D41">
            <w:pPr>
              <w:tabs>
                <w:tab w:val="left" w:pos="0"/>
              </w:tabs>
              <w:jc w:val="center"/>
            </w:pPr>
            <w:r w:rsidRPr="00D73808">
              <w:t xml:space="preserve">Федеральный закон </w:t>
            </w:r>
            <w:r w:rsidRPr="00D73808">
              <w:br/>
              <w:t xml:space="preserve">от 29.12.2004 г. № 190-ФЗ.               «Градостроительный кодекс Российской Федерации» </w:t>
            </w:r>
            <w:r w:rsidRPr="00D73808">
              <w:br/>
              <w:t>[</w:t>
            </w:r>
            <w:r w:rsidRPr="004F3505">
              <w:t>4</w:t>
            </w:r>
            <w:r w:rsidRPr="00D73808">
              <w:t>]</w:t>
            </w:r>
          </w:p>
        </w:tc>
        <w:tc>
          <w:tcPr>
            <w:tcW w:w="6344" w:type="dxa"/>
            <w:shd w:val="clear" w:color="auto" w:fill="auto"/>
          </w:tcPr>
          <w:p w:rsidR="004F3505" w:rsidRPr="00D73808" w:rsidRDefault="004F3505" w:rsidP="00124D41">
            <w:pPr>
              <w:jc w:val="both"/>
            </w:pPr>
            <w:r w:rsidRPr="00D73808">
              <w:t xml:space="preserve">    Градостроительная деятельность включает в себя территориальное планирование, градостроительное зонирование, планировку территорий, архитектурно-строительное проектирование. Сюда также входят строительство, капитальный ремонт и реконструкция объектов капитального строительства. </w:t>
            </w:r>
          </w:p>
          <w:p w:rsidR="004F3505" w:rsidRPr="00D73808" w:rsidRDefault="004F3505" w:rsidP="00124D41">
            <w:pPr>
              <w:jc w:val="both"/>
            </w:pPr>
            <w:r w:rsidRPr="00D73808">
              <w:t xml:space="preserve">    В документе (ФЗ) установлены основные понятия, термины и определения, принципы законодательства, виды и объемы выполняемых работ и контроля, полномочия государственных и местных органов в области градостроительной деятельности, а также порядок реализации и информационное обеспечение градостроительной деятельности, ответственность за нарушение законодательства при осуществлении градостроительной деятельности.</w:t>
            </w:r>
          </w:p>
          <w:p w:rsidR="004F3505" w:rsidRPr="00D73808" w:rsidRDefault="004F3505" w:rsidP="00124D41">
            <w:pPr>
              <w:jc w:val="both"/>
            </w:pPr>
            <w:r w:rsidRPr="00D73808">
              <w:t xml:space="preserve">    Глава 1 устанавливает основные термины и понятия в градостроительной деятельности.</w:t>
            </w:r>
          </w:p>
          <w:p w:rsidR="004F3505" w:rsidRPr="00D73808" w:rsidRDefault="004F3505" w:rsidP="00124D41">
            <w:pPr>
              <w:jc w:val="both"/>
            </w:pPr>
            <w:r w:rsidRPr="00D73808">
              <w:t xml:space="preserve">    Главы 2 и 3 устанавливают основные принципы законодательства в градостроительной деятельности.</w:t>
            </w:r>
          </w:p>
          <w:p w:rsidR="004F3505" w:rsidRPr="00D73808" w:rsidRDefault="004F3505" w:rsidP="00124D41">
            <w:pPr>
              <w:jc w:val="both"/>
            </w:pPr>
            <w:r w:rsidRPr="00D73808">
              <w:t xml:space="preserve">    Глава 4 устанавливает отношения, регулируемые законодательством о градостроительной деятельности.</w:t>
            </w:r>
          </w:p>
          <w:p w:rsidR="004F3505" w:rsidRPr="00D73808" w:rsidRDefault="004F3505" w:rsidP="00124D41">
            <w:pPr>
              <w:jc w:val="both"/>
            </w:pPr>
            <w:r w:rsidRPr="00D73808">
              <w:t xml:space="preserve">    Глава 6 устанавливает требования по архитектурно-строительному проектированию, строительству, реконструкции объектов капитального строительства. </w:t>
            </w:r>
          </w:p>
          <w:p w:rsidR="004F3505" w:rsidRPr="00D73808" w:rsidRDefault="004F3505" w:rsidP="00124D41">
            <w:pPr>
              <w:jc w:val="both"/>
            </w:pPr>
            <w:r w:rsidRPr="00D73808">
              <w:t xml:space="preserve">    Ст. 52 Главы 6 устанавливает требования по осуществлению строительства, реконструкции и капитального ремонта объекта капитального строительства.</w:t>
            </w:r>
          </w:p>
          <w:p w:rsidR="004F3505" w:rsidRPr="00D73808" w:rsidRDefault="004F3505" w:rsidP="00124D41">
            <w:pPr>
              <w:jc w:val="both"/>
            </w:pPr>
          </w:p>
        </w:tc>
      </w:tr>
    </w:tbl>
    <w:p w:rsidR="004F3505" w:rsidRDefault="004F3505" w:rsidP="00A03B62">
      <w:pPr>
        <w:tabs>
          <w:tab w:val="left" w:pos="0"/>
        </w:tabs>
        <w:jc w:val="center"/>
        <w:sectPr w:rsidR="004F3505" w:rsidSect="00BD2915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44"/>
      </w:tblGrid>
      <w:tr w:rsidR="004F3505" w:rsidRPr="00D73808" w:rsidTr="004F3505">
        <w:trPr>
          <w:trHeight w:val="58"/>
        </w:trPr>
        <w:tc>
          <w:tcPr>
            <w:tcW w:w="9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505" w:rsidRPr="004F3505" w:rsidRDefault="004F3505" w:rsidP="004F3505">
            <w:pPr>
              <w:rPr>
                <w:i/>
              </w:rPr>
            </w:pPr>
            <w:r w:rsidRPr="004F3505">
              <w:rPr>
                <w:i/>
              </w:rPr>
              <w:t>Продолжение таблицы А.1</w:t>
            </w:r>
          </w:p>
        </w:tc>
      </w:tr>
      <w:tr w:rsidR="004F3505" w:rsidRPr="00D73808" w:rsidTr="004F3505">
        <w:trPr>
          <w:trHeight w:val="58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3505" w:rsidRPr="00D73808" w:rsidRDefault="004F3505" w:rsidP="00124D41">
            <w:pPr>
              <w:jc w:val="center"/>
            </w:pPr>
            <w:r w:rsidRPr="00D73808">
              <w:t>1</w:t>
            </w:r>
          </w:p>
        </w:tc>
        <w:tc>
          <w:tcPr>
            <w:tcW w:w="6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3505" w:rsidRPr="00D73808" w:rsidRDefault="004F3505" w:rsidP="00124D41">
            <w:pPr>
              <w:jc w:val="center"/>
            </w:pPr>
            <w:r w:rsidRPr="00D73808">
              <w:t>2</w:t>
            </w:r>
          </w:p>
        </w:tc>
      </w:tr>
      <w:tr w:rsidR="00210146" w:rsidRPr="00D73808" w:rsidTr="00A14D01">
        <w:trPr>
          <w:trHeight w:val="58"/>
        </w:trPr>
        <w:tc>
          <w:tcPr>
            <w:tcW w:w="3261" w:type="dxa"/>
            <w:shd w:val="clear" w:color="auto" w:fill="auto"/>
          </w:tcPr>
          <w:p w:rsidR="00210146" w:rsidRPr="00D73808" w:rsidRDefault="00210146" w:rsidP="00A03B62">
            <w:pPr>
              <w:tabs>
                <w:tab w:val="left" w:pos="0"/>
              </w:tabs>
              <w:jc w:val="center"/>
            </w:pPr>
            <w:r w:rsidRPr="00D73808">
              <w:t xml:space="preserve">Федеральный закон </w:t>
            </w:r>
            <w:r w:rsidRPr="00D73808">
              <w:br/>
              <w:t xml:space="preserve">от 29.12.2004 г. № 190-ФЗ.               «Градостроительный кодекс Российской Федерации» </w:t>
            </w:r>
            <w:r w:rsidRPr="00D73808">
              <w:br/>
            </w:r>
            <w:r w:rsidR="00A14D01" w:rsidRPr="00D73808">
              <w:t>[</w:t>
            </w:r>
            <w:r w:rsidR="00A14D01" w:rsidRPr="004F3505">
              <w:t>4</w:t>
            </w:r>
            <w:r w:rsidR="00A14D01" w:rsidRPr="00D73808">
              <w:t>]</w:t>
            </w:r>
          </w:p>
        </w:tc>
        <w:tc>
          <w:tcPr>
            <w:tcW w:w="6344" w:type="dxa"/>
            <w:shd w:val="clear" w:color="auto" w:fill="auto"/>
          </w:tcPr>
          <w:p w:rsidR="00210146" w:rsidRPr="00D73808" w:rsidRDefault="00210146" w:rsidP="00411DB9">
            <w:pPr>
              <w:jc w:val="both"/>
            </w:pPr>
            <w:r w:rsidRPr="00D73808">
              <w:t xml:space="preserve">    Градостроительная деятельность включает в себя территориальное планирование, градостроительное зонирование, планировку территорий, архитектурно-строительное проектирование. Сюда также входят строительство, капитальный ремонт и реконструкция объектов капитального строительства. </w:t>
            </w:r>
          </w:p>
          <w:p w:rsidR="00210146" w:rsidRPr="00D73808" w:rsidRDefault="00210146" w:rsidP="00411DB9">
            <w:pPr>
              <w:jc w:val="both"/>
            </w:pPr>
            <w:r w:rsidRPr="00D73808">
              <w:t xml:space="preserve">    В документе (ФЗ) установлены основные понятия, термины и определения, принципы законодательства, виды и объемы выполняемых работ и контроля, полномочия государственных и местных органов в области градостроительной деятельности, а также порядок реализации и информационное обеспечение градостроительной деятельности, ответственность за нарушение законодательства при осуществлении градостроительной деятельности.</w:t>
            </w:r>
          </w:p>
          <w:p w:rsidR="00210146" w:rsidRPr="00D73808" w:rsidRDefault="00210146" w:rsidP="00411DB9">
            <w:pPr>
              <w:jc w:val="both"/>
            </w:pPr>
            <w:r w:rsidRPr="00D73808">
              <w:t xml:space="preserve">    Глава 1 устанавливает основные термины и понятия в градостроительной деятельности.</w:t>
            </w:r>
          </w:p>
          <w:p w:rsidR="00210146" w:rsidRPr="00D73808" w:rsidRDefault="00210146" w:rsidP="00411DB9">
            <w:pPr>
              <w:jc w:val="both"/>
            </w:pPr>
            <w:r w:rsidRPr="00D73808">
              <w:t xml:space="preserve">    Главы 2 и 3 устанавливают основные принципы законодательства в градостроительной деятельности.</w:t>
            </w:r>
          </w:p>
          <w:p w:rsidR="00210146" w:rsidRPr="00D73808" w:rsidRDefault="00210146" w:rsidP="00411DB9">
            <w:pPr>
              <w:jc w:val="both"/>
            </w:pPr>
            <w:r w:rsidRPr="00D73808">
              <w:t xml:space="preserve">    Глава 4 устанавливает отношения, регулируемые законодательством о градостроительной деятельности.</w:t>
            </w:r>
          </w:p>
          <w:p w:rsidR="00210146" w:rsidRPr="00D73808" w:rsidRDefault="00210146" w:rsidP="00411DB9">
            <w:pPr>
              <w:jc w:val="both"/>
            </w:pPr>
            <w:r w:rsidRPr="00D73808">
              <w:t xml:space="preserve">    Глава 6 устанавливает требования по архитектурно-строительному проектированию, строительству, реконструкции объектов капитального строительства. </w:t>
            </w:r>
          </w:p>
          <w:p w:rsidR="00021CA9" w:rsidRPr="00D73808" w:rsidRDefault="00210146" w:rsidP="00411DB9">
            <w:pPr>
              <w:jc w:val="both"/>
            </w:pPr>
            <w:r w:rsidRPr="00D73808">
              <w:t xml:space="preserve">    Ст. 52 Главы 6 устанавливает требования по осуществлению строительства, реконструкции и капитального ремонта объекта капитального строительства.</w:t>
            </w:r>
          </w:p>
          <w:p w:rsidR="00021CA9" w:rsidRPr="00D73808" w:rsidRDefault="00021CA9" w:rsidP="00411DB9">
            <w:pPr>
              <w:jc w:val="both"/>
            </w:pPr>
          </w:p>
        </w:tc>
      </w:tr>
      <w:tr w:rsidR="00210146" w:rsidRPr="00D73808" w:rsidTr="00411DB9">
        <w:trPr>
          <w:trHeight w:val="3295"/>
        </w:trPr>
        <w:tc>
          <w:tcPr>
            <w:tcW w:w="3261" w:type="dxa"/>
            <w:shd w:val="clear" w:color="auto" w:fill="auto"/>
          </w:tcPr>
          <w:p w:rsidR="00210146" w:rsidRPr="00D73808" w:rsidRDefault="00210146" w:rsidP="00411DB9">
            <w:pPr>
              <w:pStyle w:val="affff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210146" w:rsidRPr="00D73808" w:rsidRDefault="00210146" w:rsidP="00411DB9">
            <w:pPr>
              <w:jc w:val="both"/>
            </w:pPr>
            <w:r w:rsidRPr="00D73808">
              <w:t xml:space="preserve">   Ст. 53 Главы 6 устанавливает требования по осуществлению строительного контроля и заполнению необходимой документации.</w:t>
            </w:r>
          </w:p>
          <w:p w:rsidR="00210146" w:rsidRPr="00D73808" w:rsidRDefault="00210146" w:rsidP="00411DB9">
            <w:pPr>
              <w:jc w:val="both"/>
            </w:pPr>
            <w:r w:rsidRPr="00D73808">
              <w:t xml:space="preserve">    Ст. 54 Главы 6 устанавливает требования по осуществлению государственного строительного контроля, в том числе по проверке соответствия выполнения работ и применяемых строительных материалов в процессе строительства объекта капитального строительства, а также результатов таких работ требованиям технических регламентов и проектной документации, проверке ИД.</w:t>
            </w:r>
          </w:p>
        </w:tc>
      </w:tr>
      <w:tr w:rsidR="004F3505" w:rsidRPr="00D73808" w:rsidTr="004F3505">
        <w:trPr>
          <w:trHeight w:val="840"/>
        </w:trPr>
        <w:tc>
          <w:tcPr>
            <w:tcW w:w="3261" w:type="dxa"/>
            <w:shd w:val="clear" w:color="auto" w:fill="auto"/>
          </w:tcPr>
          <w:p w:rsidR="004F3505" w:rsidRPr="00D73808" w:rsidRDefault="004F3505" w:rsidP="00124D41">
            <w:pPr>
              <w:jc w:val="center"/>
            </w:pPr>
            <w:r w:rsidRPr="00D73808">
              <w:t xml:space="preserve">Федеральный закон от 29 июня 2015 года </w:t>
            </w:r>
            <w:r w:rsidRPr="00D73808">
              <w:br/>
              <w:t xml:space="preserve">№ 162-ФЗ </w:t>
            </w:r>
            <w:r w:rsidRPr="00D73808">
              <w:br/>
              <w:t>«О стандартизации в Российской Федерации»</w:t>
            </w:r>
          </w:p>
          <w:p w:rsidR="004F3505" w:rsidRPr="00D73808" w:rsidRDefault="004F3505" w:rsidP="00124D41">
            <w:pPr>
              <w:jc w:val="center"/>
            </w:pPr>
            <w:r w:rsidRPr="00D73808">
              <w:t xml:space="preserve"> [1]</w:t>
            </w:r>
          </w:p>
          <w:p w:rsidR="004F3505" w:rsidRPr="00D73808" w:rsidRDefault="004F3505" w:rsidP="00124D41">
            <w:pPr>
              <w:jc w:val="center"/>
            </w:pPr>
          </w:p>
        </w:tc>
        <w:tc>
          <w:tcPr>
            <w:tcW w:w="6344" w:type="dxa"/>
            <w:shd w:val="clear" w:color="auto" w:fill="auto"/>
          </w:tcPr>
          <w:p w:rsidR="004F3505" w:rsidRPr="00D73808" w:rsidRDefault="004F3505" w:rsidP="004F3505">
            <w:pPr>
              <w:autoSpaceDE w:val="0"/>
              <w:autoSpaceDN w:val="0"/>
              <w:adjustRightInd w:val="0"/>
              <w:ind w:firstLine="540"/>
              <w:jc w:val="both"/>
            </w:pPr>
            <w:r w:rsidRPr="00D73808">
              <w:t xml:space="preserve">   </w:t>
            </w:r>
            <w:proofErr w:type="gramStart"/>
            <w:r w:rsidRPr="00D73808">
              <w:rPr>
                <w:rFonts w:eastAsiaTheme="minorHAnsi"/>
              </w:rPr>
              <w:t>Настоящий Федеральный закон устанавливает правовые основы стандартизации в Российской Федерации, в том числе функционирования национальной системы стандартизации, и направлен на обеспечение проведения единой государственной политики в сфере стандартизации.</w:t>
            </w:r>
            <w:proofErr w:type="gramEnd"/>
            <w:r w:rsidRPr="00D73808">
              <w:rPr>
                <w:rFonts w:eastAsiaTheme="minorHAnsi"/>
              </w:rPr>
              <w:t xml:space="preserve"> </w:t>
            </w:r>
            <w:proofErr w:type="gramStart"/>
            <w:r w:rsidRPr="00D73808">
              <w:rPr>
                <w:rFonts w:eastAsiaTheme="minorHAnsi"/>
              </w:rPr>
              <w:t>Настоящий</w:t>
            </w:r>
            <w:proofErr w:type="gramEnd"/>
            <w:r w:rsidRPr="00D73808">
              <w:rPr>
                <w:rFonts w:eastAsiaTheme="minorHAnsi"/>
              </w:rPr>
              <w:t xml:space="preserve"> Федеральный закон регулирует отношения в сфере стандартизации, включая отношения, возникающие при разработке (ведении), утверждении, изменении (актуализации), отмене, </w:t>
            </w:r>
          </w:p>
        </w:tc>
      </w:tr>
    </w:tbl>
    <w:p w:rsidR="004F3505" w:rsidRDefault="004F3505" w:rsidP="00411DB9">
      <w:pPr>
        <w:jc w:val="center"/>
        <w:sectPr w:rsidR="004F3505" w:rsidSect="00BD29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44"/>
      </w:tblGrid>
      <w:tr w:rsidR="004F3505" w:rsidRPr="00D73808" w:rsidTr="001E0C1E">
        <w:tc>
          <w:tcPr>
            <w:tcW w:w="9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505" w:rsidRPr="00D73808" w:rsidRDefault="004F3505" w:rsidP="004F350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</w:rPr>
            </w:pPr>
            <w:r w:rsidRPr="004F3505">
              <w:rPr>
                <w:i/>
              </w:rPr>
              <w:t>Продолжение таблицы А.1</w:t>
            </w:r>
          </w:p>
        </w:tc>
      </w:tr>
      <w:tr w:rsidR="004F3505" w:rsidRPr="00D73808" w:rsidTr="001E0C1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F3505" w:rsidRPr="00D73808" w:rsidRDefault="004F3505" w:rsidP="00411DB9">
            <w:pPr>
              <w:jc w:val="center"/>
            </w:pPr>
            <w:r>
              <w:t>1</w:t>
            </w:r>
          </w:p>
        </w:tc>
        <w:tc>
          <w:tcPr>
            <w:tcW w:w="6344" w:type="dxa"/>
            <w:tcBorders>
              <w:top w:val="single" w:sz="4" w:space="0" w:color="auto"/>
            </w:tcBorders>
            <w:shd w:val="clear" w:color="auto" w:fill="auto"/>
          </w:tcPr>
          <w:p w:rsidR="004F3505" w:rsidRPr="00D73808" w:rsidRDefault="004F3505" w:rsidP="004F3505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</w:tr>
      <w:tr w:rsidR="004F3505" w:rsidRPr="00D73808" w:rsidTr="00411DB9">
        <w:tc>
          <w:tcPr>
            <w:tcW w:w="3261" w:type="dxa"/>
            <w:shd w:val="clear" w:color="auto" w:fill="auto"/>
          </w:tcPr>
          <w:p w:rsidR="004F3505" w:rsidRPr="00D73808" w:rsidRDefault="004F3505" w:rsidP="00411DB9">
            <w:pPr>
              <w:jc w:val="center"/>
            </w:pPr>
          </w:p>
        </w:tc>
        <w:tc>
          <w:tcPr>
            <w:tcW w:w="6344" w:type="dxa"/>
            <w:shd w:val="clear" w:color="auto" w:fill="auto"/>
          </w:tcPr>
          <w:p w:rsidR="004F3505" w:rsidRPr="00D73808" w:rsidRDefault="004F3505" w:rsidP="004F3505">
            <w:pPr>
              <w:autoSpaceDE w:val="0"/>
              <w:autoSpaceDN w:val="0"/>
              <w:adjustRightInd w:val="0"/>
              <w:ind w:firstLine="34"/>
              <w:jc w:val="both"/>
            </w:pPr>
            <w:proofErr w:type="gramStart"/>
            <w:r w:rsidRPr="00D73808">
              <w:rPr>
                <w:rFonts w:eastAsiaTheme="minorHAnsi"/>
              </w:rPr>
              <w:t>опубликовании</w:t>
            </w:r>
            <w:proofErr w:type="gramEnd"/>
            <w:r w:rsidRPr="00D73808">
              <w:rPr>
                <w:rFonts w:eastAsiaTheme="minorHAnsi"/>
              </w:rPr>
              <w:t xml:space="preserve"> и применении документов по стандартизации, указанных в </w:t>
            </w:r>
            <w:hyperlink r:id="rId13" w:history="1">
              <w:r w:rsidRPr="00D73808">
                <w:rPr>
                  <w:rFonts w:eastAsiaTheme="minorHAnsi"/>
                </w:rPr>
                <w:t>статье</w:t>
              </w:r>
            </w:hyperlink>
            <w:r w:rsidRPr="00D73808">
              <w:rPr>
                <w:rFonts w:eastAsiaTheme="minorHAnsi"/>
              </w:rPr>
              <w:t xml:space="preserve"> 14 настоящего Федерального закона.</w:t>
            </w:r>
          </w:p>
        </w:tc>
      </w:tr>
      <w:tr w:rsidR="00210146" w:rsidRPr="00D73808" w:rsidTr="00411DB9">
        <w:tc>
          <w:tcPr>
            <w:tcW w:w="3261" w:type="dxa"/>
            <w:shd w:val="clear" w:color="auto" w:fill="auto"/>
          </w:tcPr>
          <w:p w:rsidR="00F87FBB" w:rsidRPr="00D73808" w:rsidRDefault="00F87FBB" w:rsidP="00411DB9">
            <w:pPr>
              <w:jc w:val="center"/>
            </w:pPr>
            <w:r w:rsidRPr="00D73808">
              <w:t xml:space="preserve">Федеральный закон от 29 июня 2015 года </w:t>
            </w:r>
            <w:r w:rsidRPr="00D73808">
              <w:br/>
              <w:t>№ 162-ФЗ</w:t>
            </w:r>
            <w:r w:rsidR="002567EE" w:rsidRPr="00D73808">
              <w:t xml:space="preserve"> </w:t>
            </w:r>
            <w:r w:rsidR="002567EE" w:rsidRPr="00D73808">
              <w:br/>
              <w:t>«О стандартизации в Российской Федерации»</w:t>
            </w:r>
          </w:p>
          <w:p w:rsidR="00210146" w:rsidRPr="00D73808" w:rsidRDefault="00A14D01" w:rsidP="00411DB9">
            <w:pPr>
              <w:jc w:val="center"/>
            </w:pPr>
            <w:r w:rsidRPr="00D73808">
              <w:t xml:space="preserve"> [1]</w:t>
            </w:r>
          </w:p>
          <w:p w:rsidR="00210146" w:rsidRPr="00D73808" w:rsidRDefault="00210146" w:rsidP="00411DB9">
            <w:pPr>
              <w:jc w:val="center"/>
            </w:pPr>
          </w:p>
        </w:tc>
        <w:tc>
          <w:tcPr>
            <w:tcW w:w="6344" w:type="dxa"/>
            <w:shd w:val="clear" w:color="auto" w:fill="auto"/>
          </w:tcPr>
          <w:p w:rsidR="00210146" w:rsidRPr="00D73808" w:rsidRDefault="00210146" w:rsidP="000017CE">
            <w:pPr>
              <w:autoSpaceDE w:val="0"/>
              <w:autoSpaceDN w:val="0"/>
              <w:adjustRightInd w:val="0"/>
              <w:ind w:firstLine="540"/>
              <w:jc w:val="both"/>
            </w:pPr>
            <w:r w:rsidRPr="00D73808">
              <w:t xml:space="preserve">   </w:t>
            </w:r>
            <w:proofErr w:type="gramStart"/>
            <w:r w:rsidR="00FF4B0D" w:rsidRPr="00D73808">
              <w:rPr>
                <w:rFonts w:eastAsiaTheme="minorHAnsi"/>
              </w:rPr>
              <w:t>Настоящий Федеральный закон устанавливает правовые основы стандартизации в Российской Федерации, в том числе функционирования национальной системы стандартизации, и направлен на обеспечение проведения единой государственной политики в сфере стандартизации.</w:t>
            </w:r>
            <w:proofErr w:type="gramEnd"/>
            <w:r w:rsidR="00FF4B0D" w:rsidRPr="00D73808">
              <w:rPr>
                <w:rFonts w:eastAsiaTheme="minorHAnsi"/>
              </w:rPr>
              <w:t xml:space="preserve"> </w:t>
            </w:r>
            <w:proofErr w:type="gramStart"/>
            <w:r w:rsidR="00FF4B0D" w:rsidRPr="00D73808">
              <w:rPr>
                <w:rFonts w:eastAsiaTheme="minorHAnsi"/>
              </w:rPr>
              <w:t>Настоящий</w:t>
            </w:r>
            <w:proofErr w:type="gramEnd"/>
            <w:r w:rsidR="00FF4B0D" w:rsidRPr="00D73808">
              <w:rPr>
                <w:rFonts w:eastAsiaTheme="minorHAnsi"/>
              </w:rPr>
              <w:t xml:space="preserve"> Федеральный закон регулирует отношения в сфере стандартизации, включая отношения, возникающие при разработке (ведении), утверждении, изменении (актуализации), отмене, опубликовании и применении документов по стандартизации, указанных в </w:t>
            </w:r>
            <w:hyperlink r:id="rId14" w:history="1">
              <w:r w:rsidR="00FF4B0D" w:rsidRPr="00D73808">
                <w:rPr>
                  <w:rFonts w:eastAsiaTheme="minorHAnsi"/>
                </w:rPr>
                <w:t>статье</w:t>
              </w:r>
            </w:hyperlink>
            <w:r w:rsidR="00FF4B0D" w:rsidRPr="00D73808">
              <w:rPr>
                <w:rFonts w:eastAsiaTheme="minorHAnsi"/>
              </w:rPr>
              <w:t xml:space="preserve"> 14 настоящего Федерального закона.</w:t>
            </w:r>
          </w:p>
        </w:tc>
      </w:tr>
      <w:tr w:rsidR="004F3505" w:rsidRPr="00D73808" w:rsidTr="00411DB9">
        <w:tc>
          <w:tcPr>
            <w:tcW w:w="3261" w:type="dxa"/>
            <w:shd w:val="clear" w:color="auto" w:fill="auto"/>
          </w:tcPr>
          <w:p w:rsidR="004F3505" w:rsidRPr="00D73808" w:rsidRDefault="004F3505" w:rsidP="00124D41">
            <w:pPr>
              <w:jc w:val="center"/>
            </w:pPr>
            <w:r w:rsidRPr="00D73808">
              <w:t xml:space="preserve">Федеральный закон </w:t>
            </w:r>
            <w:r w:rsidRPr="00D73808">
              <w:br/>
              <w:t xml:space="preserve">от 30.12.2009 г. № 384-ФЗ «Технический </w:t>
            </w:r>
          </w:p>
          <w:p w:rsidR="004F3505" w:rsidRPr="00D73808" w:rsidRDefault="004F3505" w:rsidP="00124D41">
            <w:pPr>
              <w:jc w:val="center"/>
            </w:pPr>
            <w:r w:rsidRPr="00D73808">
              <w:t>регламент о безопасности зданий и сооружений [2]</w:t>
            </w:r>
          </w:p>
          <w:p w:rsidR="004F3505" w:rsidRPr="00D73808" w:rsidRDefault="004F3505" w:rsidP="00124D41">
            <w:pPr>
              <w:jc w:val="center"/>
            </w:pPr>
          </w:p>
        </w:tc>
        <w:tc>
          <w:tcPr>
            <w:tcW w:w="6344" w:type="dxa"/>
            <w:vMerge w:val="restart"/>
            <w:shd w:val="clear" w:color="auto" w:fill="auto"/>
          </w:tcPr>
          <w:p w:rsidR="004F3505" w:rsidRPr="00D73808" w:rsidRDefault="004F3505" w:rsidP="004F3505">
            <w:pPr>
              <w:jc w:val="both"/>
            </w:pPr>
            <w:r w:rsidRPr="00D73808">
              <w:t xml:space="preserve">   В документе (ФЗ) определены минимально необходимые требования к зданиям и сооружениям, </w:t>
            </w:r>
            <w:r w:rsidRPr="00D73808">
              <w:br/>
              <w:t xml:space="preserve">в том числе к процессам их проектирования, строительства, монтажа, наладки, эксплуатации и утилизации (сноса). Эти требования распространяется на все этапы жизненного цикла здания и сооружения любого назначения (включая, входящие в их состав, сети и системы инженерно-технического обеспечения): механической и пожарной безопасности, безопасности в сложных природных и техногенных условиях, безопасных условий пребывания и пользования, </w:t>
            </w:r>
            <w:proofErr w:type="spellStart"/>
            <w:r w:rsidRPr="00D73808">
              <w:t>энергоэффективности</w:t>
            </w:r>
            <w:proofErr w:type="spellEnd"/>
            <w:r w:rsidRPr="00D73808">
              <w:t xml:space="preserve"> и безопасного воздействия на окружающую среду и другие.</w:t>
            </w:r>
          </w:p>
          <w:p w:rsidR="004F3505" w:rsidRPr="00D73808" w:rsidRDefault="004F3505" w:rsidP="004F3505">
            <w:pPr>
              <w:jc w:val="both"/>
            </w:pPr>
            <w:r w:rsidRPr="00D73808">
              <w:t xml:space="preserve">    </w:t>
            </w:r>
            <w:proofErr w:type="gramStart"/>
            <w:r w:rsidRPr="00D73808">
              <w:t>Согласно ст. 5 и ст. 6 ФЗ предусмотрено, что безопасность зданий и сооружений, а также связанных с ними процессов проектирования, строительства, монтажа, наладки, эксплуатации и утилизации (сноса) обеспечиваются посредством соблюдения требований ФЗ, а также национальных стандартов (ГОСТ) и сводов правил (СП) включенных в:</w:t>
            </w:r>
            <w:proofErr w:type="gramEnd"/>
          </w:p>
          <w:p w:rsidR="004F3505" w:rsidRPr="00D73808" w:rsidRDefault="004F3505" w:rsidP="004F3505">
            <w:pPr>
              <w:jc w:val="both"/>
            </w:pPr>
            <w:r w:rsidRPr="00D73808">
              <w:t xml:space="preserve">- Перечень обязательных к применению национальных стандартов и сводов правил (утвержденный распоряжением Правительства РФ от 21.06.2010 г. </w:t>
            </w:r>
            <w:r w:rsidRPr="00D73808">
              <w:br/>
              <w:t>№ 1047</w:t>
            </w:r>
            <w:proofErr w:type="gramStart"/>
            <w:r w:rsidRPr="00D73808">
              <w:t xml:space="preserve"> )</w:t>
            </w:r>
            <w:proofErr w:type="gramEnd"/>
            <w:r w:rsidRPr="00D73808">
              <w:t>;</w:t>
            </w:r>
          </w:p>
          <w:p w:rsidR="004F3505" w:rsidRPr="00D73808" w:rsidRDefault="004F3505" w:rsidP="004F3505">
            <w:pPr>
              <w:jc w:val="both"/>
            </w:pPr>
            <w:r w:rsidRPr="00D73808">
              <w:t xml:space="preserve">- Перечень документов в области стандартизации, применяемых на добровольной основе (утвержденный приказом </w:t>
            </w:r>
            <w:proofErr w:type="spellStart"/>
            <w:r w:rsidRPr="00D73808">
              <w:t>Ростехрегулирования</w:t>
            </w:r>
            <w:proofErr w:type="spellEnd"/>
            <w:r w:rsidRPr="00D73808">
              <w:t xml:space="preserve"> от 01.06.2010 г. </w:t>
            </w:r>
            <w:r w:rsidRPr="00D73808">
              <w:br/>
              <w:t>№ 2079 [2]).</w:t>
            </w:r>
          </w:p>
          <w:p w:rsidR="004F3505" w:rsidRPr="00D73808" w:rsidRDefault="004F3505" w:rsidP="004F3505">
            <w:pPr>
              <w:jc w:val="both"/>
            </w:pPr>
            <w:r w:rsidRPr="00D73808">
              <w:t xml:space="preserve">    В результате исполнения требований нормативных документов, указанных в данных Перечнях, должно обеспечиваться соблюдение требований Регламента. </w:t>
            </w:r>
          </w:p>
          <w:p w:rsidR="004F3505" w:rsidRPr="00D73808" w:rsidRDefault="004F3505" w:rsidP="00FF4B0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4F3505" w:rsidRPr="00D73808" w:rsidTr="00411DB9">
        <w:tc>
          <w:tcPr>
            <w:tcW w:w="3261" w:type="dxa"/>
            <w:shd w:val="clear" w:color="auto" w:fill="auto"/>
          </w:tcPr>
          <w:p w:rsidR="004F3505" w:rsidRPr="00D73808" w:rsidRDefault="004F3505" w:rsidP="00124D41">
            <w:pPr>
              <w:jc w:val="center"/>
            </w:pPr>
          </w:p>
        </w:tc>
        <w:tc>
          <w:tcPr>
            <w:tcW w:w="6344" w:type="dxa"/>
            <w:vMerge/>
            <w:shd w:val="clear" w:color="auto" w:fill="auto"/>
          </w:tcPr>
          <w:p w:rsidR="004F3505" w:rsidRPr="00D73808" w:rsidRDefault="004F3505" w:rsidP="00FF4B0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4F3505" w:rsidRDefault="004F3505" w:rsidP="00411DB9">
      <w:pPr>
        <w:jc w:val="center"/>
        <w:sectPr w:rsidR="004F3505" w:rsidSect="00BD29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44"/>
      </w:tblGrid>
      <w:tr w:rsidR="004F3505" w:rsidRPr="00D73808" w:rsidTr="001E0C1E">
        <w:tc>
          <w:tcPr>
            <w:tcW w:w="9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505" w:rsidRPr="00D73808" w:rsidRDefault="004F3505" w:rsidP="00411DB9">
            <w:pPr>
              <w:jc w:val="both"/>
            </w:pPr>
            <w:r w:rsidRPr="004F3505">
              <w:rPr>
                <w:i/>
              </w:rPr>
              <w:t>Продолжение таблицы А.1</w:t>
            </w:r>
          </w:p>
        </w:tc>
      </w:tr>
      <w:tr w:rsidR="004F3505" w:rsidRPr="00D73808" w:rsidTr="001E0C1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F3505" w:rsidRPr="00D73808" w:rsidRDefault="004F3505" w:rsidP="00124D41">
            <w:pPr>
              <w:jc w:val="center"/>
            </w:pPr>
            <w:r>
              <w:t>1</w:t>
            </w:r>
          </w:p>
        </w:tc>
        <w:tc>
          <w:tcPr>
            <w:tcW w:w="6344" w:type="dxa"/>
            <w:tcBorders>
              <w:top w:val="single" w:sz="4" w:space="0" w:color="auto"/>
            </w:tcBorders>
            <w:shd w:val="clear" w:color="auto" w:fill="auto"/>
          </w:tcPr>
          <w:p w:rsidR="004F3505" w:rsidRPr="00D73808" w:rsidRDefault="004F3505" w:rsidP="00124D41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</w:tr>
      <w:tr w:rsidR="00210146" w:rsidRPr="00D73808" w:rsidTr="000017CE">
        <w:trPr>
          <w:trHeight w:val="7496"/>
        </w:trPr>
        <w:tc>
          <w:tcPr>
            <w:tcW w:w="3261" w:type="dxa"/>
            <w:shd w:val="clear" w:color="auto" w:fill="auto"/>
          </w:tcPr>
          <w:p w:rsidR="00210146" w:rsidRPr="00D73808" w:rsidRDefault="00210146" w:rsidP="00D1680E">
            <w:pPr>
              <w:jc w:val="center"/>
            </w:pPr>
            <w:r w:rsidRPr="00D73808">
              <w:t xml:space="preserve">Постановление Правительства РФ </w:t>
            </w:r>
            <w:r w:rsidRPr="00D73808">
              <w:br/>
              <w:t xml:space="preserve">от 24.03.2011 № 207 </w:t>
            </w:r>
            <w:r w:rsidRPr="00D73808">
              <w:br/>
              <w:t xml:space="preserve">«О минимально необходимых требованиях к выдаче </w:t>
            </w:r>
            <w:r w:rsidR="001065D6" w:rsidRPr="00D73808">
              <w:t>саморегулируемыми</w:t>
            </w:r>
            <w:r w:rsidRPr="00D73808">
              <w:t xml:space="preserve">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</w:t>
            </w:r>
            <w:r w:rsidR="001625DE" w:rsidRPr="00D73808">
              <w:t xml:space="preserve"> [</w:t>
            </w:r>
            <w:r w:rsidR="00D1680E">
              <w:t>11</w:t>
            </w:r>
            <w:r w:rsidR="004B536E" w:rsidRPr="00D73808">
              <w:t>]</w:t>
            </w:r>
          </w:p>
        </w:tc>
        <w:tc>
          <w:tcPr>
            <w:tcW w:w="6344" w:type="dxa"/>
            <w:shd w:val="clear" w:color="auto" w:fill="auto"/>
          </w:tcPr>
          <w:p w:rsidR="00210146" w:rsidRPr="00D73808" w:rsidRDefault="00210146" w:rsidP="00411DB9">
            <w:pPr>
              <w:jc w:val="both"/>
            </w:pPr>
            <w:r w:rsidRPr="00D73808">
              <w:t xml:space="preserve">  На основании требований части 9</w:t>
            </w:r>
            <w:proofErr w:type="gramStart"/>
            <w:r w:rsidRPr="00D73808">
              <w:t xml:space="preserve"> С</w:t>
            </w:r>
            <w:proofErr w:type="gramEnd"/>
            <w:r w:rsidRPr="00D73808">
              <w:t>т. 55.5 Градостроительного Кодекса, документ (ППРФ) устанавливает минимально необходимые требования к выдаче саморегулируемыми организациями (СРО) свидетельств о допуске к работам, которые оказывают влияние на безопасность объектов капитального строительства:</w:t>
            </w:r>
          </w:p>
          <w:p w:rsidR="00210146" w:rsidRPr="00D73808" w:rsidRDefault="00210146" w:rsidP="00411DB9">
            <w:pPr>
              <w:jc w:val="both"/>
            </w:pPr>
            <w:r w:rsidRPr="00D73808">
              <w:t>- при строительстве, реконструкции и капитальном ремонте ОИАЭ (Приложение № 1);</w:t>
            </w:r>
          </w:p>
          <w:p w:rsidR="00210146" w:rsidRPr="00D73808" w:rsidRDefault="00210146" w:rsidP="00411DB9">
            <w:pPr>
              <w:jc w:val="both"/>
            </w:pPr>
            <w:r w:rsidRPr="00D73808">
              <w:t>- при подготовке проектной документации ОИАЭ (Приложение № 2);</w:t>
            </w:r>
          </w:p>
          <w:p w:rsidR="00210146" w:rsidRPr="00D73808" w:rsidRDefault="00210146" w:rsidP="00411DB9">
            <w:pPr>
              <w:jc w:val="both"/>
            </w:pPr>
            <w:r w:rsidRPr="00D73808">
              <w:t>- при выполнении инженерных изысканий ОИАЭ (Приложение № 3);</w:t>
            </w:r>
          </w:p>
          <w:p w:rsidR="00210146" w:rsidRPr="00D73808" w:rsidRDefault="00210146" w:rsidP="00411DB9">
            <w:pPr>
              <w:jc w:val="both"/>
            </w:pPr>
            <w:r w:rsidRPr="00D73808">
              <w:t>- при строительстве, реконструкции и капитальном ремонте особо-опасных и технически-сложных объектов (кроме ОИАЭ) (Приложение № 4);</w:t>
            </w:r>
          </w:p>
          <w:p w:rsidR="00210146" w:rsidRPr="00D73808" w:rsidRDefault="00210146" w:rsidP="00411DB9">
            <w:pPr>
              <w:jc w:val="both"/>
            </w:pPr>
            <w:r w:rsidRPr="00D73808">
              <w:t>- при подготовке проектной документации особо-опасных и технически-сложных объектов (кроме ОИАЭ) (Приложение № 5);</w:t>
            </w:r>
          </w:p>
          <w:p w:rsidR="00210146" w:rsidRPr="00D73808" w:rsidRDefault="00210146" w:rsidP="00411DB9">
            <w:pPr>
              <w:jc w:val="both"/>
            </w:pPr>
            <w:r w:rsidRPr="00D73808">
              <w:t>- при выполнении инженерных изысканий особо-опасных и технически-сложных объектов (кроме ОИАЭ) (Приложение № 6).</w:t>
            </w:r>
          </w:p>
          <w:p w:rsidR="00210146" w:rsidRPr="00D73808" w:rsidRDefault="00210146" w:rsidP="00411DB9">
            <w:pPr>
              <w:jc w:val="both"/>
            </w:pPr>
            <w:r w:rsidRPr="00D73808">
              <w:t xml:space="preserve">   В п. 9 Приложений №№ 1, 2, 3 к ППРФ указано, что «…минимально-необходимым требованием является наличие у заявителя системы менеджмента качества, которой национальным или международным органом по сертификации выдан сертификат соответствия…».</w:t>
            </w:r>
          </w:p>
        </w:tc>
      </w:tr>
      <w:tr w:rsidR="00F20809" w:rsidRPr="00D73808" w:rsidTr="00F20809">
        <w:trPr>
          <w:trHeight w:val="4384"/>
        </w:trPr>
        <w:tc>
          <w:tcPr>
            <w:tcW w:w="3261" w:type="dxa"/>
            <w:shd w:val="clear" w:color="auto" w:fill="auto"/>
          </w:tcPr>
          <w:p w:rsidR="00F20809" w:rsidRPr="00D73808" w:rsidRDefault="00F20809" w:rsidP="00124D41">
            <w:pPr>
              <w:jc w:val="center"/>
            </w:pPr>
            <w:r w:rsidRPr="00D73808">
              <w:t xml:space="preserve">Постановление Правительства РФ </w:t>
            </w:r>
            <w:r w:rsidRPr="00D73808">
              <w:br/>
              <w:t xml:space="preserve">от 01.03.2013 № 173 </w:t>
            </w:r>
            <w:r w:rsidRPr="00D73808">
              <w:br/>
              <w:t xml:space="preserve">«Об утверждении </w:t>
            </w:r>
            <w:proofErr w:type="gramStart"/>
            <w:r w:rsidRPr="00D73808">
              <w:t>положения</w:t>
            </w:r>
            <w:proofErr w:type="gramEnd"/>
            <w:r w:rsidRPr="00D73808">
              <w:t xml:space="preserve"> об особенностях стандартизации продукции (работ, услуг), для которой устанавливаются </w:t>
            </w:r>
          </w:p>
          <w:p w:rsidR="00F20809" w:rsidRPr="00D73808" w:rsidRDefault="00F20809" w:rsidP="00B72FFE">
            <w:pPr>
              <w:jc w:val="center"/>
              <w:rPr>
                <w:lang w:val="en-US"/>
              </w:rPr>
            </w:pPr>
            <w:proofErr w:type="gramStart"/>
            <w:r w:rsidRPr="00D73808">
              <w:t>требования</w:t>
            </w:r>
            <w:proofErr w:type="gramEnd"/>
            <w:r w:rsidRPr="00D73808">
              <w:t xml:space="preserve"> связанные с обеспечением безопасности в области использования атомной энергии, а также процессе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продукции». [</w:t>
            </w:r>
            <w:r w:rsidR="00B72FFE">
              <w:t>16</w:t>
            </w:r>
            <w:r w:rsidRPr="00D73808">
              <w:rPr>
                <w:lang w:val="en-US"/>
              </w:rPr>
              <w:t>]</w:t>
            </w:r>
          </w:p>
        </w:tc>
        <w:tc>
          <w:tcPr>
            <w:tcW w:w="6344" w:type="dxa"/>
            <w:shd w:val="clear" w:color="auto" w:fill="auto"/>
          </w:tcPr>
          <w:p w:rsidR="00F20809" w:rsidRPr="00D73808" w:rsidRDefault="00F20809" w:rsidP="00124D41">
            <w:pPr>
              <w:jc w:val="both"/>
            </w:pPr>
            <w:r w:rsidRPr="00D73808">
              <w:t xml:space="preserve">   Документ (ППРФ) устанавливает организацию управления документами по стандартизации, а также порядок выполнения стандартизации продукции (работ, услуг), для которой устанавливаются требования связанные с обеспечением безопасности в области использования атомной энергии.</w:t>
            </w:r>
          </w:p>
          <w:p w:rsidR="00F20809" w:rsidRPr="00D73808" w:rsidRDefault="00F20809" w:rsidP="00124D41">
            <w:pPr>
              <w:jc w:val="both"/>
            </w:pPr>
            <w:r w:rsidRPr="00D73808">
              <w:t xml:space="preserve">    Документы по стандартизации продукции </w:t>
            </w:r>
            <w:r w:rsidRPr="00D73808">
              <w:br/>
              <w:t>(работ, услуг) и (или) процессов, включенные в «Сводный  перечень  документов  по  стандартизации»</w:t>
            </w:r>
          </w:p>
        </w:tc>
      </w:tr>
    </w:tbl>
    <w:p w:rsidR="00F20809" w:rsidRDefault="00F20809" w:rsidP="00411DB9">
      <w:pPr>
        <w:jc w:val="center"/>
        <w:sectPr w:rsidR="00F20809" w:rsidSect="00BD29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44"/>
      </w:tblGrid>
      <w:tr w:rsidR="00F20809" w:rsidRPr="00D73808" w:rsidTr="001E0C1E">
        <w:tc>
          <w:tcPr>
            <w:tcW w:w="9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0809" w:rsidRPr="00D73808" w:rsidRDefault="00F20809" w:rsidP="00411DB9">
            <w:pPr>
              <w:jc w:val="both"/>
            </w:pPr>
            <w:r w:rsidRPr="004F3505">
              <w:rPr>
                <w:i/>
              </w:rPr>
              <w:t>Продолжение таблицы А.1</w:t>
            </w:r>
          </w:p>
        </w:tc>
      </w:tr>
      <w:tr w:rsidR="00F20809" w:rsidRPr="00D73808" w:rsidTr="001E0C1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F20809" w:rsidRPr="00D73808" w:rsidRDefault="00F20809" w:rsidP="00411DB9">
            <w:pPr>
              <w:jc w:val="center"/>
            </w:pPr>
            <w:r>
              <w:t>1</w:t>
            </w:r>
          </w:p>
        </w:tc>
        <w:tc>
          <w:tcPr>
            <w:tcW w:w="6344" w:type="dxa"/>
            <w:tcBorders>
              <w:top w:val="single" w:sz="4" w:space="0" w:color="auto"/>
            </w:tcBorders>
            <w:shd w:val="clear" w:color="auto" w:fill="auto"/>
          </w:tcPr>
          <w:p w:rsidR="00F20809" w:rsidRPr="00D73808" w:rsidRDefault="00F20809" w:rsidP="00F20809">
            <w:pPr>
              <w:jc w:val="center"/>
            </w:pPr>
            <w:r>
              <w:t>2</w:t>
            </w:r>
          </w:p>
        </w:tc>
      </w:tr>
      <w:tr w:rsidR="00451E1F" w:rsidRPr="00D73808" w:rsidTr="00411DB9">
        <w:tc>
          <w:tcPr>
            <w:tcW w:w="3261" w:type="dxa"/>
            <w:shd w:val="clear" w:color="auto" w:fill="auto"/>
          </w:tcPr>
          <w:p w:rsidR="00451E1F" w:rsidRPr="00D73808" w:rsidRDefault="00451E1F" w:rsidP="00411DB9">
            <w:pPr>
              <w:jc w:val="center"/>
            </w:pPr>
            <w:r w:rsidRPr="00D73808">
              <w:t xml:space="preserve">Постановление Правительства РФ </w:t>
            </w:r>
            <w:r w:rsidRPr="00D73808">
              <w:br/>
              <w:t xml:space="preserve">от 01.03.2013 № 173 </w:t>
            </w:r>
            <w:r w:rsidRPr="00D73808">
              <w:br/>
              <w:t xml:space="preserve">«Об утверждении </w:t>
            </w:r>
            <w:proofErr w:type="gramStart"/>
            <w:r w:rsidRPr="00D73808">
              <w:t>положения</w:t>
            </w:r>
            <w:proofErr w:type="gramEnd"/>
            <w:r w:rsidRPr="00D73808">
              <w:t xml:space="preserve"> об особенностях стандартизации продукции (работ, услуг), для которой устанавливаются </w:t>
            </w:r>
          </w:p>
          <w:p w:rsidR="00451E1F" w:rsidRPr="00D73808" w:rsidRDefault="00451E1F" w:rsidP="00B72FFE">
            <w:pPr>
              <w:jc w:val="center"/>
              <w:rPr>
                <w:lang w:val="en-US"/>
              </w:rPr>
            </w:pPr>
            <w:proofErr w:type="gramStart"/>
            <w:r w:rsidRPr="00D73808">
              <w:t>требования</w:t>
            </w:r>
            <w:proofErr w:type="gramEnd"/>
            <w:r w:rsidRPr="00D73808">
              <w:t xml:space="preserve"> связанные с обеспечением безопасности в области использования атомной энергии, а также процессе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продукции».</w:t>
            </w:r>
            <w:r w:rsidR="004B536E" w:rsidRPr="00D73808">
              <w:t xml:space="preserve"> [</w:t>
            </w:r>
            <w:r w:rsidR="00B72FFE">
              <w:t>16</w:t>
            </w:r>
            <w:r w:rsidR="004B536E" w:rsidRPr="00D73808">
              <w:rPr>
                <w:lang w:val="en-US"/>
              </w:rPr>
              <w:t>]</w:t>
            </w:r>
          </w:p>
        </w:tc>
        <w:tc>
          <w:tcPr>
            <w:tcW w:w="6344" w:type="dxa"/>
            <w:shd w:val="clear" w:color="auto" w:fill="auto"/>
          </w:tcPr>
          <w:p w:rsidR="00451E1F" w:rsidRPr="00D73808" w:rsidRDefault="00451E1F" w:rsidP="00411DB9">
            <w:pPr>
              <w:jc w:val="both"/>
            </w:pPr>
            <w:r w:rsidRPr="00D73808">
              <w:t xml:space="preserve">   Документ (ППРФ) устанавливает организацию управления документами по стандартизации, а также порядок выполнения стандартизации продукции (работ, услуг), для которой устанавливаются требования связанные с обеспечением безопасности в области использования атомной энергии.</w:t>
            </w:r>
          </w:p>
          <w:p w:rsidR="00451E1F" w:rsidRPr="00D73808" w:rsidRDefault="00451E1F" w:rsidP="00411DB9">
            <w:pPr>
              <w:jc w:val="both"/>
            </w:pPr>
            <w:r w:rsidRPr="00D73808">
              <w:t xml:space="preserve">    Документы по стандартизации продукции </w:t>
            </w:r>
            <w:r w:rsidRPr="00D73808">
              <w:br/>
              <w:t>(работ, услуг) и (или) процессов, включенные в «Сводный  перечень  документов  по  стандартизации»</w:t>
            </w:r>
          </w:p>
        </w:tc>
      </w:tr>
      <w:tr w:rsidR="001F7245" w:rsidRPr="00D73808" w:rsidTr="00411DB9">
        <w:tc>
          <w:tcPr>
            <w:tcW w:w="3261" w:type="dxa"/>
            <w:shd w:val="clear" w:color="auto" w:fill="auto"/>
          </w:tcPr>
          <w:p w:rsidR="001F7245" w:rsidRPr="00D73808" w:rsidRDefault="001F7245" w:rsidP="00411DB9">
            <w:pPr>
              <w:jc w:val="center"/>
            </w:pPr>
          </w:p>
        </w:tc>
        <w:tc>
          <w:tcPr>
            <w:tcW w:w="6344" w:type="dxa"/>
            <w:shd w:val="clear" w:color="auto" w:fill="auto"/>
          </w:tcPr>
          <w:p w:rsidR="001F7245" w:rsidRPr="00D73808" w:rsidRDefault="001F7245" w:rsidP="001F7245">
            <w:pPr>
              <w:jc w:val="both"/>
            </w:pPr>
            <w:r w:rsidRPr="00D73808">
              <w:t>образуют фонд документов по стандартизации, который является федеральным информационным ресурсом.</w:t>
            </w:r>
          </w:p>
          <w:p w:rsidR="001F7245" w:rsidRPr="00D73808" w:rsidRDefault="001F7245" w:rsidP="001F7245">
            <w:pPr>
              <w:jc w:val="both"/>
            </w:pPr>
            <w:r w:rsidRPr="00D73808">
              <w:t xml:space="preserve">    Порядок создания и ведения фонда документов по стандартизации, применяемых на обязательной основе, в том числе порядок предоставления информации и копий документов, определяется национальными стандартами, правилами и рекомендациями по </w:t>
            </w:r>
            <w:bookmarkStart w:id="24" w:name="c53420"/>
            <w:bookmarkEnd w:id="24"/>
            <w:r w:rsidRPr="00D73808">
              <w:t>стандартизации.</w:t>
            </w:r>
          </w:p>
          <w:p w:rsidR="001F7245" w:rsidRPr="00D73808" w:rsidRDefault="001F7245" w:rsidP="001F7245">
            <w:pPr>
              <w:jc w:val="both"/>
            </w:pPr>
            <w:r w:rsidRPr="00D73808">
              <w:t xml:space="preserve">    Сводный перечень документов по стандартизации содержит перечни документов (части документов) </w:t>
            </w:r>
            <w:r w:rsidRPr="00D73808">
              <w:br/>
              <w:t>по стандартизации, которые применяются на обязательной основе.</w:t>
            </w:r>
          </w:p>
          <w:p w:rsidR="001F7245" w:rsidRPr="00D73808" w:rsidRDefault="001F7245" w:rsidP="001F7245">
            <w:pPr>
              <w:jc w:val="both"/>
            </w:pPr>
            <w:r w:rsidRPr="00D73808">
              <w:t xml:space="preserve">    Для реализации требований ППРФ:</w:t>
            </w:r>
          </w:p>
          <w:p w:rsidR="001F7245" w:rsidRPr="00D73808" w:rsidRDefault="001F7245" w:rsidP="001F7245">
            <w:pPr>
              <w:numPr>
                <w:ilvl w:val="0"/>
                <w:numId w:val="16"/>
              </w:numPr>
              <w:ind w:hanging="545"/>
              <w:jc w:val="both"/>
            </w:pPr>
            <w:r w:rsidRPr="00D73808">
              <w:t>Госкорпорация «Росатом»:</w:t>
            </w:r>
          </w:p>
          <w:p w:rsidR="001F7245" w:rsidRPr="00D73808" w:rsidRDefault="001F7245" w:rsidP="001F7245">
            <w:pPr>
              <w:numPr>
                <w:ilvl w:val="0"/>
                <w:numId w:val="17"/>
              </w:numPr>
              <w:ind w:left="317" w:hanging="317"/>
              <w:jc w:val="both"/>
            </w:pPr>
            <w:r w:rsidRPr="00D73808">
              <w:t>осуществляет перспективное и текущее планирование разработки (внесения изменений) документов по стандартизации;</w:t>
            </w:r>
          </w:p>
          <w:p w:rsidR="001F7245" w:rsidRPr="00D73808" w:rsidRDefault="001F7245" w:rsidP="001F7245">
            <w:pPr>
              <w:numPr>
                <w:ilvl w:val="0"/>
                <w:numId w:val="17"/>
              </w:numPr>
              <w:ind w:left="317" w:hanging="317"/>
              <w:jc w:val="both"/>
            </w:pPr>
            <w:r w:rsidRPr="00D73808">
              <w:t>утверждает программы стандартизации и годовой план разработки стандартов;</w:t>
            </w:r>
          </w:p>
          <w:p w:rsidR="001F7245" w:rsidRPr="00D73808" w:rsidRDefault="001F7245" w:rsidP="001F7245">
            <w:pPr>
              <w:numPr>
                <w:ilvl w:val="0"/>
                <w:numId w:val="17"/>
              </w:numPr>
              <w:ind w:left="317" w:hanging="317"/>
              <w:jc w:val="both"/>
            </w:pPr>
            <w:r w:rsidRPr="00D73808">
              <w:t>осуществляет функции заказчика работ по стандартизации продукции (работ, услуг);</w:t>
            </w:r>
          </w:p>
          <w:p w:rsidR="001F7245" w:rsidRPr="00D73808" w:rsidRDefault="001F7245" w:rsidP="001F7245">
            <w:pPr>
              <w:numPr>
                <w:ilvl w:val="0"/>
                <w:numId w:val="17"/>
              </w:numPr>
              <w:ind w:left="317" w:hanging="317"/>
              <w:jc w:val="both"/>
            </w:pPr>
            <w:r w:rsidRPr="00D73808">
              <w:t>осуществляет методическое обеспечение деятельности по стандартизации продукции (работ, услуг);</w:t>
            </w:r>
          </w:p>
          <w:p w:rsidR="001F7245" w:rsidRPr="00D73808" w:rsidRDefault="001F7245" w:rsidP="001F7245">
            <w:pPr>
              <w:numPr>
                <w:ilvl w:val="0"/>
                <w:numId w:val="17"/>
              </w:numPr>
              <w:ind w:left="317" w:hanging="317"/>
              <w:jc w:val="both"/>
            </w:pPr>
            <w:r w:rsidRPr="00D73808">
              <w:t>участвует в установленном порядке в работе технических комитетов по стандартизации.</w:t>
            </w:r>
          </w:p>
          <w:p w:rsidR="001F7245" w:rsidRPr="00D73808" w:rsidRDefault="001F7245" w:rsidP="001F7245">
            <w:pPr>
              <w:numPr>
                <w:ilvl w:val="0"/>
                <w:numId w:val="16"/>
              </w:numPr>
              <w:ind w:hanging="545"/>
              <w:jc w:val="both"/>
            </w:pPr>
            <w:r w:rsidRPr="00D73808">
              <w:t>Федеральное агентство по техническому регулированию и метрологии (</w:t>
            </w:r>
            <w:proofErr w:type="spellStart"/>
            <w:r w:rsidRPr="00D73808">
              <w:t>Росстандарт</w:t>
            </w:r>
            <w:proofErr w:type="spellEnd"/>
            <w:r w:rsidRPr="00D73808">
              <w:t>):</w:t>
            </w:r>
          </w:p>
          <w:p w:rsidR="001F7245" w:rsidRPr="00D73808" w:rsidRDefault="001F7245" w:rsidP="001F7245">
            <w:pPr>
              <w:numPr>
                <w:ilvl w:val="0"/>
                <w:numId w:val="17"/>
              </w:numPr>
              <w:ind w:left="317" w:hanging="317"/>
              <w:jc w:val="both"/>
            </w:pPr>
            <w:r w:rsidRPr="00D73808">
              <w:t>согласовывает программы стандартизации и годовой план разработки стандартов;</w:t>
            </w:r>
          </w:p>
          <w:p w:rsidR="001F7245" w:rsidRPr="00D73808" w:rsidRDefault="001F7245" w:rsidP="00411DB9">
            <w:pPr>
              <w:jc w:val="both"/>
            </w:pPr>
          </w:p>
        </w:tc>
      </w:tr>
    </w:tbl>
    <w:p w:rsidR="001F7245" w:rsidRDefault="001F7245" w:rsidP="00411DB9">
      <w:pPr>
        <w:jc w:val="center"/>
        <w:sectPr w:rsidR="001F7245" w:rsidSect="00BD29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44"/>
      </w:tblGrid>
      <w:tr w:rsidR="001F7245" w:rsidRPr="00D73808" w:rsidTr="001E0C1E">
        <w:tc>
          <w:tcPr>
            <w:tcW w:w="9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245" w:rsidRPr="00D73808" w:rsidRDefault="001F7245" w:rsidP="00E10360">
            <w:pPr>
              <w:jc w:val="both"/>
            </w:pPr>
            <w:r w:rsidRPr="004F3505">
              <w:rPr>
                <w:i/>
              </w:rPr>
              <w:t>Продолжение таблицы А.1</w:t>
            </w:r>
          </w:p>
        </w:tc>
      </w:tr>
      <w:tr w:rsidR="001F7245" w:rsidRPr="00D73808" w:rsidTr="001E0C1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F7245" w:rsidRPr="00D73808" w:rsidRDefault="001F7245" w:rsidP="00411DB9">
            <w:pPr>
              <w:jc w:val="center"/>
            </w:pPr>
            <w:r>
              <w:t>1</w:t>
            </w:r>
          </w:p>
        </w:tc>
        <w:tc>
          <w:tcPr>
            <w:tcW w:w="6344" w:type="dxa"/>
            <w:tcBorders>
              <w:top w:val="single" w:sz="4" w:space="0" w:color="auto"/>
            </w:tcBorders>
            <w:shd w:val="clear" w:color="auto" w:fill="auto"/>
          </w:tcPr>
          <w:p w:rsidR="001F7245" w:rsidRPr="00D73808" w:rsidRDefault="001F7245" w:rsidP="001F7245">
            <w:pPr>
              <w:ind w:left="34"/>
              <w:jc w:val="center"/>
            </w:pPr>
            <w:r>
              <w:t>2</w:t>
            </w:r>
          </w:p>
        </w:tc>
      </w:tr>
      <w:tr w:rsidR="00451E1F" w:rsidRPr="00D73808" w:rsidTr="00411DB9">
        <w:tc>
          <w:tcPr>
            <w:tcW w:w="3261" w:type="dxa"/>
            <w:shd w:val="clear" w:color="auto" w:fill="auto"/>
          </w:tcPr>
          <w:p w:rsidR="00451E1F" w:rsidRPr="00D73808" w:rsidRDefault="00451E1F" w:rsidP="00411DB9">
            <w:pPr>
              <w:jc w:val="center"/>
            </w:pPr>
          </w:p>
        </w:tc>
        <w:tc>
          <w:tcPr>
            <w:tcW w:w="6344" w:type="dxa"/>
            <w:shd w:val="clear" w:color="auto" w:fill="auto"/>
          </w:tcPr>
          <w:p w:rsidR="00451E1F" w:rsidRPr="00D73808" w:rsidRDefault="00451E1F" w:rsidP="00DB11F0">
            <w:pPr>
              <w:numPr>
                <w:ilvl w:val="0"/>
                <w:numId w:val="17"/>
              </w:numPr>
              <w:ind w:left="317" w:hanging="317"/>
              <w:jc w:val="both"/>
            </w:pPr>
            <w:r w:rsidRPr="00D73808">
              <w:t xml:space="preserve">осуществляет взаимодействие по вопросам стандартизации с Ростехнадзором и </w:t>
            </w:r>
            <w:r w:rsidR="00390601" w:rsidRPr="00D73808">
              <w:t>Госкорпорацией</w:t>
            </w:r>
            <w:r w:rsidRPr="00D73808">
              <w:t xml:space="preserve"> «Росатом»;</w:t>
            </w:r>
          </w:p>
          <w:p w:rsidR="00451E1F" w:rsidRPr="00D73808" w:rsidRDefault="00451E1F" w:rsidP="00DB11F0">
            <w:pPr>
              <w:numPr>
                <w:ilvl w:val="0"/>
                <w:numId w:val="17"/>
              </w:numPr>
              <w:ind w:left="317" w:hanging="317"/>
              <w:jc w:val="both"/>
            </w:pPr>
            <w:r w:rsidRPr="00D73808">
              <w:t xml:space="preserve">осуществляет информационное обеспечение, </w:t>
            </w:r>
            <w:r w:rsidRPr="00D73808">
              <w:br/>
              <w:t>а также издание и хранение подлинников документов;</w:t>
            </w:r>
          </w:p>
          <w:p w:rsidR="00451E1F" w:rsidRPr="00D73808" w:rsidRDefault="00451E1F" w:rsidP="00DB11F0">
            <w:pPr>
              <w:numPr>
                <w:ilvl w:val="0"/>
                <w:numId w:val="17"/>
              </w:numPr>
              <w:ind w:left="317" w:hanging="317"/>
              <w:jc w:val="both"/>
            </w:pPr>
            <w:r w:rsidRPr="00D73808">
              <w:t>участвует в установленном порядке в работе технических комитетов по стандартизации.</w:t>
            </w:r>
          </w:p>
          <w:p w:rsidR="00451E1F" w:rsidRPr="00D73808" w:rsidRDefault="00451E1F" w:rsidP="00DB11F0">
            <w:pPr>
              <w:numPr>
                <w:ilvl w:val="0"/>
                <w:numId w:val="16"/>
              </w:numPr>
              <w:ind w:hanging="545"/>
              <w:jc w:val="both"/>
            </w:pPr>
            <w:proofErr w:type="gramStart"/>
            <w:r w:rsidRPr="00D73808">
              <w:t>Организации, исполняющие функции головных организаций по стандартизации в области использования атомной энергии (по группам однородной продукции (работ, услуг) и (или) видам работ (услуг):</w:t>
            </w:r>
            <w:proofErr w:type="gramEnd"/>
          </w:p>
          <w:p w:rsidR="00451E1F" w:rsidRPr="00D73808" w:rsidRDefault="00451E1F" w:rsidP="00DB11F0">
            <w:pPr>
              <w:numPr>
                <w:ilvl w:val="0"/>
                <w:numId w:val="17"/>
              </w:numPr>
              <w:ind w:left="317" w:hanging="317"/>
              <w:jc w:val="both"/>
            </w:pPr>
            <w:r w:rsidRPr="00D73808">
              <w:t xml:space="preserve">осуществляют научно-методическую поддержку деятельности по стандартизации продукции (работ, услуг) и (или) процессов, а также экспертизу </w:t>
            </w:r>
          </w:p>
        </w:tc>
      </w:tr>
      <w:tr w:rsidR="00210146" w:rsidRPr="00D73808" w:rsidTr="00267DAE">
        <w:tc>
          <w:tcPr>
            <w:tcW w:w="3261" w:type="dxa"/>
            <w:shd w:val="clear" w:color="auto" w:fill="auto"/>
          </w:tcPr>
          <w:p w:rsidR="00210146" w:rsidRPr="00D73808" w:rsidRDefault="00210146" w:rsidP="00411DB9">
            <w:pPr>
              <w:jc w:val="center"/>
            </w:pPr>
          </w:p>
        </w:tc>
        <w:tc>
          <w:tcPr>
            <w:tcW w:w="6344" w:type="dxa"/>
            <w:shd w:val="clear" w:color="auto" w:fill="auto"/>
          </w:tcPr>
          <w:p w:rsidR="00210146" w:rsidRPr="00D73808" w:rsidRDefault="00210146" w:rsidP="00411DB9">
            <w:pPr>
              <w:jc w:val="both"/>
            </w:pPr>
            <w:r w:rsidRPr="00D73808">
              <w:t xml:space="preserve">     проектов документов по стандартизации;</w:t>
            </w:r>
          </w:p>
          <w:p w:rsidR="00210146" w:rsidRPr="00D73808" w:rsidRDefault="00210146" w:rsidP="00DB11F0">
            <w:pPr>
              <w:numPr>
                <w:ilvl w:val="0"/>
                <w:numId w:val="17"/>
              </w:numPr>
              <w:ind w:left="317" w:hanging="317"/>
              <w:jc w:val="both"/>
            </w:pPr>
            <w:r w:rsidRPr="00D73808">
              <w:t>участвуют в информационном обеспечении деятельности по стандартизации продукции (работ, услуг) и (или) процессов;</w:t>
            </w:r>
          </w:p>
          <w:p w:rsidR="00210146" w:rsidRPr="00D73808" w:rsidRDefault="00210146" w:rsidP="00DB11F0">
            <w:pPr>
              <w:numPr>
                <w:ilvl w:val="0"/>
                <w:numId w:val="17"/>
              </w:numPr>
              <w:ind w:left="317" w:hanging="317"/>
              <w:jc w:val="both"/>
            </w:pPr>
            <w:r w:rsidRPr="00D73808">
              <w:t xml:space="preserve">представляют в </w:t>
            </w:r>
            <w:r w:rsidR="00390601" w:rsidRPr="00D73808">
              <w:t>Госкоропорацию</w:t>
            </w:r>
            <w:r w:rsidRPr="00D73808">
              <w:t xml:space="preserve"> «Росатом» предложения о разработке документов по стандартизации, включаемых в программу </w:t>
            </w:r>
            <w:bookmarkStart w:id="25" w:name="a34c92"/>
            <w:bookmarkEnd w:id="25"/>
            <w:r w:rsidRPr="00D73808">
              <w:t>стандартизации и годовой план разработки стандартов на продукцию (работы, услуги) и (или) процессы;</w:t>
            </w:r>
          </w:p>
          <w:p w:rsidR="00210146" w:rsidRPr="00D73808" w:rsidRDefault="00210146" w:rsidP="000017CE">
            <w:pPr>
              <w:numPr>
                <w:ilvl w:val="0"/>
                <w:numId w:val="17"/>
              </w:numPr>
              <w:ind w:left="317" w:hanging="317"/>
              <w:jc w:val="both"/>
            </w:pPr>
            <w:r w:rsidRPr="00D73808">
              <w:t>участвуют в установленном порядке в работе технических комитетов по стандартизации.</w:t>
            </w:r>
          </w:p>
        </w:tc>
      </w:tr>
      <w:tr w:rsidR="00267DAE" w:rsidRPr="00D73808" w:rsidTr="00343675">
        <w:tc>
          <w:tcPr>
            <w:tcW w:w="3261" w:type="dxa"/>
            <w:shd w:val="clear" w:color="auto" w:fill="auto"/>
          </w:tcPr>
          <w:p w:rsidR="00267DAE" w:rsidRPr="00D73808" w:rsidRDefault="00267DAE" w:rsidP="00411DB9">
            <w:pPr>
              <w:jc w:val="center"/>
            </w:pPr>
            <w:r w:rsidRPr="00D73808">
              <w:t xml:space="preserve">Постановление Правительства РФ </w:t>
            </w:r>
            <w:r w:rsidRPr="00D73808">
              <w:br/>
              <w:t xml:space="preserve">от 23.04.2013 № 362 </w:t>
            </w:r>
            <w:r w:rsidRPr="00D73808">
              <w:br/>
              <w:t>«Об особенностях технического регулирования в части разработки и установления государственными заказчиками, федеральными органами исполнительной власти, уполномоченными в области государственного управления использованием атомной энергии и государственного регулирования безопасности при использовании атомной энергии, и Государственной корпорацией по атомной энергии «Росатом»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:rsidR="00267DAE" w:rsidRPr="00D73808" w:rsidRDefault="00267DAE" w:rsidP="00267DAE">
            <w:pPr>
              <w:jc w:val="both"/>
            </w:pPr>
            <w:r w:rsidRPr="00D73808">
              <w:t xml:space="preserve">В документе (ППРФ) </w:t>
            </w:r>
          </w:p>
          <w:p w:rsidR="00267DAE" w:rsidRPr="00D73808" w:rsidRDefault="00267DAE" w:rsidP="00267DAE">
            <w:pPr>
              <w:jc w:val="both"/>
            </w:pPr>
            <w:r w:rsidRPr="00D73808">
              <w:t>1. Установлено, что:</w:t>
            </w:r>
          </w:p>
          <w:p w:rsidR="00267DAE" w:rsidRPr="00D73808" w:rsidRDefault="00267DAE" w:rsidP="00267DAE">
            <w:pPr>
              <w:jc w:val="both"/>
            </w:pPr>
            <w:proofErr w:type="gramStart"/>
            <w:r w:rsidRPr="00D73808">
              <w:t>а) государственные заказчики, федеральные органы исполнительной власти, уполномоченные в области государственного управления использованием атомной энергии и государственного регулирования безопасности при использовании атомной энергии, и Госкорпорация «Росатом» вправе разрабатывать не противоречащие федеральным нормам и правилам в области использования атомной энергии обязательные требования в отношении продукции, которая применяется на объектах использования атомной энергии и для которой устанавливаются требования, связанные с обеспечением безопасности</w:t>
            </w:r>
            <w:proofErr w:type="gramEnd"/>
            <w:r w:rsidRPr="00D73808">
              <w:t xml:space="preserve"> </w:t>
            </w:r>
            <w:proofErr w:type="gramStart"/>
            <w:r w:rsidRPr="00D73808">
              <w:t xml:space="preserve">в области использования атомной энергии (далее - продукция), </w:t>
            </w:r>
            <w:r w:rsidRPr="00D73808">
              <w:br/>
              <w:t>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продукции (далее - процессы);</w:t>
            </w:r>
            <w:proofErr w:type="gramEnd"/>
          </w:p>
          <w:p w:rsidR="00267DAE" w:rsidRPr="00D73808" w:rsidRDefault="00267DAE" w:rsidP="00411DB9">
            <w:pPr>
              <w:jc w:val="both"/>
            </w:pPr>
          </w:p>
        </w:tc>
      </w:tr>
    </w:tbl>
    <w:p w:rsidR="00267DAE" w:rsidRDefault="00267DAE" w:rsidP="00474550">
      <w:pPr>
        <w:jc w:val="center"/>
        <w:sectPr w:rsidR="00267DAE" w:rsidSect="00BD29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44"/>
      </w:tblGrid>
      <w:tr w:rsidR="00267DAE" w:rsidRPr="00D73808" w:rsidTr="001E0C1E">
        <w:trPr>
          <w:trHeight w:val="273"/>
        </w:trPr>
        <w:tc>
          <w:tcPr>
            <w:tcW w:w="9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DAE" w:rsidRPr="00D73808" w:rsidRDefault="00267DAE" w:rsidP="00411DB9">
            <w:pPr>
              <w:jc w:val="both"/>
            </w:pPr>
            <w:r w:rsidRPr="004F3505">
              <w:rPr>
                <w:i/>
              </w:rPr>
              <w:t>Продолжение таблицы А.1</w:t>
            </w:r>
          </w:p>
        </w:tc>
      </w:tr>
      <w:tr w:rsidR="00267DAE" w:rsidRPr="00D73808" w:rsidTr="001E0C1E">
        <w:trPr>
          <w:trHeight w:val="27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267DAE" w:rsidRPr="00D73808" w:rsidRDefault="00267DAE" w:rsidP="00474550">
            <w:pPr>
              <w:jc w:val="center"/>
            </w:pPr>
            <w:r>
              <w:t>1</w:t>
            </w:r>
          </w:p>
        </w:tc>
        <w:tc>
          <w:tcPr>
            <w:tcW w:w="6344" w:type="dxa"/>
            <w:tcBorders>
              <w:top w:val="single" w:sz="4" w:space="0" w:color="auto"/>
            </w:tcBorders>
            <w:shd w:val="clear" w:color="auto" w:fill="auto"/>
          </w:tcPr>
          <w:p w:rsidR="00267DAE" w:rsidRPr="00D73808" w:rsidRDefault="00267DAE" w:rsidP="00267DAE">
            <w:pPr>
              <w:jc w:val="center"/>
            </w:pPr>
            <w:r>
              <w:t>2</w:t>
            </w:r>
          </w:p>
        </w:tc>
      </w:tr>
      <w:tr w:rsidR="00343675" w:rsidRPr="00D73808" w:rsidTr="003E6E57">
        <w:trPr>
          <w:trHeight w:val="859"/>
        </w:trPr>
        <w:tc>
          <w:tcPr>
            <w:tcW w:w="3261" w:type="dxa"/>
            <w:shd w:val="clear" w:color="auto" w:fill="auto"/>
          </w:tcPr>
          <w:p w:rsidR="00343675" w:rsidRPr="00D73808" w:rsidRDefault="00343675" w:rsidP="00474550">
            <w:pPr>
              <w:jc w:val="center"/>
            </w:pPr>
            <w:r w:rsidRPr="00D73808">
              <w:t>обязательных требований в отношении продукции, для которой устанавливаются требования, связанные с обеспечением безопасности в области использования атомной энергии,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</w:t>
            </w:r>
          </w:p>
          <w:p w:rsidR="00343675" w:rsidRPr="00D73808" w:rsidRDefault="00343675" w:rsidP="00474550">
            <w:pPr>
              <w:jc w:val="center"/>
            </w:pPr>
            <w:r w:rsidRPr="00D73808">
              <w:t>захоронения указанной продукции».</w:t>
            </w:r>
          </w:p>
          <w:p w:rsidR="00343675" w:rsidRPr="00D73808" w:rsidRDefault="00343675" w:rsidP="00411DB9">
            <w:pPr>
              <w:jc w:val="center"/>
            </w:pPr>
          </w:p>
        </w:tc>
        <w:tc>
          <w:tcPr>
            <w:tcW w:w="6344" w:type="dxa"/>
            <w:shd w:val="clear" w:color="auto" w:fill="auto"/>
          </w:tcPr>
          <w:p w:rsidR="00343675" w:rsidRPr="00D73808" w:rsidRDefault="00343675" w:rsidP="00411DB9">
            <w:pPr>
              <w:jc w:val="both"/>
            </w:pPr>
            <w:r w:rsidRPr="00D73808">
              <w:t>б) в качестве документов, устанавливающих обязательные требования в отношении продукции и процессов, применяются:</w:t>
            </w:r>
          </w:p>
          <w:p w:rsidR="00343675" w:rsidRPr="00D73808" w:rsidRDefault="00343675" w:rsidP="00411DB9">
            <w:pPr>
              <w:jc w:val="both"/>
            </w:pPr>
            <w:r w:rsidRPr="00D73808">
              <w:t xml:space="preserve">- нормативные правовые акты, устанавливающие требования к безопасному использованию атомной энергии, которые разрабатываются, согласовываются, </w:t>
            </w:r>
            <w:proofErr w:type="gramStart"/>
            <w:r w:rsidRPr="00D73808">
              <w:t>утверждаются и вводятся</w:t>
            </w:r>
            <w:proofErr w:type="gramEnd"/>
            <w:r w:rsidRPr="00D73808">
              <w:t xml:space="preserve"> в действие в соответствии с законодательством Российской Федерации об использовании атомной энергии;</w:t>
            </w:r>
          </w:p>
          <w:p w:rsidR="00343675" w:rsidRPr="00D73808" w:rsidRDefault="00343675" w:rsidP="00411DB9">
            <w:pPr>
              <w:jc w:val="both"/>
            </w:pPr>
            <w:r w:rsidRPr="00D73808">
              <w:t>- технические регламенты;</w:t>
            </w:r>
          </w:p>
          <w:p w:rsidR="00343675" w:rsidRPr="00D73808" w:rsidRDefault="00343675" w:rsidP="00411DB9">
            <w:pPr>
              <w:jc w:val="both"/>
            </w:pPr>
            <w:r w:rsidRPr="00D73808">
              <w:t>- техническая документация (проектная, конструкторская, технологическая и эксплуатационная документация) на продукцию или продукцию и процессы, документы в области стандартизации в отношении продукции и процессов;</w:t>
            </w:r>
          </w:p>
          <w:p w:rsidR="00343675" w:rsidRPr="00D73808" w:rsidRDefault="00343675" w:rsidP="00411DB9">
            <w:pPr>
              <w:jc w:val="both"/>
            </w:pPr>
            <w:proofErr w:type="gramStart"/>
            <w:r w:rsidRPr="00D73808">
              <w:t xml:space="preserve">в) наряду с обязательными требованиями в отношении продукции и процессов, установленными в документах, предусмотренных </w:t>
            </w:r>
            <w:proofErr w:type="spellStart"/>
            <w:r w:rsidRPr="00D73808">
              <w:t>п.п</w:t>
            </w:r>
            <w:proofErr w:type="spellEnd"/>
            <w:r w:rsidRPr="00D73808">
              <w:t>. "б" настоящего ППРФ, обязательные требования в отношении продукции и процессов могут устанавливаться государственными заказчиками, федеральными органами исполнительной власти, уполномоченными в области государственного управления использованием атомной энергии и государственного регулирования безопасности при использовании атомной энергии, и Госкорпорацией «Росатом» в государственных контрактах (договорах).</w:t>
            </w:r>
            <w:proofErr w:type="gramEnd"/>
          </w:p>
          <w:p w:rsidR="00343675" w:rsidRPr="00D73808" w:rsidRDefault="00343675" w:rsidP="000017CE">
            <w:pPr>
              <w:jc w:val="both"/>
            </w:pPr>
            <w:r w:rsidRPr="00D73808">
              <w:t xml:space="preserve">  2. </w:t>
            </w:r>
            <w:proofErr w:type="gramStart"/>
            <w:r w:rsidRPr="00D73808">
              <w:t xml:space="preserve">Указано, что федеральные органы исполнительной власти, уполномоченные в области государственного управления использованием атомной энергии и государственного регулирования безопасности при использовании атомной энергии, и Госкорпорация «Росатом» осуществляют размещение на своих официальных сайтах в информационно-телекоммуникационной сети "Интернет" документов (части документов), предусмотренных </w:t>
            </w:r>
            <w:proofErr w:type="spellStart"/>
            <w:r w:rsidRPr="00D73808">
              <w:t>п.п</w:t>
            </w:r>
            <w:proofErr w:type="spellEnd"/>
            <w:r w:rsidRPr="00D73808">
              <w:t xml:space="preserve">. "б" п.1 ППРФ, устанавливающих обязательные требования </w:t>
            </w:r>
            <w:r w:rsidRPr="00D73808">
              <w:br/>
              <w:t>в отношении продукции и процессов, с учетом ограничений, определяемых в соответствии с</w:t>
            </w:r>
            <w:proofErr w:type="gramEnd"/>
            <w:r w:rsidRPr="00D73808">
              <w:t xml:space="preserve"> законодательством Российской Федерации о государственной и иной охраняемой законом тайне.</w:t>
            </w:r>
          </w:p>
        </w:tc>
      </w:tr>
      <w:tr w:rsidR="00CD4F67" w:rsidRPr="00D73808" w:rsidTr="003E6E57">
        <w:trPr>
          <w:trHeight w:val="859"/>
        </w:trPr>
        <w:tc>
          <w:tcPr>
            <w:tcW w:w="3261" w:type="dxa"/>
            <w:shd w:val="clear" w:color="auto" w:fill="auto"/>
          </w:tcPr>
          <w:p w:rsidR="00CD4F67" w:rsidRPr="00D73808" w:rsidRDefault="00CD4F67" w:rsidP="00CD4F67">
            <w:pPr>
              <w:jc w:val="center"/>
            </w:pPr>
            <w:r w:rsidRPr="00D73808">
              <w:t xml:space="preserve">ПНАЭ Г-01-011-97 </w:t>
            </w:r>
          </w:p>
          <w:p w:rsidR="00CD4F67" w:rsidRPr="00D73808" w:rsidRDefault="00CD4F67" w:rsidP="00522299">
            <w:pPr>
              <w:jc w:val="center"/>
            </w:pPr>
            <w:r w:rsidRPr="00D73808">
              <w:t xml:space="preserve">(НП-001-97) </w:t>
            </w:r>
            <w:r w:rsidRPr="00D73808">
              <w:br/>
              <w:t xml:space="preserve">«Общие положения обеспечения безопасности атомных станций. </w:t>
            </w:r>
            <w:r w:rsidRPr="00D73808">
              <w:br/>
              <w:t>ОПБ-88/97»</w:t>
            </w:r>
            <w:r w:rsidRPr="00D73808">
              <w:rPr>
                <w:lang w:val="en-US"/>
              </w:rPr>
              <w:t xml:space="preserve"> [</w:t>
            </w:r>
            <w:r w:rsidR="00522299">
              <w:t>10</w:t>
            </w:r>
            <w:r w:rsidRPr="00D73808">
              <w:rPr>
                <w:lang w:val="en-US"/>
              </w:rPr>
              <w:t>]</w:t>
            </w:r>
          </w:p>
        </w:tc>
        <w:tc>
          <w:tcPr>
            <w:tcW w:w="6344" w:type="dxa"/>
            <w:shd w:val="clear" w:color="auto" w:fill="auto"/>
          </w:tcPr>
          <w:p w:rsidR="00CD4F67" w:rsidRPr="00CD4F67" w:rsidRDefault="00CD4F67" w:rsidP="00CD4F67">
            <w:pPr>
              <w:jc w:val="both"/>
            </w:pPr>
            <w:r w:rsidRPr="00CD4F67">
              <w:t>Документ относится к Федеральным нормам и правилам в области использования атомной энергии (ФНП).</w:t>
            </w:r>
          </w:p>
          <w:p w:rsidR="00CD4F67" w:rsidRPr="00D73808" w:rsidRDefault="00CD4F67" w:rsidP="00CD4F67">
            <w:pPr>
              <w:jc w:val="both"/>
            </w:pPr>
            <w:r w:rsidRPr="00CD4F67">
              <w:t xml:space="preserve">    Документ устанавливает цели, ориентиры и основные принципы и характер технических и организационных мер, направленных на обеспечение безопасности. Требования данного документа (ФНП) являются обязательными для всех юридических и физических лиц, осуществляющих деятельность, связанную с проектированием,</w:t>
            </w:r>
          </w:p>
        </w:tc>
      </w:tr>
    </w:tbl>
    <w:p w:rsidR="00CD4F67" w:rsidRDefault="00CD4F67" w:rsidP="00411DB9">
      <w:pPr>
        <w:jc w:val="center"/>
        <w:sectPr w:rsidR="00CD4F67" w:rsidSect="00BD29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44"/>
      </w:tblGrid>
      <w:tr w:rsidR="00CD4F67" w:rsidRPr="00D73808" w:rsidTr="001E0C1E">
        <w:trPr>
          <w:trHeight w:val="415"/>
        </w:trPr>
        <w:tc>
          <w:tcPr>
            <w:tcW w:w="9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4F67" w:rsidRPr="00D73808" w:rsidRDefault="00CD4F67" w:rsidP="00411DB9">
            <w:pPr>
              <w:jc w:val="both"/>
            </w:pPr>
            <w:r w:rsidRPr="004F3505">
              <w:rPr>
                <w:i/>
              </w:rPr>
              <w:t>Продолжение таблицы А.1</w:t>
            </w:r>
          </w:p>
        </w:tc>
      </w:tr>
      <w:tr w:rsidR="00CD4F67" w:rsidRPr="00D73808" w:rsidTr="001E0C1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CD4F67" w:rsidRPr="00D73808" w:rsidRDefault="00CD4F67" w:rsidP="00411DB9">
            <w:pPr>
              <w:jc w:val="center"/>
            </w:pPr>
            <w:r>
              <w:t>1</w:t>
            </w:r>
          </w:p>
        </w:tc>
        <w:tc>
          <w:tcPr>
            <w:tcW w:w="6344" w:type="dxa"/>
            <w:tcBorders>
              <w:top w:val="single" w:sz="4" w:space="0" w:color="auto"/>
            </w:tcBorders>
            <w:shd w:val="clear" w:color="auto" w:fill="auto"/>
          </w:tcPr>
          <w:p w:rsidR="00CD4F67" w:rsidRPr="00D73808" w:rsidRDefault="00CD4F67" w:rsidP="00CD4F67">
            <w:pPr>
              <w:jc w:val="center"/>
            </w:pPr>
            <w:r>
              <w:t>2</w:t>
            </w:r>
          </w:p>
        </w:tc>
      </w:tr>
      <w:tr w:rsidR="00210146" w:rsidRPr="00D73808" w:rsidTr="00411DB9">
        <w:tc>
          <w:tcPr>
            <w:tcW w:w="3261" w:type="dxa"/>
            <w:shd w:val="clear" w:color="auto" w:fill="auto"/>
          </w:tcPr>
          <w:p w:rsidR="00210146" w:rsidRPr="00D73808" w:rsidRDefault="00210146" w:rsidP="00411DB9">
            <w:pPr>
              <w:jc w:val="center"/>
            </w:pPr>
            <w:r w:rsidRPr="00D73808">
              <w:t xml:space="preserve">ПНАЭ Г-01-011-97 </w:t>
            </w:r>
          </w:p>
          <w:p w:rsidR="00210146" w:rsidRPr="00D73808" w:rsidRDefault="00210146" w:rsidP="00522299">
            <w:pPr>
              <w:jc w:val="center"/>
              <w:rPr>
                <w:lang w:val="en-US"/>
              </w:rPr>
            </w:pPr>
            <w:r w:rsidRPr="00D73808">
              <w:t xml:space="preserve">(НП-001-97) </w:t>
            </w:r>
            <w:r w:rsidRPr="00D73808">
              <w:br/>
              <w:t xml:space="preserve">«Общие положения обеспечения безопасности атомных станций. </w:t>
            </w:r>
            <w:r w:rsidRPr="00D73808">
              <w:br/>
              <w:t>ОПБ-88/97»</w:t>
            </w:r>
            <w:r w:rsidR="00F34DB1" w:rsidRPr="00D73808">
              <w:rPr>
                <w:lang w:val="en-US"/>
              </w:rPr>
              <w:t xml:space="preserve"> [</w:t>
            </w:r>
            <w:r w:rsidR="00522299">
              <w:t>10</w:t>
            </w:r>
            <w:r w:rsidR="009B54F7" w:rsidRPr="00D73808">
              <w:rPr>
                <w:lang w:val="en-US"/>
              </w:rPr>
              <w:t>]</w:t>
            </w:r>
          </w:p>
        </w:tc>
        <w:tc>
          <w:tcPr>
            <w:tcW w:w="6344" w:type="dxa"/>
            <w:shd w:val="clear" w:color="auto" w:fill="auto"/>
          </w:tcPr>
          <w:p w:rsidR="00210146" w:rsidRPr="00D73808" w:rsidRDefault="00210146" w:rsidP="00411DB9">
            <w:pPr>
              <w:jc w:val="both"/>
            </w:pPr>
            <w:r w:rsidRPr="00D73808">
              <w:t>сооружением, вводом в эксплуатацию, эксплуатацией и выводом из эксплуатации блоков АС, и действуют на всей территории Российской федерации.</w:t>
            </w:r>
          </w:p>
          <w:p w:rsidR="00210146" w:rsidRPr="00D73808" w:rsidRDefault="00210146" w:rsidP="00411DB9">
            <w:pPr>
              <w:jc w:val="both"/>
            </w:pPr>
            <w:r w:rsidRPr="00D73808">
              <w:t xml:space="preserve">    В п. 1.2.7 ФНП установлено:</w:t>
            </w:r>
          </w:p>
          <w:p w:rsidR="00210146" w:rsidRPr="00D73808" w:rsidRDefault="00210146" w:rsidP="00411DB9">
            <w:pPr>
              <w:jc w:val="both"/>
            </w:pPr>
            <w:r w:rsidRPr="00D73808">
              <w:t>1. Эксплуатирующая организация (ЭО) обеспечивает разработку и выполнение программ обеспечения качества (ПОК) на всех этапах жизненного цикла АС и в этих целях разрабатывает общую программу обеспечения качества (ПО</w:t>
            </w:r>
            <w:proofErr w:type="gramStart"/>
            <w:r w:rsidRPr="00D73808">
              <w:t>К(</w:t>
            </w:r>
            <w:proofErr w:type="gramEnd"/>
            <w:r w:rsidRPr="00D73808">
              <w:t xml:space="preserve">О)) и контролирует деятельность организаций, выполняющих работы или предоставляющих услуги для АС (изыскательские, </w:t>
            </w:r>
          </w:p>
        </w:tc>
      </w:tr>
      <w:tr w:rsidR="00210146" w:rsidRPr="00D73808" w:rsidTr="00411DB9">
        <w:tc>
          <w:tcPr>
            <w:tcW w:w="3261" w:type="dxa"/>
            <w:shd w:val="clear" w:color="auto" w:fill="auto"/>
          </w:tcPr>
          <w:p w:rsidR="00210146" w:rsidRPr="00D73808" w:rsidRDefault="00210146" w:rsidP="00411DB9">
            <w:pPr>
              <w:jc w:val="center"/>
            </w:pPr>
          </w:p>
        </w:tc>
        <w:tc>
          <w:tcPr>
            <w:tcW w:w="6344" w:type="dxa"/>
            <w:shd w:val="clear" w:color="auto" w:fill="auto"/>
          </w:tcPr>
          <w:p w:rsidR="00210146" w:rsidRPr="00D73808" w:rsidRDefault="00210146" w:rsidP="00411DB9">
            <w:pPr>
              <w:jc w:val="both"/>
            </w:pPr>
            <w:r w:rsidRPr="00D73808">
              <w:t>проектные, конструкторские, исследовательские, строительные, монтажные организации, поставщики систем и элементов, заводы-изготовители оборудования АС и др.);</w:t>
            </w:r>
          </w:p>
          <w:p w:rsidR="00210146" w:rsidRPr="00D73808" w:rsidRDefault="00210146" w:rsidP="00411DB9">
            <w:pPr>
              <w:jc w:val="both"/>
            </w:pPr>
            <w:r w:rsidRPr="00D73808">
              <w:t>2. Организации, выполняющие работы или предоставляющие услуги для ЭО АС, разрабатывают (в рамках ПО</w:t>
            </w:r>
            <w:proofErr w:type="gramStart"/>
            <w:r w:rsidRPr="00D73808">
              <w:t>К(</w:t>
            </w:r>
            <w:proofErr w:type="gramEnd"/>
            <w:r w:rsidRPr="00D73808">
              <w:t>О) ЭО) частные программы обеспечения качества (ПОК) по соответствующим видам деятельности.</w:t>
            </w:r>
          </w:p>
          <w:p w:rsidR="00210146" w:rsidRPr="00D73808" w:rsidRDefault="00210146" w:rsidP="00411DB9">
            <w:pPr>
              <w:jc w:val="both"/>
            </w:pPr>
            <w:r w:rsidRPr="00D73808">
              <w:t xml:space="preserve">    В п. 1.2.8 ФНП установлено, что у всех лиц и организаций, связанных с размещением, </w:t>
            </w:r>
            <w:r w:rsidR="001065D6" w:rsidRPr="00D73808">
              <w:t>проектированием</w:t>
            </w:r>
            <w:r w:rsidRPr="00D73808">
              <w:t>, сооружением, эксплуатацией и выводом из эксплуатации АС, а также конструированием и изготовлением их систем (элементов), должна формироваться культура безопасности путем:</w:t>
            </w:r>
          </w:p>
          <w:p w:rsidR="00210146" w:rsidRPr="00D73808" w:rsidRDefault="00210146" w:rsidP="00411DB9">
            <w:pPr>
              <w:jc w:val="both"/>
            </w:pPr>
            <w:r w:rsidRPr="00D73808">
              <w:t>- проведения необходимого подбора, обучения и подготовки персонала в каждой сфере деятельности, влияющей на безопасность;</w:t>
            </w:r>
          </w:p>
          <w:p w:rsidR="00210146" w:rsidRPr="00D73808" w:rsidRDefault="00210146" w:rsidP="00411DB9">
            <w:pPr>
              <w:jc w:val="both"/>
            </w:pPr>
            <w:r w:rsidRPr="00D73808">
              <w:t>- установления и строгого соблюдения дисциплины при четком распределении персональной ответственности руководителей и исполнителей;</w:t>
            </w:r>
          </w:p>
          <w:p w:rsidR="00210146" w:rsidRPr="00D73808" w:rsidRDefault="00210146" w:rsidP="00411DB9">
            <w:pPr>
              <w:jc w:val="both"/>
            </w:pPr>
            <w:r w:rsidRPr="00D73808">
              <w:t>- разработки и строгого соблюдения требований действующих инструкций по выполнению работ и их периодическому обновлени</w:t>
            </w:r>
            <w:r w:rsidR="003E6E57" w:rsidRPr="00D73808">
              <w:t>ю, с учетом накопленного опыта.</w:t>
            </w:r>
          </w:p>
        </w:tc>
      </w:tr>
      <w:tr w:rsidR="008A12F9" w:rsidRPr="00D73808" w:rsidTr="00411DB9">
        <w:tc>
          <w:tcPr>
            <w:tcW w:w="3261" w:type="dxa"/>
            <w:shd w:val="clear" w:color="auto" w:fill="auto"/>
          </w:tcPr>
          <w:p w:rsidR="008A12F9" w:rsidRPr="00D73808" w:rsidRDefault="008A12F9" w:rsidP="00124D41">
            <w:pPr>
              <w:jc w:val="center"/>
            </w:pPr>
            <w:r w:rsidRPr="00D73808">
              <w:t>ГОСТ </w:t>
            </w:r>
            <w:proofErr w:type="gramStart"/>
            <w:r w:rsidRPr="00D73808">
              <w:t>Р</w:t>
            </w:r>
            <w:proofErr w:type="gramEnd"/>
            <w:r w:rsidRPr="00D73808">
              <w:t> 1.4-2004 «Стандартизация в Российской Федерации. Стандарты организаций. Общие положения»</w:t>
            </w:r>
          </w:p>
          <w:p w:rsidR="008A12F9" w:rsidRPr="00D73808" w:rsidRDefault="008A12F9" w:rsidP="00124D41">
            <w:pPr>
              <w:jc w:val="center"/>
            </w:pPr>
          </w:p>
        </w:tc>
        <w:tc>
          <w:tcPr>
            <w:tcW w:w="6344" w:type="dxa"/>
            <w:shd w:val="clear" w:color="auto" w:fill="auto"/>
          </w:tcPr>
          <w:p w:rsidR="008A12F9" w:rsidRPr="00D73808" w:rsidRDefault="008A12F9" w:rsidP="00124D41">
            <w:pPr>
              <w:jc w:val="both"/>
            </w:pPr>
            <w:r w:rsidRPr="00D73808">
              <w:t xml:space="preserve">  Документ (национальный стандарт – ГОСТ) устанавливает общие положения при разработке стандартов организаций (СТО). </w:t>
            </w:r>
          </w:p>
          <w:p w:rsidR="008A12F9" w:rsidRPr="00D73808" w:rsidRDefault="008A12F9" w:rsidP="00124D41">
            <w:pPr>
              <w:jc w:val="both"/>
            </w:pPr>
            <w:r w:rsidRPr="00D73808">
              <w:t xml:space="preserve">  В п. 4.1 ГОСТ указано, что СТО организаций (в том числе – СРО) разрабатываются в случае и на условиях, указанных в ст. 17 Федерального закона № 184-ФЗ </w:t>
            </w:r>
            <w:r w:rsidRPr="00D73808">
              <w:br/>
              <w:t>«О техническом регулировании».</w:t>
            </w:r>
          </w:p>
          <w:p w:rsidR="008A12F9" w:rsidRPr="00D73808" w:rsidRDefault="008A12F9" w:rsidP="00124D41">
            <w:pPr>
              <w:jc w:val="both"/>
            </w:pPr>
            <w:r w:rsidRPr="00D73808">
              <w:t xml:space="preserve">   В п.4.12 ГОСТ установлено, что построение, изложение, оформление и содержание СТО выполняются с учетом ГОСТ </w:t>
            </w:r>
            <w:proofErr w:type="gramStart"/>
            <w:r w:rsidRPr="00D73808">
              <w:t>Р</w:t>
            </w:r>
            <w:proofErr w:type="gramEnd"/>
            <w:r w:rsidRPr="00D73808">
              <w:t xml:space="preserve"> 1.5.</w:t>
            </w:r>
          </w:p>
        </w:tc>
      </w:tr>
    </w:tbl>
    <w:p w:rsidR="008A12F9" w:rsidRDefault="008A12F9" w:rsidP="00411DB9">
      <w:pPr>
        <w:jc w:val="center"/>
        <w:sectPr w:rsidR="008A12F9" w:rsidSect="00BD29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44"/>
      </w:tblGrid>
      <w:tr w:rsidR="008A12F9" w:rsidRPr="00D73808" w:rsidTr="001E0C1E">
        <w:trPr>
          <w:trHeight w:val="273"/>
        </w:trPr>
        <w:tc>
          <w:tcPr>
            <w:tcW w:w="9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12F9" w:rsidRPr="00D73808" w:rsidRDefault="006359DD" w:rsidP="00411DB9">
            <w:pPr>
              <w:jc w:val="both"/>
            </w:pPr>
            <w:r w:rsidRPr="004F3505">
              <w:rPr>
                <w:i/>
              </w:rPr>
              <w:t>Продолжение таблицы А.1</w:t>
            </w:r>
          </w:p>
        </w:tc>
      </w:tr>
      <w:tr w:rsidR="00210146" w:rsidRPr="00D73808" w:rsidTr="001E0C1E">
        <w:trPr>
          <w:trHeight w:val="27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210146" w:rsidRPr="00D73808" w:rsidRDefault="008A12F9" w:rsidP="00411DB9">
            <w:pPr>
              <w:jc w:val="center"/>
            </w:pPr>
            <w:r>
              <w:t>1</w:t>
            </w:r>
          </w:p>
        </w:tc>
        <w:tc>
          <w:tcPr>
            <w:tcW w:w="6344" w:type="dxa"/>
            <w:tcBorders>
              <w:top w:val="single" w:sz="4" w:space="0" w:color="auto"/>
            </w:tcBorders>
            <w:shd w:val="clear" w:color="auto" w:fill="auto"/>
          </w:tcPr>
          <w:p w:rsidR="00210146" w:rsidRPr="00D73808" w:rsidRDefault="008A12F9" w:rsidP="008A12F9">
            <w:pPr>
              <w:jc w:val="center"/>
            </w:pPr>
            <w:r>
              <w:t>2</w:t>
            </w:r>
          </w:p>
        </w:tc>
      </w:tr>
      <w:tr w:rsidR="00210146" w:rsidRPr="00D73808" w:rsidTr="00411DB9">
        <w:tc>
          <w:tcPr>
            <w:tcW w:w="3261" w:type="dxa"/>
            <w:shd w:val="clear" w:color="auto" w:fill="auto"/>
          </w:tcPr>
          <w:p w:rsidR="00210146" w:rsidRPr="00D73808" w:rsidRDefault="00210146" w:rsidP="00411DB9">
            <w:pPr>
              <w:jc w:val="center"/>
            </w:pPr>
            <w:r w:rsidRPr="00D73808">
              <w:t>ГОСТ </w:t>
            </w:r>
            <w:proofErr w:type="gramStart"/>
            <w:r w:rsidRPr="00D73808">
              <w:t>Р</w:t>
            </w:r>
            <w:proofErr w:type="gramEnd"/>
            <w:r w:rsidRPr="00D73808">
              <w:t xml:space="preserve"> 1.5-2012 «Стандартизация в Российской Федерации. Стандарты национальные Российской Федерации. Правила построения, изложения, оформления </w:t>
            </w:r>
            <w:r w:rsidRPr="00D73808">
              <w:br/>
              <w:t>и обозначения»</w:t>
            </w:r>
          </w:p>
        </w:tc>
        <w:tc>
          <w:tcPr>
            <w:tcW w:w="6344" w:type="dxa"/>
            <w:shd w:val="clear" w:color="auto" w:fill="auto"/>
          </w:tcPr>
          <w:p w:rsidR="00210146" w:rsidRPr="00D73808" w:rsidRDefault="00210146" w:rsidP="00411DB9">
            <w:pPr>
              <w:jc w:val="both"/>
            </w:pPr>
            <w:r w:rsidRPr="00D73808">
              <w:t xml:space="preserve">  Документ (национальный стандарт – ГОСТ) устанавливает требования при разработке, правила построения и требования к содержанию  </w:t>
            </w:r>
            <w:r w:rsidR="00252CB7" w:rsidRPr="00D73808">
              <w:t>межгосударственных</w:t>
            </w:r>
            <w:r w:rsidRPr="00D73808">
              <w:t xml:space="preserve"> стандартов и их структурных элементов (титульных листов, таблиц, перечня ссылочных документов, приложений и т.д.).</w:t>
            </w:r>
          </w:p>
          <w:p w:rsidR="00210146" w:rsidRPr="00D73808" w:rsidRDefault="00210146" w:rsidP="00411DB9">
            <w:pPr>
              <w:jc w:val="both"/>
            </w:pPr>
            <w:r w:rsidRPr="00D73808">
              <w:t xml:space="preserve">   В </w:t>
            </w:r>
            <w:proofErr w:type="spellStart"/>
            <w:r w:rsidRPr="00D73808">
              <w:t>п.п</w:t>
            </w:r>
            <w:proofErr w:type="spellEnd"/>
            <w:r w:rsidRPr="00D73808">
              <w:t xml:space="preserve">. 3.5, 3.7.2, 3.8, 3.9, 3.11, 4.1, 4.4.3, 5.1 ГОСТ содержится требование использовать при разработке СТО положения, изложенные в ГОСТ 1.5-2001 </w:t>
            </w:r>
            <w:r w:rsidRPr="00D73808">
              <w:sym w:font="Symbol" w:char="F05B"/>
            </w:r>
            <w:r w:rsidRPr="00D73808">
              <w:t>3</w:t>
            </w:r>
            <w:r w:rsidRPr="00D73808">
              <w:sym w:font="Symbol" w:char="F05D"/>
            </w:r>
            <w:r w:rsidRPr="00D73808">
              <w:t>.</w:t>
            </w:r>
          </w:p>
        </w:tc>
      </w:tr>
      <w:tr w:rsidR="00210146" w:rsidRPr="00D73808" w:rsidTr="00411DB9">
        <w:tc>
          <w:tcPr>
            <w:tcW w:w="3261" w:type="dxa"/>
            <w:shd w:val="clear" w:color="auto" w:fill="auto"/>
          </w:tcPr>
          <w:p w:rsidR="00210146" w:rsidRPr="00D73808" w:rsidRDefault="00210146" w:rsidP="00411DB9">
            <w:pPr>
              <w:jc w:val="center"/>
            </w:pPr>
            <w:r w:rsidRPr="00D73808">
              <w:t xml:space="preserve">ГОСТ </w:t>
            </w:r>
            <w:proofErr w:type="gramStart"/>
            <w:r w:rsidRPr="00D73808">
              <w:t>Р</w:t>
            </w:r>
            <w:proofErr w:type="gramEnd"/>
            <w:r w:rsidRPr="00D73808">
              <w:t xml:space="preserve"> ИСО 19011-2012 «Руководящие указания </w:t>
            </w:r>
            <w:r w:rsidRPr="00D73808">
              <w:br/>
              <w:t>по аудиту систем менеджмента»</w:t>
            </w:r>
          </w:p>
        </w:tc>
        <w:tc>
          <w:tcPr>
            <w:tcW w:w="6344" w:type="dxa"/>
            <w:shd w:val="clear" w:color="auto" w:fill="auto"/>
          </w:tcPr>
          <w:p w:rsidR="00210146" w:rsidRPr="00D73808" w:rsidRDefault="00210146" w:rsidP="00411DB9">
            <w:pPr>
              <w:jc w:val="both"/>
            </w:pPr>
            <w:r w:rsidRPr="00D73808">
              <w:t xml:space="preserve">   Документ (национальный стандарт – ГОСТ) содержит руководящие указания по управлению программой аудита, планированию и проведению аудита системы менеджмента качества (СМК), а также по вопросам компетентности и оценивания аудитора и группы по аудиту. </w:t>
            </w:r>
          </w:p>
          <w:p w:rsidR="00210146" w:rsidRPr="00D73808" w:rsidRDefault="00210146" w:rsidP="00411DB9">
            <w:pPr>
              <w:jc w:val="both"/>
            </w:pPr>
            <w:r w:rsidRPr="00D73808">
              <w:t xml:space="preserve">   При этом ГОСТ:</w:t>
            </w:r>
          </w:p>
          <w:p w:rsidR="00210146" w:rsidRPr="00D73808" w:rsidRDefault="00210146" w:rsidP="00411DB9">
            <w:pPr>
              <w:jc w:val="both"/>
            </w:pPr>
            <w:r w:rsidRPr="00D73808">
              <w:t>- содержит указания только для внутренних аудитов («аудитов первой стороной»), проводимых самой организацией с целью представления руководству данных для анализа эффективности систем менеджмента;</w:t>
            </w:r>
          </w:p>
          <w:p w:rsidR="00210146" w:rsidRPr="00D73808" w:rsidRDefault="00210146" w:rsidP="00411DB9">
            <w:pPr>
              <w:jc w:val="both"/>
            </w:pPr>
            <w:r w:rsidRPr="00D73808">
              <w:t>-   рассматривает внешние аудиты  только как «аудит второй стороной» и «аудит третьей стороной», которые выполняются сторонними организациями (потребителями, заказчиками или от их имени).</w:t>
            </w:r>
          </w:p>
          <w:p w:rsidR="00210146" w:rsidRPr="00D73808" w:rsidRDefault="00210146" w:rsidP="00411DB9">
            <w:pPr>
              <w:jc w:val="both"/>
            </w:pPr>
            <w:r w:rsidRPr="00D73808">
              <w:t xml:space="preserve">   ГОСТ допускает использование организацией нескольких документированных систем менеджмента (качества, экологический и т.д.) и интегрированный менеджмент, а также устанавливает метод «комплексного аудита», когда совместно могут поверяться два или несколько систем менеджмента (охватывающие различные аспекты деятельности).</w:t>
            </w:r>
          </w:p>
          <w:p w:rsidR="00210146" w:rsidRPr="00D73808" w:rsidRDefault="00210146" w:rsidP="00411DB9">
            <w:pPr>
              <w:jc w:val="both"/>
            </w:pPr>
            <w:r w:rsidRPr="00D73808">
              <w:t xml:space="preserve">   ГОСТ устанавливает термины и определения для обеспечения деятельности по аудитам систем менеджмента.</w:t>
            </w:r>
          </w:p>
        </w:tc>
      </w:tr>
      <w:tr w:rsidR="00210146" w:rsidRPr="00D73808" w:rsidTr="008A12F9">
        <w:trPr>
          <w:trHeight w:val="2901"/>
        </w:trPr>
        <w:tc>
          <w:tcPr>
            <w:tcW w:w="3261" w:type="dxa"/>
            <w:shd w:val="clear" w:color="auto" w:fill="auto"/>
          </w:tcPr>
          <w:p w:rsidR="00210146" w:rsidRPr="00D73808" w:rsidRDefault="00210146" w:rsidP="00411DB9">
            <w:pPr>
              <w:jc w:val="center"/>
            </w:pPr>
            <w:r w:rsidRPr="00D73808">
              <w:t xml:space="preserve">ГОСТ ISO 9000-2011 «Системы менеджмента качества. </w:t>
            </w:r>
            <w:proofErr w:type="gramStart"/>
            <w:r w:rsidRPr="00D73808">
              <w:t>Основные</w:t>
            </w:r>
            <w:proofErr w:type="gramEnd"/>
            <w:r w:rsidRPr="00D73808">
              <w:t xml:space="preserve"> положения и словарь»</w:t>
            </w:r>
          </w:p>
        </w:tc>
        <w:tc>
          <w:tcPr>
            <w:tcW w:w="6344" w:type="dxa"/>
            <w:shd w:val="clear" w:color="auto" w:fill="auto"/>
          </w:tcPr>
          <w:p w:rsidR="00210146" w:rsidRPr="00D73808" w:rsidRDefault="00210146" w:rsidP="003C311F">
            <w:pPr>
              <w:tabs>
                <w:tab w:val="left" w:pos="4853"/>
              </w:tabs>
              <w:jc w:val="both"/>
            </w:pPr>
            <w:r w:rsidRPr="00D73808">
              <w:t xml:space="preserve">  Документ (международный стандарт – ГОСТ) устанавливает основные положения только для СМК, являющихся объектом стандартов серии </w:t>
            </w:r>
            <w:r w:rsidRPr="00D73808">
              <w:rPr>
                <w:lang w:val="en-US"/>
              </w:rPr>
              <w:t>ISO</w:t>
            </w:r>
            <w:r w:rsidRPr="00D73808">
              <w:t xml:space="preserve"> 9000 (ИСО) и определяет соответствующие термины и определения для СМК.</w:t>
            </w:r>
          </w:p>
          <w:p w:rsidR="00210146" w:rsidRPr="00D73808" w:rsidRDefault="00210146" w:rsidP="008A12F9">
            <w:pPr>
              <w:jc w:val="both"/>
            </w:pPr>
            <w:r w:rsidRPr="00D73808">
              <w:t xml:space="preserve">   ГОСТ рассматривает внешние аудиты (примечание 2 к п. 3.9.1)  только как «аудит второй стороной» и «аудит третьей стороной», которые выполняются сторонними организациями (потребителями, заказчиками или от их имени).</w:t>
            </w:r>
          </w:p>
        </w:tc>
      </w:tr>
      <w:tr w:rsidR="006359DD" w:rsidRPr="00D73808" w:rsidTr="006359DD">
        <w:trPr>
          <w:trHeight w:val="556"/>
        </w:trPr>
        <w:tc>
          <w:tcPr>
            <w:tcW w:w="3261" w:type="dxa"/>
            <w:shd w:val="clear" w:color="auto" w:fill="auto"/>
          </w:tcPr>
          <w:p w:rsidR="006359DD" w:rsidRPr="00D73808" w:rsidRDefault="006359DD" w:rsidP="00124D41">
            <w:pPr>
              <w:jc w:val="center"/>
            </w:pPr>
            <w:r w:rsidRPr="00D73808">
              <w:t>ГОСТ ISO 9001-2011 «Системы менеджмента качества. Требования»</w:t>
            </w:r>
          </w:p>
        </w:tc>
        <w:tc>
          <w:tcPr>
            <w:tcW w:w="6344" w:type="dxa"/>
            <w:shd w:val="clear" w:color="auto" w:fill="auto"/>
          </w:tcPr>
          <w:p w:rsidR="006359DD" w:rsidRPr="00D73808" w:rsidRDefault="006359DD" w:rsidP="00124D41">
            <w:pPr>
              <w:jc w:val="both"/>
            </w:pPr>
            <w:r w:rsidRPr="00D73808">
              <w:t xml:space="preserve">  Документ (международный стандарт – ГОСТ) устанавливает требования по разработке, внедрению и улучшению результативности СМК, успешного функционирования организации.</w:t>
            </w:r>
          </w:p>
          <w:p w:rsidR="006359DD" w:rsidRPr="00D73808" w:rsidRDefault="006359DD" w:rsidP="006359DD">
            <w:pPr>
              <w:jc w:val="both"/>
            </w:pPr>
            <w:r w:rsidRPr="00D73808">
              <w:t xml:space="preserve">   В отношен</w:t>
            </w:r>
            <w:proofErr w:type="gramStart"/>
            <w:r w:rsidRPr="00D73808">
              <w:t>ии ау</w:t>
            </w:r>
            <w:proofErr w:type="gramEnd"/>
            <w:r w:rsidRPr="00D73808">
              <w:t>дитов (проверок) ГОСТ устанавливает требования только для «внутренних аудитов».</w:t>
            </w:r>
          </w:p>
        </w:tc>
      </w:tr>
    </w:tbl>
    <w:p w:rsidR="006359DD" w:rsidRDefault="006359DD" w:rsidP="00411DB9">
      <w:pPr>
        <w:jc w:val="center"/>
        <w:sectPr w:rsidR="006359DD" w:rsidSect="00BD29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44"/>
      </w:tblGrid>
      <w:tr w:rsidR="006359DD" w:rsidRPr="00D73808" w:rsidTr="001E0C1E">
        <w:tc>
          <w:tcPr>
            <w:tcW w:w="9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59DD" w:rsidRPr="00D73808" w:rsidRDefault="006359DD" w:rsidP="00411DB9">
            <w:pPr>
              <w:jc w:val="both"/>
            </w:pPr>
            <w:r>
              <w:rPr>
                <w:i/>
              </w:rPr>
              <w:t>Окончание</w:t>
            </w:r>
            <w:r w:rsidRPr="004F3505">
              <w:rPr>
                <w:i/>
              </w:rPr>
              <w:t xml:space="preserve"> таблицы А.1</w:t>
            </w:r>
          </w:p>
        </w:tc>
      </w:tr>
      <w:tr w:rsidR="008A12F9" w:rsidRPr="00D73808" w:rsidTr="001E0C1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A12F9" w:rsidRPr="00D73808" w:rsidRDefault="006359DD" w:rsidP="00411DB9">
            <w:pPr>
              <w:jc w:val="center"/>
            </w:pPr>
            <w:r>
              <w:t>1</w:t>
            </w:r>
          </w:p>
        </w:tc>
        <w:tc>
          <w:tcPr>
            <w:tcW w:w="6344" w:type="dxa"/>
            <w:tcBorders>
              <w:top w:val="single" w:sz="4" w:space="0" w:color="auto"/>
            </w:tcBorders>
            <w:shd w:val="clear" w:color="auto" w:fill="auto"/>
          </w:tcPr>
          <w:p w:rsidR="008A12F9" w:rsidRPr="00D73808" w:rsidRDefault="006359DD" w:rsidP="006359DD">
            <w:pPr>
              <w:jc w:val="center"/>
            </w:pPr>
            <w:r>
              <w:t>2</w:t>
            </w:r>
          </w:p>
        </w:tc>
      </w:tr>
      <w:tr w:rsidR="00B830E7" w:rsidRPr="00D73808" w:rsidTr="00411DB9">
        <w:tc>
          <w:tcPr>
            <w:tcW w:w="3261" w:type="dxa"/>
            <w:shd w:val="clear" w:color="auto" w:fill="auto"/>
          </w:tcPr>
          <w:p w:rsidR="00B830E7" w:rsidRPr="00D73808" w:rsidRDefault="00B830E7" w:rsidP="008433CE">
            <w:pPr>
              <w:jc w:val="center"/>
            </w:pPr>
            <w:r w:rsidRPr="00D73808">
              <w:t>НП-090-11 Требования к программам обеспечения качества для объектов использования атомной энергии [</w:t>
            </w:r>
            <w:r w:rsidR="008433CE">
              <w:t>6</w:t>
            </w:r>
            <w:r w:rsidRPr="00D73808">
              <w:t>]</w:t>
            </w:r>
          </w:p>
        </w:tc>
        <w:tc>
          <w:tcPr>
            <w:tcW w:w="6344" w:type="dxa"/>
            <w:shd w:val="clear" w:color="auto" w:fill="auto"/>
          </w:tcPr>
          <w:p w:rsidR="00B830E7" w:rsidRPr="00D73808" w:rsidRDefault="00B830E7" w:rsidP="00411DB9">
            <w:pPr>
              <w:jc w:val="both"/>
            </w:pPr>
            <w:r w:rsidRPr="00D73808">
              <w:t>Документ (федеральные нормы и правила) устанавливает требования к структуре, содержанию и порядку разработки программ обеспечения качества (ПОК) для объектов использования атомной энергии</w:t>
            </w:r>
          </w:p>
        </w:tc>
      </w:tr>
    </w:tbl>
    <w:p w:rsidR="00210146" w:rsidRPr="003E6E57" w:rsidRDefault="00210146">
      <w:pPr>
        <w:spacing w:after="200" w:line="276" w:lineRule="auto"/>
        <w:rPr>
          <w:color w:val="FF0000"/>
          <w:sz w:val="28"/>
          <w:szCs w:val="28"/>
        </w:rPr>
      </w:pPr>
      <w:r w:rsidRPr="003E6E57">
        <w:rPr>
          <w:color w:val="FF0000"/>
          <w:sz w:val="28"/>
          <w:szCs w:val="28"/>
        </w:rPr>
        <w:br w:type="page"/>
      </w:r>
    </w:p>
    <w:p w:rsidR="00C545AD" w:rsidRPr="00693DB8" w:rsidRDefault="00C545AD" w:rsidP="00E10360">
      <w:pPr>
        <w:pStyle w:val="23"/>
      </w:pPr>
      <w:r w:rsidRPr="00693DB8">
        <w:t>Прило</w:t>
      </w:r>
      <w:r w:rsidR="005C60A0">
        <w:t>жение</w:t>
      </w:r>
      <w:proofErr w:type="gramStart"/>
      <w:r w:rsidR="005C60A0">
        <w:t xml:space="preserve"> Б</w:t>
      </w:r>
      <w:proofErr w:type="gramEnd"/>
    </w:p>
    <w:p w:rsidR="00C545AD" w:rsidRPr="005A5DE0" w:rsidRDefault="00C545AD" w:rsidP="00E10360">
      <w:pPr>
        <w:pStyle w:val="23"/>
        <w:rPr>
          <w:b w:val="0"/>
        </w:rPr>
      </w:pPr>
      <w:r w:rsidRPr="005A5DE0">
        <w:rPr>
          <w:b w:val="0"/>
        </w:rPr>
        <w:t>(рекомендуемое)</w:t>
      </w:r>
    </w:p>
    <w:p w:rsidR="00C545AD" w:rsidRDefault="00C545AD" w:rsidP="00E10360">
      <w:pPr>
        <w:pStyle w:val="23"/>
      </w:pPr>
      <w:r w:rsidRPr="00C545AD">
        <w:t>Форма титульного листа</w:t>
      </w:r>
    </w:p>
    <w:p w:rsidR="00C545AD" w:rsidRPr="00FD7874" w:rsidRDefault="006719A1" w:rsidP="00C545AD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b/>
          <w:color w:val="auto"/>
        </w:rPr>
      </w:pPr>
      <w:r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1E65F" wp14:editId="66BF9BBB">
                <wp:simplePos x="0" y="0"/>
                <wp:positionH relativeFrom="column">
                  <wp:posOffset>5715</wp:posOffset>
                </wp:positionH>
                <wp:positionV relativeFrom="paragraph">
                  <wp:posOffset>119380</wp:posOffset>
                </wp:positionV>
                <wp:extent cx="6284595" cy="7620"/>
                <wp:effectExtent l="0" t="0" r="20955" b="3048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595" cy="7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9.4pt" to="495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" strokeweight="1.5pt"/>
            </w:pict>
          </mc:Fallback>
        </mc:AlternateContent>
      </w:r>
    </w:p>
    <w:p w:rsidR="00C545AD" w:rsidRDefault="00C545AD" w:rsidP="00C545AD"/>
    <w:p w:rsidR="00C545AD" w:rsidRDefault="00C545AD" w:rsidP="00C545AD"/>
    <w:p w:rsidR="00C545AD" w:rsidRDefault="00C545AD" w:rsidP="00C545AD">
      <w:pPr>
        <w:jc w:val="center"/>
      </w:pPr>
    </w:p>
    <w:p w:rsidR="00C545AD" w:rsidRDefault="00C545AD" w:rsidP="00C545AD">
      <w:pPr>
        <w:jc w:val="center"/>
      </w:pPr>
    </w:p>
    <w:p w:rsidR="00C545AD" w:rsidRDefault="00C545AD" w:rsidP="00C545AD">
      <w:pPr>
        <w:jc w:val="center"/>
      </w:pPr>
    </w:p>
    <w:p w:rsidR="00C545AD" w:rsidRDefault="00C545AD" w:rsidP="00C545AD">
      <w:pPr>
        <w:jc w:val="center"/>
      </w:pPr>
    </w:p>
    <w:p w:rsidR="00C545AD" w:rsidRDefault="00C545AD" w:rsidP="00C545AD">
      <w:pPr>
        <w:jc w:val="center"/>
      </w:pPr>
    </w:p>
    <w:p w:rsidR="00C545AD" w:rsidRPr="00095C9E" w:rsidRDefault="00D0515A" w:rsidP="00C545AD">
      <w:pPr>
        <w:pStyle w:val="3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before="120"/>
        <w:jc w:val="center"/>
        <w:rPr>
          <w:rFonts w:ascii="Times New Roman Bold" w:hAnsi="Times New Roman Bold"/>
          <w:color w:val="auto"/>
          <w:sz w:val="26"/>
          <w:szCs w:val="28"/>
        </w:rPr>
      </w:pPr>
      <w:r w:rsidRPr="00095C9E">
        <w:rPr>
          <w:rFonts w:ascii="Times New Roman Bold" w:hAnsi="Times New Roman Bold"/>
          <w:color w:val="auto"/>
          <w:sz w:val="26"/>
          <w:szCs w:val="28"/>
        </w:rPr>
        <w:t>Название ПОК</w:t>
      </w:r>
      <w:r w:rsidR="00BD0A4D" w:rsidRPr="00095C9E">
        <w:rPr>
          <w:rFonts w:ascii="Times New Roman Bold" w:hAnsi="Times New Roman Bold"/>
          <w:color w:val="auto"/>
          <w:sz w:val="26"/>
          <w:szCs w:val="28"/>
        </w:rPr>
        <w:t xml:space="preserve"> </w:t>
      </w:r>
    </w:p>
    <w:p w:rsidR="00BD0A4D" w:rsidRPr="00FD7874" w:rsidRDefault="00BD0A4D" w:rsidP="00BD0A4D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b/>
          <w:color w:val="auto"/>
        </w:rPr>
      </w:pPr>
      <w:r>
        <w:rPr>
          <w:b/>
          <w:color w:val="auto"/>
        </w:rPr>
        <w:t xml:space="preserve">   </w:t>
      </w:r>
      <w:r w:rsidRPr="006C2CDD">
        <w:rPr>
          <w:bCs/>
          <w:sz w:val="20"/>
        </w:rPr>
        <w:t xml:space="preserve">[шрифт </w:t>
      </w:r>
      <w:proofErr w:type="spellStart"/>
      <w:r w:rsidRPr="00D23D7E">
        <w:rPr>
          <w:bCs/>
          <w:sz w:val="20"/>
        </w:rPr>
        <w:t>Times</w:t>
      </w:r>
      <w:proofErr w:type="spellEnd"/>
      <w:r w:rsidRPr="00D23D7E">
        <w:rPr>
          <w:bCs/>
          <w:sz w:val="20"/>
        </w:rPr>
        <w:t xml:space="preserve"> </w:t>
      </w:r>
      <w:proofErr w:type="spellStart"/>
      <w:r w:rsidRPr="00D23D7E">
        <w:rPr>
          <w:bCs/>
          <w:sz w:val="20"/>
        </w:rPr>
        <w:t>New</w:t>
      </w:r>
      <w:proofErr w:type="spellEnd"/>
      <w:r w:rsidRPr="00D23D7E">
        <w:rPr>
          <w:bCs/>
          <w:sz w:val="20"/>
        </w:rPr>
        <w:t xml:space="preserve"> </w:t>
      </w:r>
      <w:proofErr w:type="spellStart"/>
      <w:r w:rsidRPr="00D23D7E">
        <w:rPr>
          <w:bCs/>
          <w:sz w:val="20"/>
        </w:rPr>
        <w:t>Roman</w:t>
      </w:r>
      <w:proofErr w:type="spellEnd"/>
      <w:r w:rsidRPr="00D23D7E">
        <w:rPr>
          <w:bCs/>
          <w:sz w:val="20"/>
        </w:rPr>
        <w:t>,</w:t>
      </w:r>
      <w:r w:rsidRPr="00C04F6F">
        <w:rPr>
          <w:bCs/>
          <w:sz w:val="20"/>
        </w:rPr>
        <w:t xml:space="preserve"> </w:t>
      </w:r>
      <w:r w:rsidRPr="006C2CDD">
        <w:rPr>
          <w:bCs/>
          <w:sz w:val="20"/>
        </w:rPr>
        <w:t>1</w:t>
      </w:r>
      <w:r>
        <w:rPr>
          <w:bCs/>
          <w:sz w:val="20"/>
        </w:rPr>
        <w:t>4</w:t>
      </w:r>
      <w:r w:rsidRPr="006C2CDD">
        <w:rPr>
          <w:bCs/>
          <w:sz w:val="20"/>
        </w:rPr>
        <w:t xml:space="preserve"> </w:t>
      </w:r>
      <w:proofErr w:type="spellStart"/>
      <w:r w:rsidRPr="006C2CDD">
        <w:rPr>
          <w:bCs/>
          <w:sz w:val="20"/>
        </w:rPr>
        <w:t>пт</w:t>
      </w:r>
      <w:proofErr w:type="spellEnd"/>
      <w:r>
        <w:rPr>
          <w:bCs/>
          <w:sz w:val="20"/>
        </w:rPr>
        <w:t>,</w:t>
      </w:r>
      <w:r w:rsidRPr="006C2CDD">
        <w:rPr>
          <w:bCs/>
          <w:sz w:val="20"/>
        </w:rPr>
        <w:t xml:space="preserve"> </w:t>
      </w:r>
      <w:r>
        <w:rPr>
          <w:bCs/>
          <w:sz w:val="20"/>
        </w:rPr>
        <w:t xml:space="preserve">полужирный, </w:t>
      </w:r>
      <w:r w:rsidRPr="006C2CDD">
        <w:rPr>
          <w:bCs/>
          <w:sz w:val="20"/>
        </w:rPr>
        <w:t>все буквы прописные, по центру</w:t>
      </w:r>
      <w:r w:rsidRPr="00BD0A4D">
        <w:rPr>
          <w:bCs/>
          <w:sz w:val="20"/>
        </w:rPr>
        <w:t>]</w:t>
      </w:r>
      <w:r>
        <w:rPr>
          <w:b/>
          <w:color w:val="auto"/>
        </w:rPr>
        <w:t xml:space="preserve">      </w:t>
      </w:r>
    </w:p>
    <w:p w:rsidR="00C545AD" w:rsidRPr="006278B3" w:rsidRDefault="00C545AD" w:rsidP="00C545AD">
      <w:pPr>
        <w:jc w:val="center"/>
        <w:rPr>
          <w:b/>
          <w:sz w:val="28"/>
          <w:szCs w:val="28"/>
        </w:rPr>
      </w:pPr>
    </w:p>
    <w:p w:rsidR="00C545AD" w:rsidRDefault="00C545AD" w:rsidP="00C545AD">
      <w:pPr>
        <w:jc w:val="center"/>
        <w:rPr>
          <w:b/>
          <w:sz w:val="28"/>
          <w:szCs w:val="28"/>
        </w:rPr>
      </w:pPr>
    </w:p>
    <w:p w:rsidR="00C545AD" w:rsidRDefault="00C545AD" w:rsidP="00C545AD">
      <w:pPr>
        <w:jc w:val="center"/>
        <w:rPr>
          <w:b/>
          <w:sz w:val="28"/>
          <w:szCs w:val="28"/>
        </w:rPr>
      </w:pPr>
    </w:p>
    <w:p w:rsidR="00C545AD" w:rsidRDefault="00C545AD" w:rsidP="00C545AD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ХХ</w:t>
      </w:r>
      <w:r w:rsidRPr="00C545AD">
        <w:rPr>
          <w:sz w:val="28"/>
          <w:szCs w:val="28"/>
        </w:rPr>
        <w:t>Х</w:t>
      </w:r>
      <w:proofErr w:type="gramStart"/>
      <w:r w:rsidRPr="00C545AD">
        <w:rPr>
          <w:sz w:val="28"/>
          <w:szCs w:val="28"/>
        </w:rPr>
        <w:t>Х</w:t>
      </w:r>
      <w:r>
        <w:rPr>
          <w:sz w:val="28"/>
          <w:szCs w:val="28"/>
        </w:rPr>
        <w:t>-</w:t>
      </w:r>
      <w:proofErr w:type="gramEnd"/>
      <w:r w:rsidRPr="00C545AD">
        <w:rPr>
          <w:sz w:val="28"/>
          <w:szCs w:val="28"/>
        </w:rPr>
        <w:t xml:space="preserve"> </w:t>
      </w:r>
      <w:r>
        <w:rPr>
          <w:sz w:val="28"/>
          <w:szCs w:val="28"/>
        </w:rPr>
        <w:t>ХХ</w:t>
      </w:r>
      <w:r w:rsidRPr="00C545AD">
        <w:rPr>
          <w:sz w:val="28"/>
          <w:szCs w:val="28"/>
        </w:rPr>
        <w:t>ХХ</w:t>
      </w:r>
    </w:p>
    <w:p w:rsidR="004927DC" w:rsidRPr="009A479E" w:rsidRDefault="004927DC" w:rsidP="00C545AD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bCs/>
          <w:sz w:val="20"/>
        </w:rPr>
      </w:pPr>
      <w:proofErr w:type="gramStart"/>
      <w:r w:rsidRPr="006C2CDD">
        <w:rPr>
          <w:bCs/>
          <w:sz w:val="20"/>
        </w:rPr>
        <w:t>[</w:t>
      </w:r>
      <w:r w:rsidR="00C545AD" w:rsidRPr="00C545AD">
        <w:rPr>
          <w:bCs/>
          <w:sz w:val="20"/>
        </w:rPr>
        <w:t>обозначение ПОК</w:t>
      </w:r>
      <w:r w:rsidR="00C545AD">
        <w:rPr>
          <w:bCs/>
          <w:sz w:val="20"/>
        </w:rPr>
        <w:t xml:space="preserve"> и год выпуска</w:t>
      </w:r>
      <w:proofErr w:type="gramEnd"/>
    </w:p>
    <w:p w:rsidR="00C545AD" w:rsidRPr="004927DC" w:rsidRDefault="004927DC" w:rsidP="00C545AD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sz w:val="28"/>
          <w:szCs w:val="28"/>
        </w:rPr>
      </w:pPr>
      <w:r w:rsidRPr="006C2CDD">
        <w:rPr>
          <w:bCs/>
          <w:sz w:val="20"/>
        </w:rPr>
        <w:t xml:space="preserve">[шрифт </w:t>
      </w:r>
      <w:proofErr w:type="spellStart"/>
      <w:r w:rsidRPr="00D23D7E">
        <w:rPr>
          <w:bCs/>
          <w:sz w:val="20"/>
        </w:rPr>
        <w:t>Times</w:t>
      </w:r>
      <w:proofErr w:type="spellEnd"/>
      <w:r w:rsidRPr="00D23D7E">
        <w:rPr>
          <w:bCs/>
          <w:sz w:val="20"/>
        </w:rPr>
        <w:t xml:space="preserve"> </w:t>
      </w:r>
      <w:proofErr w:type="spellStart"/>
      <w:r w:rsidRPr="00D23D7E">
        <w:rPr>
          <w:bCs/>
          <w:sz w:val="20"/>
        </w:rPr>
        <w:t>New</w:t>
      </w:r>
      <w:proofErr w:type="spellEnd"/>
      <w:r w:rsidRPr="00D23D7E">
        <w:rPr>
          <w:bCs/>
          <w:sz w:val="20"/>
        </w:rPr>
        <w:t xml:space="preserve"> </w:t>
      </w:r>
      <w:proofErr w:type="spellStart"/>
      <w:r w:rsidRPr="00D23D7E">
        <w:rPr>
          <w:bCs/>
          <w:sz w:val="20"/>
        </w:rPr>
        <w:t>Roman</w:t>
      </w:r>
      <w:proofErr w:type="spellEnd"/>
      <w:r w:rsidRPr="00D23D7E">
        <w:rPr>
          <w:bCs/>
          <w:sz w:val="20"/>
        </w:rPr>
        <w:t>,</w:t>
      </w:r>
      <w:r w:rsidRPr="00C04F6F">
        <w:rPr>
          <w:bCs/>
          <w:sz w:val="20"/>
        </w:rPr>
        <w:t xml:space="preserve"> </w:t>
      </w:r>
      <w:r w:rsidRPr="006C2CDD">
        <w:rPr>
          <w:bCs/>
          <w:sz w:val="20"/>
        </w:rPr>
        <w:t>1</w:t>
      </w:r>
      <w:r>
        <w:rPr>
          <w:bCs/>
          <w:sz w:val="20"/>
        </w:rPr>
        <w:t>4</w:t>
      </w:r>
      <w:r w:rsidRPr="006C2CDD">
        <w:rPr>
          <w:bCs/>
          <w:sz w:val="20"/>
        </w:rPr>
        <w:t xml:space="preserve"> </w:t>
      </w:r>
      <w:proofErr w:type="spellStart"/>
      <w:r w:rsidRPr="006C2CDD">
        <w:rPr>
          <w:bCs/>
          <w:sz w:val="20"/>
        </w:rPr>
        <w:t>пт</w:t>
      </w:r>
      <w:proofErr w:type="spellEnd"/>
      <w:r>
        <w:rPr>
          <w:bCs/>
          <w:sz w:val="20"/>
        </w:rPr>
        <w:t>,</w:t>
      </w:r>
      <w:r w:rsidRPr="006C2CDD">
        <w:rPr>
          <w:bCs/>
          <w:sz w:val="20"/>
        </w:rPr>
        <w:t xml:space="preserve"> </w:t>
      </w:r>
      <w:r>
        <w:rPr>
          <w:bCs/>
          <w:sz w:val="20"/>
        </w:rPr>
        <w:t xml:space="preserve">полужирный, </w:t>
      </w:r>
      <w:r w:rsidRPr="006C2CDD">
        <w:rPr>
          <w:bCs/>
          <w:sz w:val="20"/>
        </w:rPr>
        <w:t>по центру</w:t>
      </w:r>
      <w:r w:rsidRPr="00BD0A4D">
        <w:rPr>
          <w:bCs/>
          <w:sz w:val="20"/>
        </w:rPr>
        <w:t>]</w:t>
      </w:r>
    </w:p>
    <w:p w:rsidR="00C545AD" w:rsidRPr="00C545AD" w:rsidRDefault="00C545AD" w:rsidP="00C545AD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b/>
          <w:color w:val="auto"/>
          <w:sz w:val="28"/>
          <w:szCs w:val="28"/>
        </w:rPr>
      </w:pPr>
    </w:p>
    <w:p w:rsidR="00C545AD" w:rsidRDefault="00C545AD" w:rsidP="00C545AD">
      <w:pPr>
        <w:jc w:val="center"/>
        <w:rPr>
          <w:b/>
          <w:sz w:val="28"/>
          <w:szCs w:val="28"/>
        </w:rPr>
      </w:pPr>
    </w:p>
    <w:p w:rsidR="00C545AD" w:rsidRDefault="00C545AD" w:rsidP="00C545AD">
      <w:pPr>
        <w:jc w:val="center"/>
        <w:rPr>
          <w:b/>
          <w:sz w:val="28"/>
          <w:szCs w:val="28"/>
        </w:rPr>
      </w:pPr>
    </w:p>
    <w:p w:rsidR="0063731F" w:rsidRPr="00E44C1D" w:rsidRDefault="0063731F" w:rsidP="0063731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01"/>
        <w:gridCol w:w="1530"/>
        <w:gridCol w:w="1530"/>
        <w:gridCol w:w="1535"/>
        <w:gridCol w:w="1559"/>
      </w:tblGrid>
      <w:tr w:rsidR="0063731F" w:rsidRPr="00E44C1D" w:rsidTr="009A479E"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1F" w:rsidRPr="0063731F" w:rsidRDefault="0063731F" w:rsidP="009A479E">
            <w:pPr>
              <w:pStyle w:val="a6"/>
              <w:spacing w:before="60" w:after="60"/>
              <w:jc w:val="center"/>
            </w:pPr>
            <w:r>
              <w:t>Разработал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1F" w:rsidRPr="00E44C1D" w:rsidRDefault="0063731F" w:rsidP="009A479E">
            <w:pPr>
              <w:spacing w:before="60" w:after="60"/>
              <w:jc w:val="center"/>
            </w:pPr>
            <w:r w:rsidRPr="00E44C1D">
              <w:t>Согласовал</w:t>
            </w: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1F" w:rsidRPr="00E44C1D" w:rsidRDefault="0063731F" w:rsidP="009A479E">
            <w:pPr>
              <w:spacing w:before="60" w:after="60"/>
              <w:jc w:val="center"/>
            </w:pPr>
            <w:r w:rsidRPr="00E44C1D">
              <w:t>Утвердил</w:t>
            </w:r>
          </w:p>
        </w:tc>
      </w:tr>
      <w:tr w:rsidR="0063731F" w:rsidRPr="00E44C1D" w:rsidTr="009A479E"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31F" w:rsidRPr="00E44C1D" w:rsidRDefault="0063731F" w:rsidP="009A479E">
            <w:pPr>
              <w:spacing w:before="60" w:after="60"/>
              <w:jc w:val="center"/>
            </w:pPr>
            <w:r w:rsidRPr="00E44C1D">
              <w:t>Должность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31F" w:rsidRPr="00E44C1D" w:rsidRDefault="0063731F" w:rsidP="009A479E">
            <w:pPr>
              <w:pStyle w:val="a6"/>
              <w:spacing w:before="60" w:after="60"/>
              <w:jc w:val="center"/>
            </w:pPr>
            <w:r w:rsidRPr="00E44C1D">
              <w:t>Должность</w:t>
            </w:r>
          </w:p>
        </w:tc>
        <w:tc>
          <w:tcPr>
            <w:tcW w:w="30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731F" w:rsidRPr="00E44C1D" w:rsidRDefault="0063731F" w:rsidP="009A479E">
            <w:pPr>
              <w:spacing w:before="60" w:after="60"/>
              <w:jc w:val="center"/>
            </w:pPr>
            <w:r w:rsidRPr="00E44C1D">
              <w:t>Должность</w:t>
            </w:r>
          </w:p>
        </w:tc>
      </w:tr>
      <w:tr w:rsidR="0063731F" w:rsidRPr="00E44C1D" w:rsidTr="009A479E"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1F" w:rsidRPr="00E44C1D" w:rsidRDefault="0063731F" w:rsidP="009A479E">
            <w:pPr>
              <w:spacing w:before="60" w:after="60"/>
              <w:jc w:val="center"/>
              <w:rPr>
                <w:b/>
                <w:bCs/>
              </w:rPr>
            </w:pPr>
            <w:r w:rsidRPr="00E44C1D">
              <w:rPr>
                <w:b/>
                <w:bCs/>
              </w:rPr>
              <w:t>И.О. Фамилия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1F" w:rsidRPr="00E44C1D" w:rsidRDefault="0063731F" w:rsidP="009A479E">
            <w:pPr>
              <w:spacing w:before="60" w:after="60"/>
              <w:jc w:val="center"/>
              <w:rPr>
                <w:b/>
                <w:bCs/>
              </w:rPr>
            </w:pPr>
            <w:r w:rsidRPr="00E44C1D">
              <w:rPr>
                <w:b/>
                <w:bCs/>
              </w:rPr>
              <w:t>И.О. Фамилия</w:t>
            </w:r>
          </w:p>
        </w:tc>
        <w:tc>
          <w:tcPr>
            <w:tcW w:w="30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1F" w:rsidRPr="00E44C1D" w:rsidRDefault="0063731F" w:rsidP="009A479E">
            <w:pPr>
              <w:spacing w:before="60" w:after="60"/>
              <w:jc w:val="center"/>
              <w:rPr>
                <w:b/>
                <w:bCs/>
              </w:rPr>
            </w:pPr>
            <w:r w:rsidRPr="00E44C1D">
              <w:rPr>
                <w:b/>
                <w:bCs/>
              </w:rPr>
              <w:t>И.О. Фамилия</w:t>
            </w:r>
          </w:p>
        </w:tc>
      </w:tr>
      <w:tr w:rsidR="0063731F" w:rsidRPr="00E44C1D" w:rsidTr="009A479E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731F" w:rsidRPr="00E44C1D" w:rsidRDefault="0063731F" w:rsidP="009A479E">
            <w:pPr>
              <w:spacing w:before="60" w:after="60"/>
              <w:jc w:val="center"/>
            </w:pPr>
            <w:r w:rsidRPr="00E44C1D">
              <w:t>Дата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31F" w:rsidRPr="00E44C1D" w:rsidRDefault="0063731F" w:rsidP="009A479E">
            <w:pPr>
              <w:spacing w:before="60" w:after="60"/>
              <w:jc w:val="center"/>
            </w:pPr>
            <w:r w:rsidRPr="00E44C1D">
              <w:t>Подпись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63731F" w:rsidRPr="00E44C1D" w:rsidRDefault="0063731F" w:rsidP="009A479E">
            <w:pPr>
              <w:spacing w:before="60" w:after="60"/>
              <w:jc w:val="center"/>
            </w:pPr>
            <w:r w:rsidRPr="00E44C1D">
              <w:t>Дата</w:t>
            </w:r>
          </w:p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</w:tcPr>
          <w:p w:rsidR="0063731F" w:rsidRPr="00E44C1D" w:rsidRDefault="0063731F" w:rsidP="009A479E">
            <w:pPr>
              <w:spacing w:before="60" w:after="60"/>
              <w:jc w:val="center"/>
            </w:pPr>
            <w:r w:rsidRPr="00E44C1D">
              <w:t>Подпись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63731F" w:rsidRPr="00E44C1D" w:rsidRDefault="0063731F" w:rsidP="009A479E">
            <w:pPr>
              <w:spacing w:before="60" w:after="60"/>
              <w:jc w:val="center"/>
            </w:pPr>
            <w:r w:rsidRPr="00E44C1D">
              <w:t>Дата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63731F" w:rsidRPr="00E44C1D" w:rsidRDefault="0063731F" w:rsidP="009A479E">
            <w:pPr>
              <w:spacing w:before="60" w:after="60"/>
              <w:jc w:val="center"/>
            </w:pPr>
            <w:r w:rsidRPr="00E44C1D">
              <w:t>Подпись</w:t>
            </w:r>
          </w:p>
        </w:tc>
      </w:tr>
      <w:tr w:rsidR="0063731F" w:rsidRPr="00E44C1D" w:rsidTr="009A479E"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63731F" w:rsidRPr="00E44C1D" w:rsidRDefault="0063731F" w:rsidP="009A479E">
            <w:pPr>
              <w:spacing w:before="60" w:after="60"/>
            </w:pPr>
          </w:p>
        </w:tc>
        <w:tc>
          <w:tcPr>
            <w:tcW w:w="15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731F" w:rsidRPr="00E44C1D" w:rsidRDefault="0063731F" w:rsidP="009A479E">
            <w:pPr>
              <w:spacing w:before="60" w:after="60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731F" w:rsidRPr="00E44C1D" w:rsidRDefault="0063731F" w:rsidP="009A479E">
            <w:pPr>
              <w:spacing w:before="60" w:after="60"/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731F" w:rsidRPr="00E44C1D" w:rsidRDefault="0063731F" w:rsidP="009A479E">
            <w:pPr>
              <w:spacing w:before="60" w:after="60"/>
            </w:pPr>
          </w:p>
        </w:tc>
        <w:tc>
          <w:tcPr>
            <w:tcW w:w="15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731F" w:rsidRPr="00E44C1D" w:rsidRDefault="0063731F" w:rsidP="009A479E">
            <w:pPr>
              <w:spacing w:before="60" w:after="60"/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731F" w:rsidRPr="00E44C1D" w:rsidRDefault="0063731F" w:rsidP="009A479E">
            <w:pPr>
              <w:spacing w:before="60" w:after="60"/>
            </w:pPr>
          </w:p>
        </w:tc>
      </w:tr>
    </w:tbl>
    <w:p w:rsidR="00C545AD" w:rsidRDefault="00C545AD" w:rsidP="00C545AD">
      <w:pPr>
        <w:jc w:val="center"/>
        <w:rPr>
          <w:b/>
          <w:sz w:val="28"/>
          <w:szCs w:val="28"/>
        </w:rPr>
      </w:pPr>
    </w:p>
    <w:p w:rsidR="00C545AD" w:rsidRDefault="00C545AD" w:rsidP="00C545AD">
      <w:pPr>
        <w:jc w:val="center"/>
        <w:rPr>
          <w:b/>
          <w:sz w:val="28"/>
          <w:szCs w:val="28"/>
        </w:rPr>
      </w:pPr>
    </w:p>
    <w:p w:rsidR="00C545AD" w:rsidRDefault="00C545AD" w:rsidP="00C545AD">
      <w:pPr>
        <w:jc w:val="center"/>
        <w:rPr>
          <w:b/>
          <w:sz w:val="28"/>
          <w:szCs w:val="28"/>
        </w:rPr>
      </w:pPr>
    </w:p>
    <w:p w:rsidR="00C545AD" w:rsidRPr="006278B3" w:rsidRDefault="00C545AD" w:rsidP="00C545AD">
      <w:pPr>
        <w:jc w:val="center"/>
        <w:rPr>
          <w:sz w:val="28"/>
          <w:szCs w:val="28"/>
        </w:rPr>
      </w:pPr>
    </w:p>
    <w:p w:rsidR="00C545AD" w:rsidRDefault="00C545AD" w:rsidP="00C545AD">
      <w:pPr>
        <w:jc w:val="center"/>
        <w:rPr>
          <w:sz w:val="28"/>
          <w:szCs w:val="28"/>
        </w:rPr>
      </w:pPr>
    </w:p>
    <w:p w:rsidR="00C545AD" w:rsidRDefault="00C545AD" w:rsidP="00C545AD">
      <w:pPr>
        <w:jc w:val="center"/>
        <w:rPr>
          <w:sz w:val="28"/>
          <w:szCs w:val="28"/>
        </w:rPr>
      </w:pPr>
    </w:p>
    <w:p w:rsidR="00C545AD" w:rsidRDefault="00C545AD" w:rsidP="00C545AD">
      <w:pPr>
        <w:jc w:val="center"/>
        <w:rPr>
          <w:sz w:val="28"/>
          <w:szCs w:val="28"/>
        </w:rPr>
      </w:pPr>
    </w:p>
    <w:p w:rsidR="007D68FC" w:rsidRDefault="00C545AD" w:rsidP="005A5DE0">
      <w:pPr>
        <w:pStyle w:val="23"/>
      </w:pPr>
      <w:r>
        <w:rPr>
          <w:color w:val="FF0000"/>
        </w:rPr>
        <w:br w:type="page"/>
      </w:r>
      <w:bookmarkEnd w:id="21"/>
      <w:bookmarkEnd w:id="22"/>
      <w:bookmarkEnd w:id="23"/>
      <w:r w:rsidR="007D68FC" w:rsidRPr="00021CA9">
        <w:t>П</w:t>
      </w:r>
      <w:r w:rsidR="005C60A0">
        <w:t>риложение В</w:t>
      </w:r>
    </w:p>
    <w:p w:rsidR="007D68FC" w:rsidRPr="005A5DE0" w:rsidRDefault="007D68FC" w:rsidP="005A5DE0">
      <w:pPr>
        <w:pStyle w:val="23"/>
        <w:rPr>
          <w:b w:val="0"/>
        </w:rPr>
      </w:pPr>
      <w:r w:rsidRPr="005A5DE0">
        <w:rPr>
          <w:b w:val="0"/>
        </w:rPr>
        <w:t>(рекомендуемое)</w:t>
      </w:r>
    </w:p>
    <w:p w:rsidR="007D68FC" w:rsidRDefault="007D68FC" w:rsidP="005A5DE0">
      <w:pPr>
        <w:pStyle w:val="23"/>
      </w:pPr>
      <w:r w:rsidRPr="00C545AD">
        <w:t xml:space="preserve">Форма </w:t>
      </w:r>
      <w:r w:rsidR="00B90F20">
        <w:t>оформления колонтитулов</w:t>
      </w:r>
    </w:p>
    <w:p w:rsidR="007D68FC" w:rsidRPr="006D6092" w:rsidRDefault="007D68FC" w:rsidP="00081001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color w:val="auto"/>
          <w:szCs w:val="28"/>
        </w:rPr>
      </w:pPr>
      <w:r w:rsidRPr="006D6092">
        <w:rPr>
          <w:color w:val="auto"/>
          <w:szCs w:val="28"/>
        </w:rPr>
        <w:t>Название организации-разработчика</w:t>
      </w:r>
      <w:r w:rsidR="00D0515A" w:rsidRPr="006D6092">
        <w:rPr>
          <w:color w:val="auto"/>
          <w:szCs w:val="28"/>
        </w:rPr>
        <w:t xml:space="preserve"> ПОК</w:t>
      </w:r>
      <w:r w:rsidR="00081001" w:rsidRPr="006D6092">
        <w:rPr>
          <w:color w:val="auto"/>
          <w:szCs w:val="28"/>
        </w:rPr>
        <w:t xml:space="preserve">, </w:t>
      </w:r>
      <w:r w:rsidR="00AD5FAA" w:rsidRPr="006D6092">
        <w:rPr>
          <w:color w:val="auto"/>
          <w:szCs w:val="28"/>
        </w:rPr>
        <w:t xml:space="preserve">ОИАЭ, </w:t>
      </w:r>
      <w:r w:rsidR="00081001" w:rsidRPr="006D6092">
        <w:rPr>
          <w:color w:val="auto"/>
          <w:szCs w:val="28"/>
        </w:rPr>
        <w:t>номер версии</w:t>
      </w:r>
      <w:r w:rsidR="00AD5FAA" w:rsidRPr="006D6092">
        <w:rPr>
          <w:color w:val="auto"/>
          <w:szCs w:val="28"/>
        </w:rPr>
        <w:t>, дата разработки</w:t>
      </w:r>
    </w:p>
    <w:p w:rsidR="007D68FC" w:rsidRPr="00FD7874" w:rsidRDefault="007D68FC" w:rsidP="00081001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b/>
          <w:color w:val="auto"/>
        </w:rPr>
      </w:pPr>
      <w:r w:rsidRPr="006C2CDD">
        <w:rPr>
          <w:bCs/>
          <w:sz w:val="20"/>
        </w:rPr>
        <w:t xml:space="preserve">[шрифт </w:t>
      </w:r>
      <w:proofErr w:type="spellStart"/>
      <w:r w:rsidRPr="00D23D7E">
        <w:rPr>
          <w:bCs/>
          <w:sz w:val="20"/>
        </w:rPr>
        <w:t>Times</w:t>
      </w:r>
      <w:proofErr w:type="spellEnd"/>
      <w:r w:rsidRPr="00D23D7E">
        <w:rPr>
          <w:bCs/>
          <w:sz w:val="20"/>
        </w:rPr>
        <w:t xml:space="preserve"> </w:t>
      </w:r>
      <w:proofErr w:type="spellStart"/>
      <w:r w:rsidRPr="00D23D7E">
        <w:rPr>
          <w:bCs/>
          <w:sz w:val="20"/>
        </w:rPr>
        <w:t>New</w:t>
      </w:r>
      <w:proofErr w:type="spellEnd"/>
      <w:r w:rsidRPr="00D23D7E">
        <w:rPr>
          <w:bCs/>
          <w:sz w:val="20"/>
        </w:rPr>
        <w:t xml:space="preserve"> </w:t>
      </w:r>
      <w:proofErr w:type="spellStart"/>
      <w:r w:rsidRPr="00D23D7E">
        <w:rPr>
          <w:bCs/>
          <w:sz w:val="20"/>
        </w:rPr>
        <w:t>Roman</w:t>
      </w:r>
      <w:proofErr w:type="spellEnd"/>
      <w:r w:rsidRPr="00D23D7E">
        <w:rPr>
          <w:bCs/>
          <w:sz w:val="20"/>
        </w:rPr>
        <w:t>,</w:t>
      </w:r>
      <w:r w:rsidRPr="00C04F6F">
        <w:rPr>
          <w:bCs/>
          <w:sz w:val="20"/>
        </w:rPr>
        <w:t xml:space="preserve"> </w:t>
      </w:r>
      <w:r w:rsidRPr="006C2CDD">
        <w:rPr>
          <w:bCs/>
          <w:sz w:val="20"/>
        </w:rPr>
        <w:t>1</w:t>
      </w:r>
      <w:r>
        <w:rPr>
          <w:bCs/>
          <w:sz w:val="20"/>
        </w:rPr>
        <w:t>4</w:t>
      </w:r>
      <w:r w:rsidRPr="006C2CDD">
        <w:rPr>
          <w:bCs/>
          <w:sz w:val="20"/>
        </w:rPr>
        <w:t xml:space="preserve"> </w:t>
      </w:r>
      <w:proofErr w:type="spellStart"/>
      <w:r w:rsidRPr="006C2CDD">
        <w:rPr>
          <w:bCs/>
          <w:sz w:val="20"/>
        </w:rPr>
        <w:t>пт</w:t>
      </w:r>
      <w:proofErr w:type="spellEnd"/>
      <w:r>
        <w:rPr>
          <w:bCs/>
          <w:sz w:val="20"/>
        </w:rPr>
        <w:t>,</w:t>
      </w:r>
      <w:r w:rsidRPr="006C2CDD">
        <w:rPr>
          <w:bCs/>
          <w:sz w:val="20"/>
        </w:rPr>
        <w:t xml:space="preserve"> </w:t>
      </w:r>
      <w:r>
        <w:rPr>
          <w:bCs/>
          <w:sz w:val="20"/>
        </w:rPr>
        <w:t xml:space="preserve">полужирный, </w:t>
      </w:r>
      <w:r w:rsidRPr="006C2CDD">
        <w:rPr>
          <w:bCs/>
          <w:sz w:val="20"/>
        </w:rPr>
        <w:t>все буквы прописные, по центру</w:t>
      </w:r>
      <w:r w:rsidRPr="00BD0A4D">
        <w:rPr>
          <w:bCs/>
          <w:sz w:val="20"/>
        </w:rPr>
        <w:t>]</w:t>
      </w:r>
    </w:p>
    <w:p w:rsidR="007D68FC" w:rsidRPr="00FD7874" w:rsidRDefault="006719A1" w:rsidP="007D68FC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b/>
          <w:color w:val="auto"/>
        </w:rPr>
      </w:pPr>
      <w:r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6513D" wp14:editId="5627781C">
                <wp:simplePos x="0" y="0"/>
                <wp:positionH relativeFrom="column">
                  <wp:posOffset>5715</wp:posOffset>
                </wp:positionH>
                <wp:positionV relativeFrom="paragraph">
                  <wp:posOffset>119380</wp:posOffset>
                </wp:positionV>
                <wp:extent cx="6284595" cy="7620"/>
                <wp:effectExtent l="0" t="0" r="20955" b="30480"/>
                <wp:wrapNone/>
                <wp:docPr id="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595" cy="7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9.4pt" to="495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KXUgIAAFwEAAAOAAAAZHJzL2Uyb0RvYy54bWysVM2O0zAQviPxDpbv3SQlLW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" strokeweight="1.5pt"/>
            </w:pict>
          </mc:Fallback>
        </mc:AlternateContent>
      </w:r>
    </w:p>
    <w:p w:rsidR="007D68FC" w:rsidRDefault="007D68FC" w:rsidP="007D68FC"/>
    <w:p w:rsidR="007D68FC" w:rsidRDefault="007D68FC" w:rsidP="007D68FC"/>
    <w:p w:rsidR="007D68FC" w:rsidRDefault="007D68FC" w:rsidP="007D68FC">
      <w:pPr>
        <w:jc w:val="center"/>
      </w:pPr>
    </w:p>
    <w:p w:rsidR="007D68FC" w:rsidRDefault="007D68FC" w:rsidP="007D68FC">
      <w:pPr>
        <w:jc w:val="center"/>
      </w:pPr>
    </w:p>
    <w:p w:rsidR="007D68FC" w:rsidRDefault="007D68FC" w:rsidP="007D68FC">
      <w:pPr>
        <w:jc w:val="center"/>
      </w:pPr>
    </w:p>
    <w:p w:rsidR="007D68FC" w:rsidRDefault="007D68FC" w:rsidP="007D68FC">
      <w:pPr>
        <w:jc w:val="center"/>
      </w:pPr>
    </w:p>
    <w:p w:rsidR="007D68FC" w:rsidRDefault="007D68FC" w:rsidP="007D68FC">
      <w:pPr>
        <w:jc w:val="center"/>
      </w:pPr>
    </w:p>
    <w:p w:rsidR="007D68FC" w:rsidRDefault="007D68FC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Default="00081001" w:rsidP="007D68FC">
      <w:pPr>
        <w:jc w:val="center"/>
        <w:rPr>
          <w:b/>
          <w:sz w:val="28"/>
          <w:szCs w:val="28"/>
        </w:rPr>
      </w:pPr>
    </w:p>
    <w:p w:rsidR="00081001" w:rsidRPr="00FD7874" w:rsidRDefault="006719A1" w:rsidP="00081001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b/>
          <w:color w:val="auto"/>
        </w:rPr>
      </w:pPr>
      <w:r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7BA0A" wp14:editId="4BE8F2BD">
                <wp:simplePos x="0" y="0"/>
                <wp:positionH relativeFrom="column">
                  <wp:posOffset>5715</wp:posOffset>
                </wp:positionH>
                <wp:positionV relativeFrom="paragraph">
                  <wp:posOffset>119380</wp:posOffset>
                </wp:positionV>
                <wp:extent cx="6284595" cy="7620"/>
                <wp:effectExtent l="0" t="0" r="20955" b="30480"/>
                <wp:wrapNone/>
                <wp:docPr id="1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595" cy="7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9.4pt" to="495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" strokeweight="1.5pt"/>
            </w:pict>
          </mc:Fallback>
        </mc:AlternateContent>
      </w:r>
    </w:p>
    <w:p w:rsidR="00081001" w:rsidRDefault="00081001" w:rsidP="00081001">
      <w:pPr>
        <w:jc w:val="right"/>
      </w:pPr>
      <w:r>
        <w:t>Номер листа</w:t>
      </w:r>
    </w:p>
    <w:p w:rsidR="00081001" w:rsidRPr="00FD7874" w:rsidRDefault="00081001" w:rsidP="00081001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b/>
          <w:color w:val="auto"/>
        </w:rPr>
      </w:pPr>
      <w:r>
        <w:rPr>
          <w:bCs/>
          <w:sz w:val="20"/>
        </w:rPr>
        <w:t xml:space="preserve">                                                                          </w:t>
      </w:r>
      <w:r w:rsidRPr="006C2CDD">
        <w:rPr>
          <w:bCs/>
          <w:sz w:val="20"/>
        </w:rPr>
        <w:t xml:space="preserve">[шрифт </w:t>
      </w:r>
      <w:proofErr w:type="spellStart"/>
      <w:r w:rsidRPr="00D23D7E">
        <w:rPr>
          <w:bCs/>
          <w:sz w:val="20"/>
        </w:rPr>
        <w:t>Times</w:t>
      </w:r>
      <w:proofErr w:type="spellEnd"/>
      <w:r w:rsidRPr="00D23D7E">
        <w:rPr>
          <w:bCs/>
          <w:sz w:val="20"/>
        </w:rPr>
        <w:t xml:space="preserve"> </w:t>
      </w:r>
      <w:proofErr w:type="spellStart"/>
      <w:r w:rsidRPr="00D23D7E">
        <w:rPr>
          <w:bCs/>
          <w:sz w:val="20"/>
        </w:rPr>
        <w:t>New</w:t>
      </w:r>
      <w:proofErr w:type="spellEnd"/>
      <w:r w:rsidRPr="00D23D7E">
        <w:rPr>
          <w:bCs/>
          <w:sz w:val="20"/>
        </w:rPr>
        <w:t xml:space="preserve"> </w:t>
      </w:r>
      <w:proofErr w:type="spellStart"/>
      <w:r w:rsidRPr="00D23D7E">
        <w:rPr>
          <w:bCs/>
          <w:sz w:val="20"/>
        </w:rPr>
        <w:t>Roman</w:t>
      </w:r>
      <w:proofErr w:type="spellEnd"/>
      <w:r w:rsidRPr="00D23D7E">
        <w:rPr>
          <w:bCs/>
          <w:sz w:val="20"/>
        </w:rPr>
        <w:t>,</w:t>
      </w:r>
      <w:r w:rsidRPr="00C04F6F">
        <w:rPr>
          <w:bCs/>
          <w:sz w:val="20"/>
        </w:rPr>
        <w:t xml:space="preserve"> </w:t>
      </w:r>
      <w:r w:rsidRPr="006C2CDD">
        <w:rPr>
          <w:bCs/>
          <w:sz w:val="20"/>
        </w:rPr>
        <w:t>1</w:t>
      </w:r>
      <w:r>
        <w:rPr>
          <w:bCs/>
          <w:sz w:val="20"/>
        </w:rPr>
        <w:t>4</w:t>
      </w:r>
      <w:r w:rsidRPr="006C2CDD">
        <w:rPr>
          <w:bCs/>
          <w:sz w:val="20"/>
        </w:rPr>
        <w:t xml:space="preserve"> </w:t>
      </w:r>
      <w:proofErr w:type="spellStart"/>
      <w:r w:rsidRPr="006C2CDD">
        <w:rPr>
          <w:bCs/>
          <w:sz w:val="20"/>
        </w:rPr>
        <w:t>пт</w:t>
      </w:r>
      <w:proofErr w:type="spellEnd"/>
      <w:r>
        <w:rPr>
          <w:bCs/>
          <w:sz w:val="20"/>
        </w:rPr>
        <w:t>,</w:t>
      </w:r>
      <w:r w:rsidRPr="006C2CDD">
        <w:rPr>
          <w:bCs/>
          <w:sz w:val="20"/>
        </w:rPr>
        <w:t xml:space="preserve"> </w:t>
      </w:r>
      <w:r>
        <w:rPr>
          <w:bCs/>
          <w:sz w:val="20"/>
        </w:rPr>
        <w:t>полужирный, в нижнем правом</w:t>
      </w:r>
      <w:r w:rsidRPr="00BD0A4D">
        <w:rPr>
          <w:bCs/>
          <w:sz w:val="20"/>
        </w:rPr>
        <w:t>]</w:t>
      </w:r>
    </w:p>
    <w:p w:rsidR="00081001" w:rsidRDefault="00081001" w:rsidP="00081001">
      <w:pPr>
        <w:jc w:val="right"/>
      </w:pPr>
    </w:p>
    <w:p w:rsidR="00F868BA" w:rsidRDefault="00F868BA">
      <w:pPr>
        <w:spacing w:after="200" w:line="276" w:lineRule="auto"/>
        <w:rPr>
          <w:b/>
          <w:snapToGrid w:val="0"/>
          <w:sz w:val="32"/>
          <w:szCs w:val="32"/>
        </w:rPr>
      </w:pPr>
    </w:p>
    <w:p w:rsidR="00DD1329" w:rsidRPr="005C60A0" w:rsidRDefault="00D73808" w:rsidP="00D73808">
      <w:pPr>
        <w:pStyle w:val="13"/>
        <w:spacing w:before="0" w:after="0"/>
        <w:contextualSpacing/>
        <w:jc w:val="center"/>
        <w:rPr>
          <w:caps w:val="0"/>
          <w:snapToGrid w:val="0"/>
          <w:color w:val="auto"/>
          <w:kern w:val="0"/>
          <w:sz w:val="28"/>
          <w:szCs w:val="28"/>
        </w:rPr>
      </w:pPr>
      <w:bookmarkStart w:id="26" w:name="_Toc400531636"/>
      <w:r w:rsidRPr="005C60A0">
        <w:rPr>
          <w:caps w:val="0"/>
          <w:sz w:val="28"/>
          <w:szCs w:val="28"/>
        </w:rPr>
        <w:t xml:space="preserve">Приложение </w:t>
      </w:r>
      <w:r w:rsidR="005C60A0" w:rsidRPr="005C60A0">
        <w:rPr>
          <w:sz w:val="28"/>
          <w:szCs w:val="28"/>
        </w:rPr>
        <w:t>Г</w:t>
      </w:r>
      <w:r w:rsidR="00DD1329" w:rsidRPr="005C60A0">
        <w:rPr>
          <w:sz w:val="28"/>
          <w:szCs w:val="28"/>
        </w:rPr>
        <w:t xml:space="preserve"> </w:t>
      </w:r>
      <w:r w:rsidR="00DD1329" w:rsidRPr="005C60A0">
        <w:rPr>
          <w:sz w:val="28"/>
          <w:szCs w:val="28"/>
        </w:rPr>
        <w:br/>
      </w:r>
      <w:r w:rsidR="00DD1329" w:rsidRPr="005A5DE0">
        <w:rPr>
          <w:b w:val="0"/>
          <w:caps w:val="0"/>
          <w:snapToGrid w:val="0"/>
          <w:color w:val="auto"/>
          <w:kern w:val="0"/>
          <w:sz w:val="28"/>
          <w:szCs w:val="28"/>
        </w:rPr>
        <w:t>(рекомендуемое)</w:t>
      </w:r>
    </w:p>
    <w:p w:rsidR="003643DE" w:rsidRDefault="00D73808" w:rsidP="00D73808">
      <w:pPr>
        <w:pStyle w:val="13"/>
        <w:spacing w:before="0" w:after="0"/>
        <w:contextualSpacing/>
        <w:jc w:val="center"/>
        <w:rPr>
          <w:sz w:val="28"/>
          <w:szCs w:val="28"/>
        </w:rPr>
      </w:pPr>
      <w:bookmarkStart w:id="27" w:name="_Toc400531635"/>
      <w:r w:rsidRPr="00693DB8">
        <w:rPr>
          <w:caps w:val="0"/>
          <w:sz w:val="28"/>
          <w:szCs w:val="28"/>
        </w:rPr>
        <w:t>Фор</w:t>
      </w:r>
      <w:r>
        <w:rPr>
          <w:caps w:val="0"/>
          <w:sz w:val="28"/>
          <w:szCs w:val="28"/>
        </w:rPr>
        <w:t>мы оформления отчетных материалов по результатам аудитов (проверок) выполнения требований ПОК</w:t>
      </w:r>
      <w:r w:rsidRPr="00693DB8">
        <w:rPr>
          <w:caps w:val="0"/>
          <w:sz w:val="28"/>
          <w:szCs w:val="28"/>
        </w:rPr>
        <w:t xml:space="preserve"> </w:t>
      </w:r>
    </w:p>
    <w:p w:rsidR="00DD1329" w:rsidRPr="00693DB8" w:rsidRDefault="00D73808" w:rsidP="00D73808">
      <w:pPr>
        <w:pStyle w:val="13"/>
        <w:spacing w:before="0" w:after="0"/>
        <w:contextualSpacing/>
        <w:jc w:val="center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форма графика</w:t>
      </w:r>
      <w:r w:rsidRPr="00693DB8">
        <w:rPr>
          <w:caps w:val="0"/>
          <w:sz w:val="28"/>
          <w:szCs w:val="28"/>
        </w:rPr>
        <w:t xml:space="preserve"> проведения внутренних/внешних аудитов </w:t>
      </w:r>
      <w:bookmarkEnd w:id="27"/>
    </w:p>
    <w:p w:rsidR="00DD1329" w:rsidRPr="00E8661C" w:rsidRDefault="00DD1329" w:rsidP="00DD1329">
      <w:pPr>
        <w:spacing w:after="120"/>
      </w:pPr>
    </w:p>
    <w:p w:rsidR="00DD1329" w:rsidRPr="00E8661C" w:rsidRDefault="00DD1329" w:rsidP="00DD1329">
      <w:pPr>
        <w:spacing w:after="12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1417"/>
        <w:gridCol w:w="3969"/>
      </w:tblGrid>
      <w:tr w:rsidR="00DD1329" w:rsidRPr="00E8661C" w:rsidTr="009A479E">
        <w:tc>
          <w:tcPr>
            <w:tcW w:w="3828" w:type="dxa"/>
          </w:tcPr>
          <w:p w:rsidR="00DD1329" w:rsidRPr="00E8661C" w:rsidRDefault="00DD1329" w:rsidP="009A479E">
            <w:pPr>
              <w:pStyle w:val="5"/>
              <w:tabs>
                <w:tab w:val="left" w:pos="851"/>
              </w:tabs>
            </w:pPr>
          </w:p>
        </w:tc>
        <w:tc>
          <w:tcPr>
            <w:tcW w:w="1417" w:type="dxa"/>
          </w:tcPr>
          <w:p w:rsidR="00DD1329" w:rsidRPr="00E8661C" w:rsidRDefault="00DD1329" w:rsidP="009A479E">
            <w:pPr>
              <w:pStyle w:val="5"/>
              <w:tabs>
                <w:tab w:val="left" w:pos="851"/>
              </w:tabs>
            </w:pPr>
          </w:p>
        </w:tc>
        <w:tc>
          <w:tcPr>
            <w:tcW w:w="3969" w:type="dxa"/>
          </w:tcPr>
          <w:p w:rsidR="00DD1329" w:rsidRPr="00E8661C" w:rsidRDefault="00DD1329" w:rsidP="009A479E">
            <w:r w:rsidRPr="00E8661C">
              <w:t>УТВЕРЖДАЮ</w:t>
            </w:r>
          </w:p>
        </w:tc>
      </w:tr>
      <w:tr w:rsidR="00DD1329" w:rsidRPr="00E8661C" w:rsidTr="009A479E">
        <w:tc>
          <w:tcPr>
            <w:tcW w:w="3828" w:type="dxa"/>
          </w:tcPr>
          <w:p w:rsidR="00DD1329" w:rsidRPr="00E8661C" w:rsidRDefault="00DD1329" w:rsidP="009A479E"/>
        </w:tc>
        <w:tc>
          <w:tcPr>
            <w:tcW w:w="1417" w:type="dxa"/>
          </w:tcPr>
          <w:p w:rsidR="00DD1329" w:rsidRPr="00E8661C" w:rsidRDefault="00DD1329" w:rsidP="009A479E">
            <w:pPr>
              <w:pStyle w:val="5"/>
              <w:tabs>
                <w:tab w:val="left" w:pos="851"/>
              </w:tabs>
            </w:pPr>
          </w:p>
        </w:tc>
        <w:tc>
          <w:tcPr>
            <w:tcW w:w="3969" w:type="dxa"/>
          </w:tcPr>
          <w:p w:rsidR="00DD1329" w:rsidRPr="003B13F9" w:rsidRDefault="00DD1329" w:rsidP="009A479E">
            <w:pPr>
              <w:pStyle w:val="5"/>
              <w:tabs>
                <w:tab w:val="left" w:pos="851"/>
              </w:tabs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B13F9">
              <w:rPr>
                <w:rFonts w:ascii="Times New Roman" w:hAnsi="Times New Roman"/>
                <w:sz w:val="24"/>
                <w:szCs w:val="24"/>
              </w:rPr>
              <w:t xml:space="preserve">___________________И.О. </w:t>
            </w:r>
            <w:r w:rsidRPr="003B13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Фамилия</w:t>
            </w:r>
          </w:p>
          <w:p w:rsidR="00DD1329" w:rsidRPr="003B13F9" w:rsidRDefault="00DD1329" w:rsidP="009A479E">
            <w:r w:rsidRPr="003B13F9">
              <w:t xml:space="preserve">                (подпись)</w:t>
            </w:r>
          </w:p>
        </w:tc>
      </w:tr>
      <w:tr w:rsidR="00DD1329" w:rsidRPr="00E8661C" w:rsidTr="009A479E">
        <w:tc>
          <w:tcPr>
            <w:tcW w:w="3828" w:type="dxa"/>
          </w:tcPr>
          <w:p w:rsidR="00DD1329" w:rsidRPr="00E8661C" w:rsidRDefault="00DD1329" w:rsidP="009A479E">
            <w:pPr>
              <w:pStyle w:val="5"/>
              <w:tabs>
                <w:tab w:val="left" w:pos="851"/>
              </w:tabs>
            </w:pPr>
          </w:p>
        </w:tc>
        <w:tc>
          <w:tcPr>
            <w:tcW w:w="1417" w:type="dxa"/>
          </w:tcPr>
          <w:p w:rsidR="00DD1329" w:rsidRPr="00E8661C" w:rsidRDefault="00DD1329" w:rsidP="009A479E">
            <w:pPr>
              <w:pStyle w:val="5"/>
              <w:tabs>
                <w:tab w:val="left" w:pos="851"/>
              </w:tabs>
            </w:pPr>
          </w:p>
        </w:tc>
        <w:tc>
          <w:tcPr>
            <w:tcW w:w="3969" w:type="dxa"/>
          </w:tcPr>
          <w:p w:rsidR="00DD1329" w:rsidRPr="003B13F9" w:rsidRDefault="00DD1329" w:rsidP="009A479E">
            <w:r w:rsidRPr="003B13F9">
              <w:t>«___»____________________20     г.</w:t>
            </w:r>
          </w:p>
        </w:tc>
      </w:tr>
    </w:tbl>
    <w:p w:rsidR="00DD1329" w:rsidRPr="00E8661C" w:rsidRDefault="00DD1329" w:rsidP="00DD1329">
      <w:pPr>
        <w:pStyle w:val="5"/>
        <w:tabs>
          <w:tab w:val="left" w:pos="851"/>
        </w:tabs>
      </w:pPr>
    </w:p>
    <w:p w:rsidR="00DD1329" w:rsidRPr="00E8661C" w:rsidRDefault="00DD1329" w:rsidP="00DD1329">
      <w:pPr>
        <w:rPr>
          <w:b/>
          <w:bCs/>
        </w:rPr>
      </w:pPr>
    </w:p>
    <w:p w:rsidR="00DD1329" w:rsidRPr="00E8661C" w:rsidRDefault="00DD1329" w:rsidP="00DD1329">
      <w:pPr>
        <w:rPr>
          <w:b/>
          <w:bCs/>
        </w:rPr>
      </w:pPr>
    </w:p>
    <w:p w:rsidR="00DD1329" w:rsidRPr="003B13F9" w:rsidRDefault="00DD1329" w:rsidP="00DD1329">
      <w:pPr>
        <w:jc w:val="center"/>
        <w:rPr>
          <w:bCs/>
          <w:sz w:val="28"/>
          <w:szCs w:val="28"/>
        </w:rPr>
      </w:pPr>
      <w:r w:rsidRPr="006D6092">
        <w:rPr>
          <w:bCs/>
          <w:szCs w:val="28"/>
        </w:rPr>
        <w:t>График проведения внутренних</w:t>
      </w:r>
      <w:r w:rsidR="003B13F9" w:rsidRPr="006D6092">
        <w:rPr>
          <w:bCs/>
          <w:szCs w:val="28"/>
        </w:rPr>
        <w:t>/внешних</w:t>
      </w:r>
      <w:r w:rsidRPr="006D6092">
        <w:rPr>
          <w:bCs/>
          <w:szCs w:val="28"/>
        </w:rPr>
        <w:t xml:space="preserve"> аудитов на 20__г.</w:t>
      </w:r>
    </w:p>
    <w:p w:rsidR="00DD1329" w:rsidRPr="00E8661C" w:rsidRDefault="00DD1329" w:rsidP="00DD1329"/>
    <w:tbl>
      <w:tblPr>
        <w:tblW w:w="938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7"/>
        <w:gridCol w:w="3119"/>
      </w:tblGrid>
      <w:tr w:rsidR="00DD1329" w:rsidRPr="00E8661C" w:rsidTr="009A479E">
        <w:trPr>
          <w:cantSplit/>
          <w:trHeight w:val="555"/>
        </w:trPr>
        <w:tc>
          <w:tcPr>
            <w:tcW w:w="6267" w:type="dxa"/>
            <w:vMerge w:val="restart"/>
            <w:vAlign w:val="center"/>
          </w:tcPr>
          <w:p w:rsidR="00DD1329" w:rsidRPr="00E8661C" w:rsidRDefault="00DD1329" w:rsidP="00971AC6">
            <w:pPr>
              <w:pStyle w:val="affff5"/>
              <w:jc w:val="center"/>
            </w:pPr>
            <w:r w:rsidRPr="00E8661C">
              <w:t xml:space="preserve"> </w:t>
            </w:r>
            <w:r w:rsidR="00971AC6">
              <w:t>Название структурного подразделения/субподрядной организации</w:t>
            </w:r>
          </w:p>
        </w:tc>
        <w:tc>
          <w:tcPr>
            <w:tcW w:w="3119" w:type="dxa"/>
            <w:vMerge w:val="restart"/>
            <w:vAlign w:val="center"/>
          </w:tcPr>
          <w:p w:rsidR="00DD1329" w:rsidRPr="003B13F9" w:rsidRDefault="003B13F9" w:rsidP="003B13F9">
            <w:pPr>
              <w:pStyle w:val="7"/>
              <w:ind w:firstLine="0"/>
              <w:jc w:val="left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Дата</w:t>
            </w:r>
            <w:r w:rsidR="00DD1329" w:rsidRPr="003B13F9">
              <w:rPr>
                <w:rFonts w:ascii="Times New Roman" w:hAnsi="Times New Roman"/>
                <w:szCs w:val="20"/>
                <w:lang w:eastAsia="ru-RU"/>
              </w:rPr>
              <w:t xml:space="preserve"> проведения</w:t>
            </w:r>
            <w:r w:rsidRPr="003B13F9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="00DD1329" w:rsidRPr="003B13F9">
              <w:rPr>
                <w:rFonts w:ascii="Times New Roman" w:hAnsi="Times New Roman"/>
                <w:szCs w:val="20"/>
                <w:lang w:eastAsia="ru-RU"/>
              </w:rPr>
              <w:t>аудита</w:t>
            </w:r>
          </w:p>
        </w:tc>
      </w:tr>
      <w:tr w:rsidR="00DD1329" w:rsidRPr="00E8661C" w:rsidTr="009A479E">
        <w:trPr>
          <w:cantSplit/>
          <w:trHeight w:val="285"/>
        </w:trPr>
        <w:tc>
          <w:tcPr>
            <w:tcW w:w="6267" w:type="dxa"/>
            <w:vMerge/>
          </w:tcPr>
          <w:p w:rsidR="00DD1329" w:rsidRPr="00E8661C" w:rsidRDefault="00DD1329" w:rsidP="009A479E">
            <w:pPr>
              <w:pStyle w:val="affff5"/>
            </w:pPr>
          </w:p>
        </w:tc>
        <w:tc>
          <w:tcPr>
            <w:tcW w:w="3119" w:type="dxa"/>
            <w:vMerge/>
          </w:tcPr>
          <w:p w:rsidR="00DD1329" w:rsidRPr="00E8661C" w:rsidRDefault="00DD1329" w:rsidP="009A479E"/>
        </w:tc>
      </w:tr>
      <w:tr w:rsidR="00DD1329" w:rsidRPr="00E8661C" w:rsidTr="009A479E">
        <w:trPr>
          <w:cantSplit/>
        </w:trPr>
        <w:tc>
          <w:tcPr>
            <w:tcW w:w="6267" w:type="dxa"/>
          </w:tcPr>
          <w:p w:rsidR="00DD1329" w:rsidRPr="00E8661C" w:rsidRDefault="00DD1329" w:rsidP="009A479E"/>
        </w:tc>
        <w:tc>
          <w:tcPr>
            <w:tcW w:w="3119" w:type="dxa"/>
          </w:tcPr>
          <w:p w:rsidR="00DD1329" w:rsidRPr="00E8661C" w:rsidRDefault="00DD1329" w:rsidP="009A479E"/>
        </w:tc>
      </w:tr>
      <w:tr w:rsidR="00DD1329" w:rsidRPr="00E8661C" w:rsidTr="009A479E">
        <w:trPr>
          <w:cantSplit/>
        </w:trPr>
        <w:tc>
          <w:tcPr>
            <w:tcW w:w="6267" w:type="dxa"/>
          </w:tcPr>
          <w:p w:rsidR="00DD1329" w:rsidRPr="00E8661C" w:rsidRDefault="00DD1329" w:rsidP="009A479E"/>
        </w:tc>
        <w:tc>
          <w:tcPr>
            <w:tcW w:w="3119" w:type="dxa"/>
          </w:tcPr>
          <w:p w:rsidR="00DD1329" w:rsidRPr="00E8661C" w:rsidRDefault="00DD1329" w:rsidP="009A479E"/>
        </w:tc>
      </w:tr>
    </w:tbl>
    <w:p w:rsidR="00DD1329" w:rsidRPr="00E8661C" w:rsidRDefault="00DD1329" w:rsidP="00DD1329"/>
    <w:p w:rsidR="00DD1329" w:rsidRPr="00E8661C" w:rsidRDefault="00DD1329" w:rsidP="00DD1329"/>
    <w:p w:rsidR="00DD1329" w:rsidRPr="00E8661C" w:rsidRDefault="00DD1329" w:rsidP="00DD1329"/>
    <w:p w:rsidR="00DD1329" w:rsidRPr="00E8661C" w:rsidRDefault="00DD1329" w:rsidP="00DD1329">
      <w:r w:rsidRPr="00E8661C">
        <w:t>Составил:</w:t>
      </w:r>
    </w:p>
    <w:p w:rsidR="00DD1329" w:rsidRPr="00E8661C" w:rsidRDefault="00DD1329" w:rsidP="00DD1329">
      <w:pPr>
        <w:rPr>
          <w:sz w:val="20"/>
        </w:rPr>
      </w:pPr>
      <w:r w:rsidRPr="00E8661C">
        <w:tab/>
      </w:r>
      <w:r w:rsidRPr="00E8661C">
        <w:tab/>
      </w:r>
      <w:r w:rsidRPr="00E8661C">
        <w:tab/>
        <w:t xml:space="preserve">_________________ </w:t>
      </w:r>
      <w:r w:rsidRPr="00E8661C">
        <w:tab/>
      </w:r>
      <w:r w:rsidRPr="00E8661C">
        <w:tab/>
      </w:r>
      <w:r w:rsidRPr="00E8661C">
        <w:tab/>
        <w:t xml:space="preserve">         </w:t>
      </w:r>
      <w:r w:rsidR="003B13F9">
        <w:t xml:space="preserve">                    И.О. Фамилия</w:t>
      </w:r>
      <w:r w:rsidR="003B13F9">
        <w:tab/>
      </w:r>
      <w:r w:rsidR="003B13F9">
        <w:tab/>
      </w:r>
      <w:r w:rsidR="003B13F9">
        <w:tab/>
      </w:r>
      <w:r w:rsidR="003B13F9">
        <w:tab/>
        <w:t xml:space="preserve">       </w:t>
      </w:r>
      <w:r w:rsidRPr="00E8661C">
        <w:t xml:space="preserve"> </w:t>
      </w:r>
      <w:r w:rsidRPr="00E8661C">
        <w:rPr>
          <w:sz w:val="20"/>
        </w:rPr>
        <w:t>(подпись, дата)</w:t>
      </w:r>
    </w:p>
    <w:p w:rsidR="00DD1329" w:rsidRDefault="00DD1329">
      <w:pPr>
        <w:spacing w:after="200" w:line="276" w:lineRule="auto"/>
        <w:rPr>
          <w:caps/>
          <w:color w:val="000000"/>
          <w:kern w:val="28"/>
          <w:sz w:val="28"/>
          <w:szCs w:val="28"/>
          <w:lang w:eastAsia="ru-RU"/>
        </w:rPr>
      </w:pPr>
    </w:p>
    <w:p w:rsidR="00100030" w:rsidRPr="006D6092" w:rsidRDefault="003B13F9" w:rsidP="003643DE">
      <w:pPr>
        <w:spacing w:after="200" w:line="276" w:lineRule="auto"/>
        <w:jc w:val="center"/>
        <w:rPr>
          <w:b/>
          <w:szCs w:val="28"/>
        </w:rPr>
      </w:pPr>
      <w:r>
        <w:rPr>
          <w:b/>
          <w:sz w:val="28"/>
          <w:szCs w:val="28"/>
        </w:rPr>
        <w:br w:type="page"/>
      </w:r>
      <w:bookmarkEnd w:id="26"/>
      <w:r w:rsidR="003643DE" w:rsidRPr="006D6092">
        <w:rPr>
          <w:b/>
          <w:szCs w:val="28"/>
        </w:rPr>
        <w:t>ФОРМА ПРОГРАММЫ ВНУТРЕННЕГО АУДИТА</w:t>
      </w:r>
    </w:p>
    <w:p w:rsidR="00100030" w:rsidRPr="006D6092" w:rsidRDefault="00100030" w:rsidP="00100030">
      <w:pPr>
        <w:pStyle w:val="53"/>
        <w:rPr>
          <w:sz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103"/>
      </w:tblGrid>
      <w:tr w:rsidR="00100030" w:rsidRPr="006D6092" w:rsidTr="00100030">
        <w:trPr>
          <w:trHeight w:val="571"/>
        </w:trPr>
        <w:tc>
          <w:tcPr>
            <w:tcW w:w="5103" w:type="dxa"/>
          </w:tcPr>
          <w:p w:rsidR="00100030" w:rsidRPr="006D6092" w:rsidRDefault="00693DB8" w:rsidP="009A479E">
            <w:pPr>
              <w:pStyle w:val="40"/>
              <w:spacing w:before="40" w:after="120"/>
              <w:rPr>
                <w:b w:val="0"/>
                <w:caps/>
                <w:sz w:val="24"/>
              </w:rPr>
            </w:pPr>
            <w:r w:rsidRPr="006D6092">
              <w:rPr>
                <w:b w:val="0"/>
                <w:caps/>
                <w:sz w:val="24"/>
              </w:rPr>
              <w:t xml:space="preserve">                       </w:t>
            </w:r>
            <w:r w:rsidR="00DB0F61" w:rsidRPr="006D6092">
              <w:rPr>
                <w:b w:val="0"/>
                <w:caps/>
                <w:sz w:val="24"/>
              </w:rPr>
              <w:t>Утверждено</w:t>
            </w:r>
          </w:p>
          <w:p w:rsidR="00693DB8" w:rsidRPr="006D6092" w:rsidRDefault="00693DB8" w:rsidP="00693DB8">
            <w:pPr>
              <w:rPr>
                <w:sz w:val="22"/>
              </w:rPr>
            </w:pPr>
            <w:r w:rsidRPr="006D6092">
              <w:rPr>
                <w:sz w:val="22"/>
              </w:rPr>
              <w:t xml:space="preserve"> </w:t>
            </w:r>
          </w:p>
        </w:tc>
      </w:tr>
      <w:tr w:rsidR="00100030" w:rsidRPr="00E8661C" w:rsidTr="009A479E">
        <w:tc>
          <w:tcPr>
            <w:tcW w:w="5103" w:type="dxa"/>
          </w:tcPr>
          <w:p w:rsidR="00100030" w:rsidRPr="00693DB8" w:rsidRDefault="00100030" w:rsidP="009A479E">
            <w:pPr>
              <w:pStyle w:val="8"/>
              <w:jc w:val="left"/>
              <w:rPr>
                <w:b/>
                <w:bCs/>
                <w:lang w:val="ru-RU"/>
              </w:rPr>
            </w:pPr>
          </w:p>
        </w:tc>
      </w:tr>
      <w:tr w:rsidR="00100030" w:rsidRPr="00E8661C" w:rsidTr="009A479E">
        <w:tc>
          <w:tcPr>
            <w:tcW w:w="5103" w:type="dxa"/>
          </w:tcPr>
          <w:p w:rsidR="00100030" w:rsidRPr="00693DB8" w:rsidRDefault="00100030" w:rsidP="009A479E">
            <w:pPr>
              <w:pStyle w:val="8"/>
              <w:spacing w:before="60"/>
              <w:jc w:val="left"/>
              <w:rPr>
                <w:bCs/>
                <w:i/>
                <w:iCs/>
                <w:lang w:val="ru-RU"/>
              </w:rPr>
            </w:pPr>
          </w:p>
        </w:tc>
      </w:tr>
      <w:tr w:rsidR="00100030" w:rsidRPr="00E8661C" w:rsidTr="009A479E">
        <w:tc>
          <w:tcPr>
            <w:tcW w:w="5103" w:type="dxa"/>
          </w:tcPr>
          <w:p w:rsidR="00100030" w:rsidRPr="00E8661C" w:rsidRDefault="00100030" w:rsidP="009A479E">
            <w:pPr>
              <w:pStyle w:val="40"/>
              <w:spacing w:before="40"/>
              <w:rPr>
                <w:b w:val="0"/>
              </w:rPr>
            </w:pPr>
          </w:p>
        </w:tc>
      </w:tr>
      <w:tr w:rsidR="00100030" w:rsidRPr="00E8661C" w:rsidTr="009A479E">
        <w:tc>
          <w:tcPr>
            <w:tcW w:w="5103" w:type="dxa"/>
          </w:tcPr>
          <w:p w:rsidR="00100030" w:rsidRPr="00E8661C" w:rsidRDefault="00100030" w:rsidP="009A479E">
            <w:pPr>
              <w:pStyle w:val="40"/>
              <w:spacing w:before="40"/>
              <w:rPr>
                <w:b w:val="0"/>
              </w:rPr>
            </w:pPr>
          </w:p>
        </w:tc>
      </w:tr>
    </w:tbl>
    <w:p w:rsidR="00100030" w:rsidRPr="00E8661C" w:rsidRDefault="00100030" w:rsidP="00100030">
      <w:pPr>
        <w:pStyle w:val="53"/>
      </w:pPr>
    </w:p>
    <w:p w:rsidR="00100030" w:rsidRPr="00E8661C" w:rsidRDefault="00100030" w:rsidP="00100030">
      <w:pPr>
        <w:pStyle w:val="53"/>
      </w:pPr>
    </w:p>
    <w:p w:rsidR="00100030" w:rsidRPr="00E8661C" w:rsidRDefault="00100030" w:rsidP="00100030">
      <w:pPr>
        <w:pStyle w:val="53"/>
      </w:pPr>
    </w:p>
    <w:p w:rsidR="00100030" w:rsidRPr="00E8661C" w:rsidRDefault="00100030" w:rsidP="00100030">
      <w:pPr>
        <w:pStyle w:val="53"/>
      </w:pPr>
    </w:p>
    <w:p w:rsidR="00100030" w:rsidRPr="00E8661C" w:rsidRDefault="00100030" w:rsidP="00100030">
      <w:pPr>
        <w:pStyle w:val="53"/>
      </w:pPr>
    </w:p>
    <w:p w:rsidR="00100030" w:rsidRPr="00E8661C" w:rsidRDefault="00100030" w:rsidP="00100030">
      <w:pPr>
        <w:pStyle w:val="53"/>
      </w:pPr>
    </w:p>
    <w:p w:rsidR="00100030" w:rsidRPr="00E8661C" w:rsidRDefault="00100030" w:rsidP="00100030">
      <w:pPr>
        <w:pStyle w:val="53"/>
      </w:pPr>
    </w:p>
    <w:p w:rsidR="00100030" w:rsidRPr="00E8661C" w:rsidRDefault="00100030" w:rsidP="00100030">
      <w:pPr>
        <w:pStyle w:val="53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621"/>
        <w:gridCol w:w="1837"/>
      </w:tblGrid>
      <w:tr w:rsidR="00100030" w:rsidRPr="00E8661C" w:rsidTr="009A479E">
        <w:trPr>
          <w:cantSplit/>
          <w:trHeight w:val="482"/>
          <w:jc w:val="center"/>
        </w:trPr>
        <w:tc>
          <w:tcPr>
            <w:tcW w:w="9458" w:type="dxa"/>
            <w:gridSpan w:val="2"/>
            <w:vAlign w:val="center"/>
          </w:tcPr>
          <w:p w:rsidR="00100030" w:rsidRPr="00E8661C" w:rsidRDefault="00100030" w:rsidP="00DB0F61">
            <w:pPr>
              <w:jc w:val="center"/>
            </w:pPr>
            <w:r>
              <w:rPr>
                <w:b/>
              </w:rPr>
              <w:t>ПРОГРАММА</w:t>
            </w:r>
            <w:r w:rsidRPr="00E8661C">
              <w:rPr>
                <w:b/>
              </w:rPr>
              <w:t xml:space="preserve"> ВНУТРЕННЕГО</w:t>
            </w:r>
            <w:r w:rsidR="00DB0F61">
              <w:rPr>
                <w:b/>
              </w:rPr>
              <w:t>/ВНЕШНЕГО</w:t>
            </w:r>
            <w:r w:rsidRPr="00E8661C">
              <w:rPr>
                <w:b/>
              </w:rPr>
              <w:t xml:space="preserve"> АУДИТА </w:t>
            </w:r>
          </w:p>
        </w:tc>
      </w:tr>
      <w:tr w:rsidR="00100030" w:rsidRPr="00E8661C" w:rsidTr="009A479E">
        <w:trPr>
          <w:cantSplit/>
          <w:trHeight w:val="1115"/>
          <w:jc w:val="center"/>
        </w:trPr>
        <w:tc>
          <w:tcPr>
            <w:tcW w:w="7621" w:type="dxa"/>
            <w:shd w:val="clear" w:color="auto" w:fill="auto"/>
          </w:tcPr>
          <w:p w:rsidR="00100030" w:rsidRPr="00E8661C" w:rsidRDefault="00971AC6" w:rsidP="00100030">
            <w:pPr>
              <w:jc w:val="center"/>
            </w:pPr>
            <w:r>
              <w:t>Название структурного подразделения/субподрядной организации</w:t>
            </w:r>
            <w:r w:rsidR="00100030" w:rsidRPr="00E8661C">
              <w:rPr>
                <w:sz w:val="20"/>
              </w:rPr>
              <w:t xml:space="preserve"> </w:t>
            </w:r>
          </w:p>
        </w:tc>
        <w:tc>
          <w:tcPr>
            <w:tcW w:w="1837" w:type="dxa"/>
          </w:tcPr>
          <w:p w:rsidR="00100030" w:rsidRPr="00E8661C" w:rsidRDefault="00DE50A5" w:rsidP="00100030">
            <w:pPr>
              <w:spacing w:before="120" w:after="120"/>
            </w:pPr>
            <w:r>
              <w:t>Да</w:t>
            </w:r>
            <w:r w:rsidR="00971AC6">
              <w:t>та</w:t>
            </w:r>
            <w:r w:rsidR="00100030" w:rsidRPr="00E8661C">
              <w:t xml:space="preserve"> аудита</w:t>
            </w:r>
          </w:p>
        </w:tc>
      </w:tr>
      <w:tr w:rsidR="00100030" w:rsidRPr="00E8661C" w:rsidTr="009A479E">
        <w:trPr>
          <w:jc w:val="center"/>
        </w:trPr>
        <w:tc>
          <w:tcPr>
            <w:tcW w:w="9458" w:type="dxa"/>
            <w:gridSpan w:val="2"/>
          </w:tcPr>
          <w:p w:rsidR="00100030" w:rsidRPr="00E8661C" w:rsidRDefault="00100030" w:rsidP="00971AC6">
            <w:pPr>
              <w:spacing w:before="120" w:after="120"/>
            </w:pPr>
            <w:r w:rsidRPr="00E8661C">
              <w:t xml:space="preserve">Вид аудита                                   </w:t>
            </w:r>
            <w:r w:rsidR="00971AC6">
              <w:t xml:space="preserve"> плановый/</w:t>
            </w:r>
            <w:r w:rsidRPr="00E8661C">
              <w:t>внеплановый</w:t>
            </w:r>
          </w:p>
        </w:tc>
      </w:tr>
      <w:tr w:rsidR="00100030" w:rsidRPr="00E8661C" w:rsidTr="009A479E">
        <w:trPr>
          <w:jc w:val="center"/>
        </w:trPr>
        <w:tc>
          <w:tcPr>
            <w:tcW w:w="9458" w:type="dxa"/>
            <w:gridSpan w:val="2"/>
          </w:tcPr>
          <w:p w:rsidR="00100030" w:rsidRPr="00E8661C" w:rsidRDefault="00100030" w:rsidP="009A479E">
            <w:pPr>
              <w:spacing w:before="120" w:after="120"/>
            </w:pPr>
            <w:r w:rsidRPr="00E8661C">
              <w:t>Цель аудита</w:t>
            </w:r>
          </w:p>
        </w:tc>
      </w:tr>
    </w:tbl>
    <w:p w:rsidR="00100030" w:rsidRPr="00E8661C" w:rsidRDefault="00100030" w:rsidP="00100030">
      <w:pPr>
        <w:pStyle w:val="53"/>
        <w:spacing w:before="120" w:line="240" w:lineRule="exact"/>
        <w:ind w:firstLine="284"/>
      </w:pPr>
    </w:p>
    <w:p w:rsidR="00100030" w:rsidRPr="006D6092" w:rsidRDefault="00100030" w:rsidP="00100030">
      <w:pPr>
        <w:pStyle w:val="53"/>
        <w:spacing w:before="120" w:line="240" w:lineRule="exact"/>
        <w:ind w:firstLine="284"/>
        <w:rPr>
          <w:szCs w:val="28"/>
        </w:rPr>
      </w:pPr>
      <w:r w:rsidRPr="006D6092">
        <w:rPr>
          <w:szCs w:val="28"/>
        </w:rPr>
        <w:t>Состав группы по аудиту:</w:t>
      </w:r>
    </w:p>
    <w:p w:rsidR="00100030" w:rsidRPr="00E8661C" w:rsidRDefault="00100030" w:rsidP="00100030">
      <w:pPr>
        <w:pStyle w:val="53"/>
        <w:spacing w:before="120" w:line="240" w:lineRule="exact"/>
        <w:ind w:firstLine="284"/>
      </w:pPr>
    </w:p>
    <w:p w:rsidR="00100030" w:rsidRPr="00E8661C" w:rsidRDefault="00100030" w:rsidP="00100030">
      <w:pPr>
        <w:pStyle w:val="53"/>
        <w:spacing w:before="120" w:line="240" w:lineRule="exact"/>
        <w:ind w:firstLine="284"/>
      </w:pPr>
    </w:p>
    <w:tbl>
      <w:tblPr>
        <w:tblW w:w="9498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4678"/>
      </w:tblGrid>
      <w:tr w:rsidR="00100030" w:rsidRPr="00E8661C" w:rsidTr="009A479E">
        <w:trPr>
          <w:tblHeader/>
        </w:trPr>
        <w:tc>
          <w:tcPr>
            <w:tcW w:w="568" w:type="dxa"/>
            <w:vAlign w:val="center"/>
          </w:tcPr>
          <w:p w:rsidR="00100030" w:rsidRPr="00E8661C" w:rsidRDefault="00100030" w:rsidP="009A479E">
            <w:pPr>
              <w:pStyle w:val="53"/>
              <w:tabs>
                <w:tab w:val="left" w:pos="539"/>
              </w:tabs>
              <w:spacing w:before="60" w:after="60"/>
              <w:jc w:val="center"/>
            </w:pPr>
            <w:r w:rsidRPr="00E8661C">
              <w:t xml:space="preserve">№ </w:t>
            </w:r>
            <w:proofErr w:type="gramStart"/>
            <w:r w:rsidRPr="00E8661C">
              <w:t>п</w:t>
            </w:r>
            <w:proofErr w:type="gramEnd"/>
            <w:r w:rsidRPr="00E8661C">
              <w:t>/п</w:t>
            </w:r>
          </w:p>
        </w:tc>
        <w:tc>
          <w:tcPr>
            <w:tcW w:w="4252" w:type="dxa"/>
            <w:vAlign w:val="center"/>
          </w:tcPr>
          <w:p w:rsidR="00100030" w:rsidRPr="004A523E" w:rsidRDefault="00100030" w:rsidP="00D0515A">
            <w:pPr>
              <w:pStyle w:val="53"/>
              <w:tabs>
                <w:tab w:val="left" w:pos="539"/>
              </w:tabs>
              <w:spacing w:before="60" w:after="60"/>
              <w:ind w:left="-28"/>
              <w:jc w:val="center"/>
            </w:pPr>
            <w:r w:rsidRPr="00E8661C">
              <w:t xml:space="preserve">Требования </w:t>
            </w:r>
            <w:r w:rsidR="004A523E">
              <w:t>ПОК</w:t>
            </w:r>
            <w:r w:rsidR="00997594">
              <w:t xml:space="preserve"> </w:t>
            </w:r>
            <w:r w:rsidR="00D0515A">
              <w:t>строите</w:t>
            </w:r>
            <w:r w:rsidR="004A523E">
              <w:t xml:space="preserve"> субподрядной организации</w:t>
            </w:r>
          </w:p>
        </w:tc>
        <w:tc>
          <w:tcPr>
            <w:tcW w:w="4678" w:type="dxa"/>
            <w:vAlign w:val="center"/>
          </w:tcPr>
          <w:p w:rsidR="004A523E" w:rsidRDefault="004A523E" w:rsidP="004A523E">
            <w:pPr>
              <w:pStyle w:val="53"/>
              <w:tabs>
                <w:tab w:val="left" w:pos="539"/>
              </w:tabs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Документы</w:t>
            </w:r>
            <w:r w:rsidR="00100030" w:rsidRPr="00E8661C">
              <w:rPr>
                <w:szCs w:val="24"/>
              </w:rPr>
              <w:t xml:space="preserve">, </w:t>
            </w:r>
            <w:r>
              <w:rPr>
                <w:szCs w:val="24"/>
              </w:rPr>
              <w:t>подтверждающие выполнение</w:t>
            </w:r>
          </w:p>
          <w:p w:rsidR="00100030" w:rsidRPr="00E8661C" w:rsidRDefault="004A523E" w:rsidP="00997594">
            <w:pPr>
              <w:pStyle w:val="53"/>
              <w:tabs>
                <w:tab w:val="left" w:pos="539"/>
              </w:tabs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Требований </w:t>
            </w:r>
            <w:r w:rsidR="00997594">
              <w:rPr>
                <w:szCs w:val="24"/>
              </w:rPr>
              <w:t>ПОК</w:t>
            </w:r>
          </w:p>
        </w:tc>
      </w:tr>
      <w:tr w:rsidR="00100030" w:rsidRPr="00E8661C" w:rsidTr="009A479E">
        <w:tc>
          <w:tcPr>
            <w:tcW w:w="568" w:type="dxa"/>
          </w:tcPr>
          <w:p w:rsidR="00100030" w:rsidRPr="00E8661C" w:rsidRDefault="00100030" w:rsidP="009A479E">
            <w:pPr>
              <w:pStyle w:val="53"/>
              <w:tabs>
                <w:tab w:val="left" w:pos="539"/>
              </w:tabs>
              <w:spacing w:before="60" w:after="60"/>
            </w:pPr>
          </w:p>
        </w:tc>
        <w:tc>
          <w:tcPr>
            <w:tcW w:w="4252" w:type="dxa"/>
          </w:tcPr>
          <w:p w:rsidR="00100030" w:rsidRPr="00E8661C" w:rsidRDefault="00100030" w:rsidP="009A479E">
            <w:pPr>
              <w:pStyle w:val="53"/>
              <w:tabs>
                <w:tab w:val="left" w:pos="539"/>
              </w:tabs>
              <w:spacing w:before="60" w:after="60"/>
              <w:jc w:val="both"/>
            </w:pPr>
          </w:p>
        </w:tc>
        <w:tc>
          <w:tcPr>
            <w:tcW w:w="4678" w:type="dxa"/>
          </w:tcPr>
          <w:p w:rsidR="00100030" w:rsidRPr="00E8661C" w:rsidRDefault="00100030" w:rsidP="009A479E">
            <w:pPr>
              <w:pStyle w:val="53"/>
              <w:tabs>
                <w:tab w:val="left" w:pos="539"/>
              </w:tabs>
              <w:spacing w:before="60" w:after="60"/>
              <w:ind w:left="203"/>
              <w:rPr>
                <w:szCs w:val="24"/>
              </w:rPr>
            </w:pPr>
          </w:p>
        </w:tc>
      </w:tr>
      <w:tr w:rsidR="00100030" w:rsidRPr="00E8661C" w:rsidTr="009A479E">
        <w:tc>
          <w:tcPr>
            <w:tcW w:w="568" w:type="dxa"/>
          </w:tcPr>
          <w:p w:rsidR="00100030" w:rsidRPr="00E8661C" w:rsidRDefault="00100030" w:rsidP="009A479E">
            <w:pPr>
              <w:pStyle w:val="53"/>
              <w:tabs>
                <w:tab w:val="left" w:pos="539"/>
              </w:tabs>
              <w:spacing w:before="60" w:after="60"/>
            </w:pPr>
          </w:p>
        </w:tc>
        <w:tc>
          <w:tcPr>
            <w:tcW w:w="4252" w:type="dxa"/>
          </w:tcPr>
          <w:p w:rsidR="00100030" w:rsidRPr="00E8661C" w:rsidRDefault="00100030" w:rsidP="009A479E">
            <w:pPr>
              <w:pStyle w:val="53"/>
              <w:tabs>
                <w:tab w:val="left" w:pos="539"/>
              </w:tabs>
              <w:spacing w:before="60" w:after="60"/>
              <w:jc w:val="both"/>
            </w:pPr>
          </w:p>
        </w:tc>
        <w:tc>
          <w:tcPr>
            <w:tcW w:w="4678" w:type="dxa"/>
          </w:tcPr>
          <w:p w:rsidR="00100030" w:rsidRPr="00E8661C" w:rsidRDefault="00100030" w:rsidP="009A479E">
            <w:pPr>
              <w:pStyle w:val="53"/>
              <w:spacing w:before="60" w:after="60"/>
              <w:ind w:left="256"/>
            </w:pPr>
          </w:p>
        </w:tc>
      </w:tr>
      <w:tr w:rsidR="00100030" w:rsidRPr="00E8661C" w:rsidTr="009A479E">
        <w:tc>
          <w:tcPr>
            <w:tcW w:w="568" w:type="dxa"/>
          </w:tcPr>
          <w:p w:rsidR="00100030" w:rsidRPr="00E8661C" w:rsidRDefault="00100030" w:rsidP="009A479E">
            <w:pPr>
              <w:pStyle w:val="53"/>
              <w:tabs>
                <w:tab w:val="left" w:pos="539"/>
              </w:tabs>
              <w:spacing w:before="60" w:after="60"/>
            </w:pPr>
          </w:p>
        </w:tc>
        <w:tc>
          <w:tcPr>
            <w:tcW w:w="4252" w:type="dxa"/>
          </w:tcPr>
          <w:p w:rsidR="00100030" w:rsidRPr="00E8661C" w:rsidRDefault="00100030" w:rsidP="009A479E">
            <w:pPr>
              <w:pStyle w:val="53"/>
              <w:tabs>
                <w:tab w:val="left" w:pos="539"/>
              </w:tabs>
              <w:spacing w:before="60" w:after="60"/>
              <w:jc w:val="both"/>
            </w:pPr>
          </w:p>
        </w:tc>
        <w:tc>
          <w:tcPr>
            <w:tcW w:w="4678" w:type="dxa"/>
          </w:tcPr>
          <w:p w:rsidR="00100030" w:rsidRPr="00E8661C" w:rsidRDefault="00100030" w:rsidP="009A479E">
            <w:pPr>
              <w:pStyle w:val="53"/>
              <w:spacing w:before="60" w:after="60"/>
              <w:ind w:left="256"/>
            </w:pPr>
          </w:p>
        </w:tc>
      </w:tr>
    </w:tbl>
    <w:p w:rsidR="00100030" w:rsidRPr="00E8661C" w:rsidRDefault="00100030" w:rsidP="00100030">
      <w:pPr>
        <w:pStyle w:val="53"/>
        <w:spacing w:before="120" w:line="240" w:lineRule="exact"/>
        <w:ind w:firstLine="284"/>
      </w:pPr>
    </w:p>
    <w:p w:rsidR="00100030" w:rsidRPr="00E8661C" w:rsidRDefault="00100030" w:rsidP="00100030">
      <w:pPr>
        <w:pStyle w:val="53"/>
        <w:spacing w:before="120" w:line="240" w:lineRule="exact"/>
        <w:ind w:firstLine="284"/>
      </w:pPr>
    </w:p>
    <w:p w:rsidR="00100030" w:rsidRPr="00E8661C" w:rsidRDefault="00100030" w:rsidP="00100030">
      <w:pPr>
        <w:pStyle w:val="53"/>
        <w:spacing w:before="120" w:line="240" w:lineRule="exact"/>
        <w:ind w:firstLine="284"/>
      </w:pPr>
    </w:p>
    <w:p w:rsidR="00100030" w:rsidRPr="00E8661C" w:rsidRDefault="00100030" w:rsidP="00100030">
      <w:r w:rsidRPr="00E8661C">
        <w:t xml:space="preserve">Руководитель группы по аудиту                                                                              </w:t>
      </w:r>
    </w:p>
    <w:p w:rsidR="00100030" w:rsidRPr="00E8661C" w:rsidRDefault="006719A1" w:rsidP="00100030">
      <w:pPr>
        <w:pStyle w:val="53"/>
        <w:spacing w:line="240" w:lineRule="exact"/>
        <w:rPr>
          <w:sz w:val="20"/>
        </w:rPr>
      </w:pPr>
      <w:r>
        <w:rPr>
          <w:noProof/>
          <w:snapToGrid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42B52616" wp14:editId="3A82E346">
                <wp:simplePos x="0" y="0"/>
                <wp:positionH relativeFrom="column">
                  <wp:posOffset>2133600</wp:posOffset>
                </wp:positionH>
                <wp:positionV relativeFrom="paragraph">
                  <wp:posOffset>24129</wp:posOffset>
                </wp:positionV>
                <wp:extent cx="26670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8pt,1.9pt" to="37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4A55C0A2" wp14:editId="56CBD646">
                <wp:simplePos x="0" y="0"/>
                <wp:positionH relativeFrom="column">
                  <wp:posOffset>4800600</wp:posOffset>
                </wp:positionH>
                <wp:positionV relativeFrom="paragraph">
                  <wp:posOffset>24129</wp:posOffset>
                </wp:positionV>
                <wp:extent cx="11430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8pt,1.9pt" to="46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"/>
            </w:pict>
          </mc:Fallback>
        </mc:AlternateContent>
      </w:r>
      <w:r w:rsidR="00100030" w:rsidRPr="00E8661C">
        <w:t xml:space="preserve">                                 </w:t>
      </w:r>
      <w:r w:rsidR="00100030" w:rsidRPr="00E8661C">
        <w:tab/>
      </w:r>
      <w:r w:rsidR="00100030" w:rsidRPr="00E8661C">
        <w:tab/>
      </w:r>
      <w:r w:rsidR="00100030" w:rsidRPr="00E8661C">
        <w:tab/>
      </w:r>
      <w:r w:rsidR="00100030" w:rsidRPr="00E8661C">
        <w:tab/>
      </w:r>
      <w:r w:rsidR="00100030" w:rsidRPr="00E8661C">
        <w:tab/>
        <w:t xml:space="preserve"> </w:t>
      </w:r>
      <w:r w:rsidR="00100030" w:rsidRPr="00E8661C">
        <w:rPr>
          <w:sz w:val="20"/>
        </w:rPr>
        <w:t>(подпись, И.О. Фамилия)</w:t>
      </w:r>
    </w:p>
    <w:p w:rsidR="00100030" w:rsidRPr="00E8661C" w:rsidRDefault="00100030" w:rsidP="00100030">
      <w:pPr>
        <w:pStyle w:val="53"/>
        <w:spacing w:line="240" w:lineRule="exact"/>
        <w:rPr>
          <w:sz w:val="20"/>
        </w:rPr>
      </w:pPr>
    </w:p>
    <w:p w:rsidR="00100030" w:rsidRDefault="00100030">
      <w:pPr>
        <w:spacing w:after="200" w:line="276" w:lineRule="auto"/>
        <w:rPr>
          <w:b/>
          <w:snapToGrid w:val="0"/>
          <w:sz w:val="32"/>
          <w:szCs w:val="32"/>
        </w:rPr>
      </w:pPr>
    </w:p>
    <w:p w:rsidR="000A17B2" w:rsidRDefault="000A17B2">
      <w:pPr>
        <w:spacing w:after="200" w:line="276" w:lineRule="auto"/>
        <w:rPr>
          <w:b/>
          <w:snapToGrid w:val="0"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A17B2" w:rsidRPr="00515A23" w:rsidRDefault="00515A23" w:rsidP="00515A23">
      <w:pPr>
        <w:pStyle w:val="13"/>
        <w:spacing w:before="0" w:after="0"/>
        <w:contextualSpacing/>
        <w:jc w:val="center"/>
        <w:rPr>
          <w:b w:val="0"/>
          <w:caps w:val="0"/>
          <w:snapToGrid w:val="0"/>
          <w:color w:val="auto"/>
          <w:kern w:val="0"/>
          <w:sz w:val="28"/>
          <w:szCs w:val="28"/>
        </w:rPr>
      </w:pPr>
      <w:r w:rsidRPr="00515A23">
        <w:rPr>
          <w:caps w:val="0"/>
          <w:sz w:val="28"/>
          <w:szCs w:val="28"/>
        </w:rPr>
        <w:t>Приложение</w:t>
      </w:r>
      <w:proofErr w:type="gramStart"/>
      <w:r w:rsidRPr="00515A23">
        <w:rPr>
          <w:caps w:val="0"/>
          <w:sz w:val="28"/>
          <w:szCs w:val="28"/>
        </w:rPr>
        <w:t xml:space="preserve"> </w:t>
      </w:r>
      <w:r w:rsidR="005C60A0" w:rsidRPr="00515A23">
        <w:rPr>
          <w:sz w:val="28"/>
          <w:szCs w:val="28"/>
        </w:rPr>
        <w:t>Д</w:t>
      </w:r>
      <w:proofErr w:type="gramEnd"/>
      <w:r w:rsidR="000A17B2" w:rsidRPr="00515A23">
        <w:rPr>
          <w:sz w:val="28"/>
          <w:szCs w:val="28"/>
        </w:rPr>
        <w:t xml:space="preserve"> </w:t>
      </w:r>
      <w:r w:rsidR="000A17B2" w:rsidRPr="00515A23">
        <w:rPr>
          <w:sz w:val="28"/>
          <w:szCs w:val="28"/>
        </w:rPr>
        <w:br/>
      </w:r>
      <w:r w:rsidR="000A17B2" w:rsidRPr="00515A23">
        <w:rPr>
          <w:b w:val="0"/>
          <w:caps w:val="0"/>
          <w:snapToGrid w:val="0"/>
          <w:color w:val="auto"/>
          <w:kern w:val="0"/>
          <w:sz w:val="28"/>
          <w:szCs w:val="28"/>
        </w:rPr>
        <w:t>(рекомендуемое)</w:t>
      </w:r>
    </w:p>
    <w:p w:rsidR="003643DE" w:rsidRPr="00515A23" w:rsidRDefault="00515A23" w:rsidP="00515A23">
      <w:pPr>
        <w:spacing w:line="360" w:lineRule="auto"/>
        <w:contextualSpacing/>
        <w:jc w:val="center"/>
        <w:rPr>
          <w:sz w:val="28"/>
          <w:szCs w:val="28"/>
          <w:lang w:eastAsia="ru-RU"/>
        </w:rPr>
      </w:pPr>
      <w:r w:rsidRPr="00515A23">
        <w:rPr>
          <w:b/>
          <w:color w:val="000000"/>
          <w:kern w:val="28"/>
          <w:sz w:val="28"/>
          <w:szCs w:val="28"/>
          <w:lang w:eastAsia="ru-RU"/>
        </w:rPr>
        <w:t xml:space="preserve">Формы оформления отчетных материалов по результатам аудитов (проверок) выполнения требований </w:t>
      </w:r>
      <w:r w:rsidR="003643DE" w:rsidRPr="00515A23">
        <w:rPr>
          <w:b/>
          <w:caps/>
          <w:color w:val="000000"/>
          <w:kern w:val="28"/>
          <w:sz w:val="28"/>
          <w:szCs w:val="28"/>
          <w:lang w:eastAsia="ru-RU"/>
        </w:rPr>
        <w:t>пок</w:t>
      </w:r>
    </w:p>
    <w:p w:rsidR="003643DE" w:rsidRPr="00515A23" w:rsidRDefault="003643DE" w:rsidP="00515A23">
      <w:pPr>
        <w:spacing w:line="360" w:lineRule="auto"/>
        <w:contextualSpacing/>
        <w:rPr>
          <w:sz w:val="28"/>
          <w:szCs w:val="28"/>
          <w:lang w:eastAsia="ru-RU"/>
        </w:rPr>
      </w:pPr>
    </w:p>
    <w:p w:rsidR="000A17B2" w:rsidRPr="006D6092" w:rsidRDefault="000A17B2" w:rsidP="000A17B2">
      <w:pPr>
        <w:pStyle w:val="13"/>
        <w:jc w:val="center"/>
        <w:rPr>
          <w:szCs w:val="28"/>
        </w:rPr>
      </w:pPr>
      <w:bookmarkStart w:id="28" w:name="_Toc400531638"/>
      <w:r w:rsidRPr="006D6092">
        <w:rPr>
          <w:szCs w:val="28"/>
        </w:rPr>
        <w:t>Форма Протокола несоответстви</w:t>
      </w:r>
      <w:bookmarkEnd w:id="28"/>
      <w:r w:rsidRPr="006D6092">
        <w:rPr>
          <w:szCs w:val="28"/>
        </w:rPr>
        <w:t>й</w:t>
      </w:r>
    </w:p>
    <w:p w:rsidR="000A17B2" w:rsidRPr="00E8661C" w:rsidRDefault="000A17B2" w:rsidP="000A17B2">
      <w:pPr>
        <w:spacing w:after="120"/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6"/>
        <w:gridCol w:w="1819"/>
        <w:gridCol w:w="885"/>
      </w:tblGrid>
      <w:tr w:rsidR="000A17B2" w:rsidRPr="00E8661C" w:rsidTr="009A479E">
        <w:trPr>
          <w:cantSplit/>
          <w:trHeight w:val="343"/>
        </w:trPr>
        <w:tc>
          <w:tcPr>
            <w:tcW w:w="65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7B2" w:rsidRPr="00E8661C" w:rsidRDefault="00971AC6" w:rsidP="009A479E">
            <w:pPr>
              <w:pStyle w:val="53"/>
              <w:spacing w:line="240" w:lineRule="exact"/>
            </w:pPr>
            <w:r>
              <w:t>Название структурного подразделения</w:t>
            </w:r>
            <w:r w:rsidR="000A17B2" w:rsidRPr="00E8661C">
              <w:t xml:space="preserve"> </w:t>
            </w:r>
            <w:r>
              <w:t>/субподрядной организации</w:t>
            </w:r>
          </w:p>
          <w:p w:rsidR="000A17B2" w:rsidRPr="00E8661C" w:rsidRDefault="000A17B2" w:rsidP="009A479E">
            <w:pPr>
              <w:pStyle w:val="53"/>
              <w:spacing w:line="240" w:lineRule="exact"/>
            </w:pP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B2" w:rsidRPr="00E8661C" w:rsidRDefault="000A17B2" w:rsidP="009A479E">
            <w:pPr>
              <w:pStyle w:val="53"/>
              <w:spacing w:before="120" w:line="240" w:lineRule="exact"/>
            </w:pPr>
            <w:r w:rsidRPr="00E8661C">
              <w:rPr>
                <w:sz w:val="20"/>
              </w:rPr>
              <w:t>Протокол №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B2" w:rsidRPr="00E8661C" w:rsidRDefault="000A17B2" w:rsidP="009A479E">
            <w:pPr>
              <w:pStyle w:val="53"/>
              <w:spacing w:before="120" w:line="240" w:lineRule="exact"/>
            </w:pPr>
          </w:p>
        </w:tc>
      </w:tr>
      <w:tr w:rsidR="000A17B2" w:rsidRPr="00E8661C" w:rsidTr="009A479E">
        <w:trPr>
          <w:cantSplit/>
          <w:trHeight w:val="343"/>
        </w:trPr>
        <w:tc>
          <w:tcPr>
            <w:tcW w:w="65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7B2" w:rsidRPr="00E8661C" w:rsidRDefault="000A17B2" w:rsidP="009A479E">
            <w:pPr>
              <w:pStyle w:val="53"/>
              <w:spacing w:line="240" w:lineRule="exact"/>
            </w:pP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B2" w:rsidRPr="00E8661C" w:rsidRDefault="000A17B2" w:rsidP="009A479E">
            <w:pPr>
              <w:pStyle w:val="53"/>
              <w:spacing w:before="120" w:line="240" w:lineRule="exact"/>
            </w:pPr>
            <w:r>
              <w:rPr>
                <w:sz w:val="20"/>
              </w:rPr>
              <w:t>Дата</w:t>
            </w:r>
            <w:r w:rsidRPr="00E8661C">
              <w:rPr>
                <w:sz w:val="20"/>
              </w:rPr>
              <w:t xml:space="preserve"> проведения аудита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7B2" w:rsidRPr="00E8661C" w:rsidRDefault="000A17B2" w:rsidP="009A479E">
            <w:pPr>
              <w:pStyle w:val="53"/>
              <w:spacing w:before="120" w:line="240" w:lineRule="exact"/>
            </w:pPr>
          </w:p>
        </w:tc>
      </w:tr>
      <w:tr w:rsidR="000A17B2" w:rsidRPr="00E8661C" w:rsidTr="009A479E">
        <w:trPr>
          <w:cantSplit/>
          <w:trHeight w:val="9492"/>
        </w:trPr>
        <w:tc>
          <w:tcPr>
            <w:tcW w:w="9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17B2" w:rsidRPr="00E8661C" w:rsidRDefault="000A17B2" w:rsidP="009A479E">
            <w:pPr>
              <w:pStyle w:val="53"/>
              <w:spacing w:before="120" w:line="240" w:lineRule="exact"/>
            </w:pPr>
            <w:r w:rsidRPr="00E8661C">
              <w:t xml:space="preserve">1  </w:t>
            </w:r>
            <w:r>
              <w:t>Описание выявленного</w:t>
            </w:r>
            <w:r w:rsidRPr="00E8661C">
              <w:t xml:space="preserve"> несоответствия:</w:t>
            </w:r>
          </w:p>
          <w:p w:rsidR="000A17B2" w:rsidRPr="00E8661C" w:rsidRDefault="000A17B2" w:rsidP="009A479E">
            <w:pPr>
              <w:pStyle w:val="53"/>
              <w:spacing w:before="120" w:line="240" w:lineRule="exact"/>
            </w:pPr>
          </w:p>
          <w:p w:rsidR="000A17B2" w:rsidRPr="00E8661C" w:rsidRDefault="000A17B2" w:rsidP="009A479E">
            <w:pPr>
              <w:pStyle w:val="53"/>
              <w:spacing w:before="120" w:line="240" w:lineRule="exact"/>
            </w:pPr>
          </w:p>
          <w:p w:rsidR="000A17B2" w:rsidRPr="00E8661C" w:rsidRDefault="000A17B2" w:rsidP="009A479E">
            <w:pPr>
              <w:pStyle w:val="53"/>
              <w:spacing w:before="120" w:line="240" w:lineRule="exact"/>
            </w:pPr>
          </w:p>
          <w:p w:rsidR="000A17B2" w:rsidRPr="00E8661C" w:rsidRDefault="000A17B2" w:rsidP="009A479E">
            <w:pPr>
              <w:pStyle w:val="53"/>
              <w:spacing w:before="120" w:line="240" w:lineRule="exact"/>
            </w:pPr>
          </w:p>
          <w:p w:rsidR="000A17B2" w:rsidRPr="00E8661C" w:rsidRDefault="000A17B2" w:rsidP="009A479E">
            <w:pPr>
              <w:pStyle w:val="53"/>
              <w:spacing w:before="120" w:line="240" w:lineRule="exact"/>
            </w:pPr>
          </w:p>
          <w:p w:rsidR="000A17B2" w:rsidRPr="00E8661C" w:rsidRDefault="000A17B2" w:rsidP="009A479E">
            <w:pPr>
              <w:pStyle w:val="53"/>
              <w:spacing w:before="120" w:line="240" w:lineRule="exact"/>
            </w:pPr>
          </w:p>
          <w:p w:rsidR="000A17B2" w:rsidRPr="00E8661C" w:rsidRDefault="000A17B2" w:rsidP="009A479E">
            <w:pPr>
              <w:pStyle w:val="53"/>
              <w:spacing w:before="120" w:line="240" w:lineRule="exact"/>
            </w:pPr>
            <w:r w:rsidRPr="00E8661C">
              <w:t xml:space="preserve">2  </w:t>
            </w:r>
            <w:r>
              <w:t>Т</w:t>
            </w:r>
            <w:r w:rsidRPr="00E8661C">
              <w:t>ребование</w:t>
            </w:r>
            <w:r>
              <w:t xml:space="preserve"> </w:t>
            </w:r>
            <w:r w:rsidR="00971AC6">
              <w:t xml:space="preserve">нормативного </w:t>
            </w:r>
            <w:r>
              <w:t>документа</w:t>
            </w:r>
            <w:proofErr w:type="gramStart"/>
            <w:r>
              <w:t xml:space="preserve">, </w:t>
            </w:r>
            <w:r w:rsidRPr="00E8661C">
              <w:t>:</w:t>
            </w:r>
            <w:proofErr w:type="gramEnd"/>
          </w:p>
          <w:p w:rsidR="000A17B2" w:rsidRPr="00E8661C" w:rsidRDefault="000A17B2" w:rsidP="009A479E">
            <w:pPr>
              <w:pStyle w:val="53"/>
              <w:spacing w:before="120" w:line="240" w:lineRule="exact"/>
            </w:pPr>
          </w:p>
          <w:p w:rsidR="000A17B2" w:rsidRPr="00E8661C" w:rsidRDefault="000A17B2" w:rsidP="009A479E">
            <w:pPr>
              <w:pStyle w:val="53"/>
              <w:spacing w:before="120" w:line="240" w:lineRule="exact"/>
            </w:pPr>
          </w:p>
          <w:p w:rsidR="000A17B2" w:rsidRPr="00E8661C" w:rsidRDefault="000A17B2" w:rsidP="009A479E">
            <w:pPr>
              <w:pStyle w:val="53"/>
              <w:spacing w:before="120" w:line="240" w:lineRule="exact"/>
            </w:pPr>
          </w:p>
          <w:p w:rsidR="000A17B2" w:rsidRPr="00E8661C" w:rsidRDefault="006719A1" w:rsidP="009A479E">
            <w:pPr>
              <w:pStyle w:val="53"/>
              <w:spacing w:before="120" w:line="240" w:lineRule="exact"/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64E829F2" wp14:editId="399E260C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213359</wp:posOffset>
                      </wp:positionV>
                      <wp:extent cx="3429000" cy="0"/>
                      <wp:effectExtent l="0" t="0" r="19050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3.65pt,16.8pt" to="453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"/>
                  </w:pict>
                </mc:Fallback>
              </mc:AlternateContent>
            </w:r>
            <w:r w:rsidR="000A17B2" w:rsidRPr="00E8661C">
              <w:t xml:space="preserve">3  Руководитель группы по аудиту </w:t>
            </w:r>
          </w:p>
          <w:p w:rsidR="000A17B2" w:rsidRPr="00E8661C" w:rsidRDefault="000A17B2" w:rsidP="009A479E">
            <w:pPr>
              <w:pStyle w:val="53"/>
              <w:jc w:val="both"/>
              <w:rPr>
                <w:sz w:val="20"/>
              </w:rPr>
            </w:pPr>
            <w:r w:rsidRPr="00E8661C">
              <w:rPr>
                <w:sz w:val="20"/>
              </w:rPr>
              <w:t xml:space="preserve">                                                                                                   (подпись, И.О. Фамилия)</w:t>
            </w:r>
          </w:p>
          <w:p w:rsidR="000A17B2" w:rsidRPr="00E8661C" w:rsidRDefault="000A17B2" w:rsidP="009A479E">
            <w:pPr>
              <w:pStyle w:val="53"/>
              <w:spacing w:before="120" w:line="240" w:lineRule="exact"/>
              <w:rPr>
                <w:sz w:val="18"/>
              </w:rPr>
            </w:pPr>
          </w:p>
          <w:p w:rsidR="000A17B2" w:rsidRPr="00E8661C" w:rsidRDefault="000A17B2" w:rsidP="009A479E">
            <w:pPr>
              <w:pStyle w:val="53"/>
              <w:spacing w:before="120" w:line="240" w:lineRule="exact"/>
              <w:rPr>
                <w:sz w:val="18"/>
              </w:rPr>
            </w:pPr>
          </w:p>
          <w:p w:rsidR="00403A34" w:rsidRDefault="000A17B2" w:rsidP="009A479E">
            <w:pPr>
              <w:pStyle w:val="53"/>
              <w:spacing w:before="120" w:line="240" w:lineRule="exact"/>
            </w:pPr>
            <w:r w:rsidRPr="00E8661C">
              <w:t xml:space="preserve">4  </w:t>
            </w:r>
            <w:r w:rsidR="00403A34">
              <w:t>Р</w:t>
            </w:r>
            <w:r w:rsidRPr="00E8661C">
              <w:t xml:space="preserve">уководитель </w:t>
            </w:r>
            <w:proofErr w:type="spellStart"/>
            <w:r w:rsidRPr="00E8661C">
              <w:t>аудируемого</w:t>
            </w:r>
            <w:proofErr w:type="spellEnd"/>
            <w:r w:rsidRPr="00E8661C">
              <w:t xml:space="preserve"> структурного подразделения</w:t>
            </w:r>
            <w:r w:rsidR="00403A34">
              <w:t>/</w:t>
            </w:r>
          </w:p>
          <w:p w:rsidR="000A17B2" w:rsidRPr="00E8661C" w:rsidRDefault="000A17B2" w:rsidP="009A479E">
            <w:pPr>
              <w:pStyle w:val="53"/>
              <w:spacing w:before="120" w:line="240" w:lineRule="exact"/>
            </w:pPr>
            <w:r w:rsidRPr="00E8661C">
              <w:t xml:space="preserve"> </w:t>
            </w:r>
            <w:r w:rsidR="00403A34">
              <w:t>представитель руководства субподрядной организации</w:t>
            </w:r>
            <w:r w:rsidRPr="00E8661C">
              <w:t xml:space="preserve"> </w:t>
            </w:r>
          </w:p>
          <w:p w:rsidR="000A17B2" w:rsidRPr="00E8661C" w:rsidRDefault="006719A1" w:rsidP="009A479E">
            <w:pPr>
              <w:pStyle w:val="53"/>
              <w:spacing w:before="120" w:line="240" w:lineRule="exact"/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03265AE0" wp14:editId="717905E9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36829</wp:posOffset>
                      </wp:positionV>
                      <wp:extent cx="32004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5pt,2.9pt" to="45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"/>
                  </w:pict>
                </mc:Fallback>
              </mc:AlternateContent>
            </w:r>
            <w:r w:rsidR="000A17B2" w:rsidRPr="00E8661C">
              <w:t xml:space="preserve">                                                                                     (</w:t>
            </w:r>
            <w:r w:rsidR="000A17B2" w:rsidRPr="00E8661C">
              <w:rPr>
                <w:sz w:val="20"/>
              </w:rPr>
              <w:t>подпись, И.О. Фамилия</w:t>
            </w:r>
            <w:r w:rsidR="000A17B2" w:rsidRPr="00E8661C">
              <w:t>)</w:t>
            </w:r>
          </w:p>
          <w:p w:rsidR="000A17B2" w:rsidRPr="00E8661C" w:rsidRDefault="000A17B2" w:rsidP="009A479E">
            <w:pPr>
              <w:pStyle w:val="53"/>
              <w:spacing w:line="240" w:lineRule="exact"/>
            </w:pPr>
          </w:p>
          <w:p w:rsidR="000A17B2" w:rsidRPr="00E8661C" w:rsidRDefault="000A17B2" w:rsidP="009A479E">
            <w:pPr>
              <w:pStyle w:val="53"/>
            </w:pPr>
          </w:p>
          <w:p w:rsidR="000A17B2" w:rsidRPr="00E8661C" w:rsidRDefault="000A17B2" w:rsidP="009A479E">
            <w:pPr>
              <w:pStyle w:val="53"/>
              <w:spacing w:line="240" w:lineRule="exact"/>
            </w:pPr>
          </w:p>
          <w:p w:rsidR="000A17B2" w:rsidRPr="00E8661C" w:rsidRDefault="000A17B2" w:rsidP="00403A34">
            <w:pPr>
              <w:pStyle w:val="53"/>
              <w:spacing w:line="240" w:lineRule="exact"/>
              <w:rPr>
                <w:sz w:val="18"/>
              </w:rPr>
            </w:pPr>
          </w:p>
        </w:tc>
      </w:tr>
    </w:tbl>
    <w:p w:rsidR="00403A34" w:rsidRPr="006D6092" w:rsidRDefault="00E75755" w:rsidP="00403A34">
      <w:pPr>
        <w:pStyle w:val="13"/>
        <w:jc w:val="center"/>
        <w:rPr>
          <w:sz w:val="22"/>
          <w:szCs w:val="28"/>
        </w:rPr>
      </w:pPr>
      <w:r w:rsidRPr="006D6092">
        <w:rPr>
          <w:szCs w:val="28"/>
        </w:rPr>
        <w:t>Ф</w:t>
      </w:r>
      <w:r w:rsidR="00403A34" w:rsidRPr="006D6092">
        <w:rPr>
          <w:szCs w:val="28"/>
        </w:rPr>
        <w:t>орма Отчета о внутреннем/внешнем аудите</w:t>
      </w:r>
    </w:p>
    <w:p w:rsidR="00403A34" w:rsidRPr="00E8661C" w:rsidRDefault="00403A34" w:rsidP="00403A34"/>
    <w:p w:rsidR="00403A34" w:rsidRPr="00E8661C" w:rsidRDefault="00403A34" w:rsidP="00403A34">
      <w:pPr>
        <w:spacing w:after="120"/>
      </w:pPr>
    </w:p>
    <w:tbl>
      <w:tblPr>
        <w:tblpPr w:leftFromText="180" w:rightFromText="180" w:vertAnchor="text" w:tblpXSpec="righ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103"/>
      </w:tblGrid>
      <w:tr w:rsidR="00403A34" w:rsidRPr="006D6092" w:rsidTr="009A479E">
        <w:tc>
          <w:tcPr>
            <w:tcW w:w="5103" w:type="dxa"/>
          </w:tcPr>
          <w:p w:rsidR="00403A34" w:rsidRPr="006D6092" w:rsidRDefault="00403A34" w:rsidP="009A479E">
            <w:pPr>
              <w:pStyle w:val="40"/>
              <w:spacing w:before="40"/>
              <w:rPr>
                <w:b w:val="0"/>
                <w:sz w:val="24"/>
                <w:szCs w:val="24"/>
              </w:rPr>
            </w:pPr>
            <w:r w:rsidRPr="006D6092">
              <w:rPr>
                <w:b w:val="0"/>
                <w:caps/>
                <w:sz w:val="24"/>
                <w:szCs w:val="24"/>
              </w:rPr>
              <w:t>СОГЛАСОВАНО</w:t>
            </w:r>
          </w:p>
        </w:tc>
      </w:tr>
      <w:tr w:rsidR="00403A34" w:rsidRPr="006D6092" w:rsidTr="009A479E">
        <w:tc>
          <w:tcPr>
            <w:tcW w:w="5103" w:type="dxa"/>
          </w:tcPr>
          <w:p w:rsidR="00403A34" w:rsidRPr="006D6092" w:rsidRDefault="00403A34" w:rsidP="009A479E">
            <w:pPr>
              <w:pStyle w:val="8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3A34" w:rsidRPr="006D6092" w:rsidTr="009A479E">
        <w:tc>
          <w:tcPr>
            <w:tcW w:w="5103" w:type="dxa"/>
          </w:tcPr>
          <w:p w:rsidR="00403A34" w:rsidRPr="006D6092" w:rsidRDefault="00403A34" w:rsidP="009A479E">
            <w:pPr>
              <w:pStyle w:val="8"/>
              <w:spacing w:before="60"/>
              <w:jc w:val="lef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6092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6D60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Pr="006D6092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proofErr w:type="spellStart"/>
            <w:r w:rsidRPr="006D6092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</w:p>
        </w:tc>
      </w:tr>
      <w:tr w:rsidR="00403A34" w:rsidRPr="006D6092" w:rsidTr="009A479E">
        <w:tc>
          <w:tcPr>
            <w:tcW w:w="5103" w:type="dxa"/>
          </w:tcPr>
          <w:p w:rsidR="00403A34" w:rsidRPr="006D6092" w:rsidRDefault="00403A34" w:rsidP="009A479E">
            <w:pPr>
              <w:pStyle w:val="40"/>
              <w:spacing w:before="40"/>
              <w:rPr>
                <w:b w:val="0"/>
                <w:sz w:val="24"/>
                <w:szCs w:val="24"/>
              </w:rPr>
            </w:pPr>
            <w:r w:rsidRPr="006D6092">
              <w:rPr>
                <w:b w:val="0"/>
                <w:sz w:val="24"/>
                <w:szCs w:val="24"/>
              </w:rPr>
              <w:t>«        »                                          20……г.</w:t>
            </w:r>
          </w:p>
        </w:tc>
      </w:tr>
    </w:tbl>
    <w:p w:rsidR="00403A34" w:rsidRPr="006D6092" w:rsidRDefault="00403A34" w:rsidP="00403A34">
      <w:pPr>
        <w:pStyle w:val="53"/>
        <w:spacing w:before="120" w:line="240" w:lineRule="exact"/>
        <w:jc w:val="center"/>
        <w:rPr>
          <w:b/>
          <w:szCs w:val="24"/>
        </w:rPr>
      </w:pPr>
    </w:p>
    <w:p w:rsidR="00403A34" w:rsidRPr="00E8661C" w:rsidRDefault="00403A34" w:rsidP="00403A34">
      <w:pPr>
        <w:pStyle w:val="53"/>
        <w:spacing w:before="120" w:line="240" w:lineRule="exact"/>
        <w:jc w:val="center"/>
        <w:rPr>
          <w:b/>
        </w:rPr>
      </w:pPr>
    </w:p>
    <w:p w:rsidR="00403A34" w:rsidRPr="00E8661C" w:rsidRDefault="00403A34" w:rsidP="00403A34">
      <w:pPr>
        <w:pStyle w:val="53"/>
        <w:spacing w:before="120" w:line="240" w:lineRule="exact"/>
        <w:jc w:val="center"/>
        <w:rPr>
          <w:b/>
        </w:rPr>
      </w:pPr>
    </w:p>
    <w:p w:rsidR="00403A34" w:rsidRPr="00E8661C" w:rsidRDefault="00403A34" w:rsidP="00403A34">
      <w:pPr>
        <w:pStyle w:val="53"/>
        <w:spacing w:before="120" w:line="240" w:lineRule="exact"/>
        <w:jc w:val="center"/>
        <w:rPr>
          <w:b/>
        </w:rPr>
      </w:pPr>
    </w:p>
    <w:p w:rsidR="00403A34" w:rsidRPr="00E8661C" w:rsidRDefault="00403A34" w:rsidP="00403A34">
      <w:pPr>
        <w:pStyle w:val="53"/>
        <w:spacing w:before="120" w:line="240" w:lineRule="exact"/>
        <w:jc w:val="center"/>
        <w:rPr>
          <w:b/>
        </w:rPr>
      </w:pPr>
    </w:p>
    <w:p w:rsidR="00403A34" w:rsidRPr="00E8661C" w:rsidRDefault="00403A34" w:rsidP="00403A34">
      <w:pPr>
        <w:pStyle w:val="53"/>
        <w:spacing w:before="120" w:line="240" w:lineRule="exact"/>
        <w:jc w:val="center"/>
      </w:pPr>
      <w:r w:rsidRPr="00E8661C">
        <w:rPr>
          <w:b/>
        </w:rPr>
        <w:t>ОТЧЕТ О ВНУТРЕННЕМ</w:t>
      </w:r>
      <w:r>
        <w:rPr>
          <w:b/>
        </w:rPr>
        <w:t>/ВНЕШНЕМ</w:t>
      </w:r>
      <w:r w:rsidRPr="00E8661C">
        <w:rPr>
          <w:b/>
        </w:rPr>
        <w:t xml:space="preserve"> АУДИТЕ </w:t>
      </w:r>
    </w:p>
    <w:p w:rsidR="00403A34" w:rsidRPr="00E8661C" w:rsidRDefault="00403A34" w:rsidP="00403A34">
      <w:pPr>
        <w:pStyle w:val="53"/>
        <w:spacing w:before="120" w:line="240" w:lineRule="exact"/>
      </w:pPr>
    </w:p>
    <w:p w:rsidR="00403A34" w:rsidRDefault="00010D6F" w:rsidP="00403A34">
      <w:pPr>
        <w:pStyle w:val="53"/>
        <w:spacing w:before="120" w:line="240" w:lineRule="exact"/>
      </w:pPr>
      <w:r>
        <w:t>Название структурного подразделения</w:t>
      </w:r>
      <w:r w:rsidR="00403A34">
        <w:t>/</w:t>
      </w:r>
    </w:p>
    <w:p w:rsidR="00403A34" w:rsidRPr="00E8661C" w:rsidRDefault="00010D6F" w:rsidP="00403A34">
      <w:pPr>
        <w:pStyle w:val="53"/>
        <w:spacing w:before="120" w:line="240" w:lineRule="exact"/>
      </w:pPr>
      <w:r>
        <w:t>субподрядной организации</w:t>
      </w:r>
      <w:r w:rsidR="00403A34" w:rsidRPr="00E8661C">
        <w:t xml:space="preserve"> </w:t>
      </w:r>
    </w:p>
    <w:p w:rsidR="00403A34" w:rsidRPr="00E8661C" w:rsidRDefault="006719A1" w:rsidP="00403A34">
      <w:pPr>
        <w:pStyle w:val="53"/>
        <w:spacing w:before="120" w:line="240" w:lineRule="exact"/>
      </w:pPr>
      <w:r>
        <w:rPr>
          <w:noProof/>
          <w:snapToGrid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4AE4A0E0" wp14:editId="3FFC8B11">
                <wp:simplePos x="0" y="0"/>
                <wp:positionH relativeFrom="column">
                  <wp:posOffset>4229100</wp:posOffset>
                </wp:positionH>
                <wp:positionV relativeFrom="paragraph">
                  <wp:posOffset>13969</wp:posOffset>
                </wp:positionV>
                <wp:extent cx="1472565" cy="0"/>
                <wp:effectExtent l="0" t="0" r="1333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2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pt,1.1pt" to="448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"/>
            </w:pict>
          </mc:Fallback>
        </mc:AlternateContent>
      </w:r>
    </w:p>
    <w:p w:rsidR="00403A34" w:rsidRPr="00E8661C" w:rsidRDefault="00403A34" w:rsidP="00403A34">
      <w:pPr>
        <w:pStyle w:val="53"/>
        <w:spacing w:before="120" w:line="240" w:lineRule="exact"/>
      </w:pPr>
      <w:r>
        <w:t xml:space="preserve">Дата </w:t>
      </w:r>
      <w:r w:rsidRPr="00E8661C">
        <w:t xml:space="preserve">проведения аудита </w:t>
      </w:r>
    </w:p>
    <w:p w:rsidR="00403A34" w:rsidRPr="00E8661C" w:rsidRDefault="006719A1" w:rsidP="00403A34">
      <w:pPr>
        <w:pStyle w:val="53"/>
        <w:spacing w:before="120" w:line="240" w:lineRule="exac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FCEE9" wp14:editId="1A61A247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1943100" cy="635"/>
                <wp:effectExtent l="0" t="0" r="19050" b="374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29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403A34" w:rsidRPr="00E8661C" w:rsidTr="009A479E">
        <w:trPr>
          <w:cantSplit/>
        </w:trPr>
        <w:tc>
          <w:tcPr>
            <w:tcW w:w="9072" w:type="dxa"/>
            <w:gridSpan w:val="2"/>
          </w:tcPr>
          <w:p w:rsidR="00403A34" w:rsidRPr="00E8661C" w:rsidRDefault="00403A34" w:rsidP="009A479E">
            <w:pPr>
              <w:pStyle w:val="53"/>
              <w:spacing w:before="120" w:line="240" w:lineRule="exact"/>
              <w:jc w:val="center"/>
            </w:pPr>
            <w:r w:rsidRPr="00E8661C">
              <w:t>Участники аудита</w:t>
            </w:r>
          </w:p>
        </w:tc>
      </w:tr>
      <w:tr w:rsidR="00403A34" w:rsidRPr="00E8661C" w:rsidTr="009A479E">
        <w:tc>
          <w:tcPr>
            <w:tcW w:w="3402" w:type="dxa"/>
          </w:tcPr>
          <w:p w:rsidR="00403A34" w:rsidRPr="00E8661C" w:rsidRDefault="00403A34" w:rsidP="009A479E">
            <w:pPr>
              <w:pStyle w:val="53"/>
              <w:spacing w:before="120" w:line="240" w:lineRule="exact"/>
              <w:jc w:val="center"/>
            </w:pPr>
            <w:r w:rsidRPr="00E8661C">
              <w:t>Группа по аудиту</w:t>
            </w:r>
          </w:p>
        </w:tc>
        <w:tc>
          <w:tcPr>
            <w:tcW w:w="5670" w:type="dxa"/>
          </w:tcPr>
          <w:p w:rsidR="00403A34" w:rsidRPr="00E8661C" w:rsidRDefault="00403A34" w:rsidP="00010D6F">
            <w:pPr>
              <w:pStyle w:val="53"/>
              <w:spacing w:before="120" w:line="240" w:lineRule="exact"/>
              <w:jc w:val="both"/>
            </w:pPr>
            <w:r>
              <w:t>П</w:t>
            </w:r>
            <w:r w:rsidRPr="00E8661C">
              <w:t>редставители структурного</w:t>
            </w:r>
            <w:r w:rsidR="00010D6F">
              <w:t xml:space="preserve"> </w:t>
            </w:r>
            <w:r w:rsidRPr="00E8661C">
              <w:t>подразделения</w:t>
            </w:r>
            <w:r w:rsidR="00010D6F">
              <w:t xml:space="preserve"> </w:t>
            </w:r>
            <w:r>
              <w:t>/субподрядной организации</w:t>
            </w:r>
          </w:p>
        </w:tc>
      </w:tr>
      <w:tr w:rsidR="00403A34" w:rsidRPr="00E8661C" w:rsidTr="009A479E">
        <w:tc>
          <w:tcPr>
            <w:tcW w:w="3402" w:type="dxa"/>
          </w:tcPr>
          <w:p w:rsidR="00403A34" w:rsidRPr="00E8661C" w:rsidRDefault="00403A34" w:rsidP="009A479E">
            <w:pPr>
              <w:pStyle w:val="53"/>
              <w:spacing w:before="120" w:line="240" w:lineRule="exact"/>
              <w:jc w:val="center"/>
            </w:pPr>
          </w:p>
        </w:tc>
        <w:tc>
          <w:tcPr>
            <w:tcW w:w="5670" w:type="dxa"/>
          </w:tcPr>
          <w:p w:rsidR="00403A34" w:rsidRPr="00E8661C" w:rsidRDefault="00403A34" w:rsidP="009A479E">
            <w:pPr>
              <w:pStyle w:val="53"/>
              <w:spacing w:before="120" w:line="240" w:lineRule="exact"/>
              <w:jc w:val="both"/>
            </w:pPr>
          </w:p>
        </w:tc>
      </w:tr>
    </w:tbl>
    <w:p w:rsidR="00403A34" w:rsidRPr="00E8661C" w:rsidRDefault="00403A34" w:rsidP="00403A34">
      <w:pPr>
        <w:pStyle w:val="53"/>
        <w:spacing w:before="120" w:line="240" w:lineRule="exact"/>
      </w:pPr>
    </w:p>
    <w:p w:rsidR="00403A34" w:rsidRPr="00E8661C" w:rsidRDefault="00403A34" w:rsidP="00403A34">
      <w:pPr>
        <w:pStyle w:val="53"/>
        <w:spacing w:before="120" w:line="240" w:lineRule="exact"/>
      </w:pPr>
    </w:p>
    <w:p w:rsidR="00403A34" w:rsidRPr="002C7644" w:rsidRDefault="00971AC6" w:rsidP="00403A34">
      <w:pPr>
        <w:pStyle w:val="53"/>
        <w:spacing w:before="120" w:line="240" w:lineRule="exact"/>
      </w:pPr>
      <w:r w:rsidRPr="002C7644">
        <w:t>Краткое о</w:t>
      </w:r>
      <w:r w:rsidR="00010D6F" w:rsidRPr="002C7644">
        <w:t>писание хода выполнения аудита</w:t>
      </w:r>
    </w:p>
    <w:p w:rsidR="00403A34" w:rsidRPr="002C7644" w:rsidRDefault="00403A34" w:rsidP="00403A34">
      <w:pPr>
        <w:pStyle w:val="53"/>
        <w:spacing w:before="120" w:line="240" w:lineRule="exact"/>
      </w:pPr>
    </w:p>
    <w:p w:rsidR="00403A34" w:rsidRPr="002C7644" w:rsidRDefault="00403A34" w:rsidP="00403A34">
      <w:pPr>
        <w:pStyle w:val="53"/>
        <w:spacing w:before="120"/>
      </w:pPr>
      <w:r w:rsidRPr="002C7644">
        <w:t>Заключения по результатам внутреннего</w:t>
      </w:r>
      <w:r w:rsidR="00A07BD2" w:rsidRPr="002C7644">
        <w:t>/внешнего</w:t>
      </w:r>
      <w:r w:rsidRPr="002C7644">
        <w:t xml:space="preserve"> аудита:</w:t>
      </w:r>
    </w:p>
    <w:p w:rsidR="00A07BD2" w:rsidRPr="002C7644" w:rsidRDefault="00A07BD2" w:rsidP="00403A34">
      <w:pPr>
        <w:pStyle w:val="53"/>
        <w:spacing w:before="120"/>
      </w:pPr>
    </w:p>
    <w:p w:rsidR="00A07BD2" w:rsidRPr="002C7644" w:rsidRDefault="00A07BD2" w:rsidP="00403A34">
      <w:pPr>
        <w:pStyle w:val="53"/>
        <w:spacing w:before="120"/>
      </w:pPr>
    </w:p>
    <w:p w:rsidR="00A07BD2" w:rsidRPr="002C7644" w:rsidRDefault="00A07BD2" w:rsidP="00403A34">
      <w:pPr>
        <w:pStyle w:val="53"/>
        <w:spacing w:before="120"/>
      </w:pPr>
      <w:r w:rsidRPr="002C7644">
        <w:t>Рекомендации по устранению выявленных  несоответствий (в случае наличия)</w:t>
      </w:r>
    </w:p>
    <w:p w:rsidR="00403A34" w:rsidRPr="00E8661C" w:rsidRDefault="00403A34" w:rsidP="00403A34">
      <w:pPr>
        <w:pStyle w:val="53"/>
        <w:spacing w:before="120" w:line="240" w:lineRule="exact"/>
      </w:pPr>
    </w:p>
    <w:p w:rsidR="00403A34" w:rsidRPr="00E8661C" w:rsidRDefault="00403A34" w:rsidP="00403A34">
      <w:pPr>
        <w:pStyle w:val="53"/>
        <w:spacing w:before="120" w:line="240" w:lineRule="exact"/>
      </w:pPr>
    </w:p>
    <w:p w:rsidR="00403A34" w:rsidRPr="00E8661C" w:rsidRDefault="00403A34" w:rsidP="00403A34">
      <w:pPr>
        <w:pStyle w:val="53"/>
        <w:spacing w:before="120" w:line="240" w:lineRule="exact"/>
      </w:pPr>
    </w:p>
    <w:p w:rsidR="00403A34" w:rsidRPr="00E8661C" w:rsidRDefault="00403A34" w:rsidP="00403A34">
      <w:pPr>
        <w:pStyle w:val="53"/>
        <w:spacing w:before="120" w:line="240" w:lineRule="exact"/>
      </w:pPr>
    </w:p>
    <w:p w:rsidR="00403A34" w:rsidRPr="00E8661C" w:rsidRDefault="00403A34" w:rsidP="00403A34">
      <w:pPr>
        <w:pStyle w:val="53"/>
        <w:spacing w:before="120" w:line="240" w:lineRule="exact"/>
      </w:pPr>
      <w:r w:rsidRPr="00E8661C">
        <w:t xml:space="preserve">Руководитель группы по аудиту                                          </w:t>
      </w:r>
      <w:r w:rsidRPr="00E8661C">
        <w:tab/>
      </w:r>
      <w:r w:rsidRPr="00E8661C">
        <w:tab/>
        <w:t xml:space="preserve">    </w:t>
      </w:r>
    </w:p>
    <w:p w:rsidR="00403A34" w:rsidRPr="00E8661C" w:rsidRDefault="006719A1" w:rsidP="00403A34">
      <w:pPr>
        <w:pStyle w:val="53"/>
        <w:spacing w:before="120" w:line="240" w:lineRule="exact"/>
        <w:rPr>
          <w:sz w:val="20"/>
        </w:rPr>
      </w:pPr>
      <w:r>
        <w:rPr>
          <w:noProof/>
          <w:snapToGrid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2E9B4B45" wp14:editId="16A368DD">
                <wp:simplePos x="0" y="0"/>
                <wp:positionH relativeFrom="column">
                  <wp:posOffset>2857500</wp:posOffset>
                </wp:positionH>
                <wp:positionV relativeFrom="paragraph">
                  <wp:posOffset>43179</wp:posOffset>
                </wp:positionV>
                <wp:extent cx="2628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5pt,3.4pt" to="6in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"/>
            </w:pict>
          </mc:Fallback>
        </mc:AlternateContent>
      </w:r>
      <w:r w:rsidR="00403A34" w:rsidRPr="00E8661C">
        <w:tab/>
      </w:r>
      <w:r w:rsidR="00403A34" w:rsidRPr="00E8661C">
        <w:tab/>
      </w:r>
      <w:r w:rsidR="00403A34" w:rsidRPr="00E8661C">
        <w:tab/>
      </w:r>
      <w:r w:rsidR="00403A34" w:rsidRPr="00E8661C">
        <w:tab/>
      </w:r>
      <w:r w:rsidR="00403A34" w:rsidRPr="00E8661C">
        <w:tab/>
      </w:r>
      <w:r w:rsidR="00403A34" w:rsidRPr="00E8661C">
        <w:tab/>
      </w:r>
      <w:r w:rsidR="00403A34" w:rsidRPr="00E8661C">
        <w:tab/>
      </w:r>
      <w:r w:rsidR="00403A34" w:rsidRPr="00E8661C">
        <w:rPr>
          <w:sz w:val="20"/>
        </w:rPr>
        <w:t>(подпись, И.О. Фамилия)</w:t>
      </w:r>
    </w:p>
    <w:p w:rsidR="00403A34" w:rsidRDefault="00403A34">
      <w:pPr>
        <w:spacing w:after="200" w:line="276" w:lineRule="auto"/>
        <w:rPr>
          <w:b/>
          <w:snapToGrid w:val="0"/>
          <w:sz w:val="32"/>
          <w:szCs w:val="32"/>
        </w:rPr>
      </w:pPr>
    </w:p>
    <w:p w:rsidR="00B85AA3" w:rsidRPr="00837FE8" w:rsidRDefault="00A07BD2" w:rsidP="002D3D53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B85AA3" w:rsidRPr="00837FE8">
        <w:rPr>
          <w:b/>
          <w:sz w:val="32"/>
          <w:szCs w:val="32"/>
        </w:rPr>
        <w:t>Библиография</w:t>
      </w:r>
    </w:p>
    <w:p w:rsidR="00B85AA3" w:rsidRPr="002D3D53" w:rsidRDefault="00B85AA3" w:rsidP="00B85AA3">
      <w:pPr>
        <w:ind w:right="-1"/>
        <w:jc w:val="center"/>
        <w:rPr>
          <w:b/>
          <w:sz w:val="28"/>
          <w:szCs w:val="28"/>
        </w:rPr>
      </w:pPr>
    </w:p>
    <w:tbl>
      <w:tblPr>
        <w:tblStyle w:val="af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897"/>
        <w:gridCol w:w="4768"/>
      </w:tblGrid>
      <w:tr w:rsidR="00C57C94" w:rsidRPr="001226C5" w:rsidTr="009A479E">
        <w:trPr>
          <w:trHeight w:val="709"/>
        </w:trPr>
        <w:tc>
          <w:tcPr>
            <w:tcW w:w="683" w:type="dxa"/>
          </w:tcPr>
          <w:p w:rsidR="00C57C94" w:rsidRPr="00C562E8" w:rsidRDefault="00C57C94" w:rsidP="005B1AA7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C562E8">
              <w:rPr>
                <w:kern w:val="1"/>
                <w:sz w:val="28"/>
                <w:szCs w:val="28"/>
                <w:lang w:eastAsia="ar-SA"/>
              </w:rPr>
              <w:t>[1]</w:t>
            </w:r>
          </w:p>
        </w:tc>
        <w:tc>
          <w:tcPr>
            <w:tcW w:w="4897" w:type="dxa"/>
          </w:tcPr>
          <w:p w:rsidR="00C57C94" w:rsidRPr="00E1494E" w:rsidRDefault="00D3207F" w:rsidP="005B1AA7">
            <w:pPr>
              <w:spacing w:line="360" w:lineRule="auto"/>
              <w:contextualSpacing/>
              <w:jc w:val="both"/>
            </w:pPr>
            <w:r w:rsidRPr="00A45165">
              <w:rPr>
                <w:sz w:val="28"/>
                <w:szCs w:val="28"/>
              </w:rPr>
              <w:t>Федеральный закон от 29 июня 2015 года № 162-ФЗ</w:t>
            </w:r>
          </w:p>
        </w:tc>
        <w:tc>
          <w:tcPr>
            <w:tcW w:w="4768" w:type="dxa"/>
          </w:tcPr>
          <w:p w:rsidR="00C57C94" w:rsidRPr="001226C5" w:rsidRDefault="00D3207F" w:rsidP="005B1AA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A45165">
              <w:rPr>
                <w:sz w:val="28"/>
                <w:szCs w:val="28"/>
              </w:rPr>
              <w:t>О стандартизации в Российской</w:t>
            </w:r>
            <w:r w:rsidR="002C256C">
              <w:rPr>
                <w:sz w:val="28"/>
                <w:szCs w:val="28"/>
              </w:rPr>
              <w:t xml:space="preserve"> Федерации</w:t>
            </w:r>
          </w:p>
        </w:tc>
      </w:tr>
      <w:tr w:rsidR="00C57C94" w:rsidRPr="001226C5" w:rsidTr="009A479E">
        <w:trPr>
          <w:trHeight w:val="775"/>
        </w:trPr>
        <w:tc>
          <w:tcPr>
            <w:tcW w:w="683" w:type="dxa"/>
          </w:tcPr>
          <w:p w:rsidR="00C57C94" w:rsidRPr="00C562E8" w:rsidRDefault="00C57C94" w:rsidP="005B1AA7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C562E8">
              <w:rPr>
                <w:kern w:val="1"/>
                <w:sz w:val="28"/>
                <w:lang w:eastAsia="ar-SA"/>
              </w:rPr>
              <w:t>[2]</w:t>
            </w:r>
          </w:p>
        </w:tc>
        <w:tc>
          <w:tcPr>
            <w:tcW w:w="4897" w:type="dxa"/>
          </w:tcPr>
          <w:p w:rsidR="00C57C94" w:rsidRPr="003C551B" w:rsidRDefault="00C57C94" w:rsidP="005B1AA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C551B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 xml:space="preserve">ый закон от 30 декабря 2009 </w:t>
            </w:r>
            <w:r w:rsidRPr="003C551B">
              <w:rPr>
                <w:sz w:val="28"/>
                <w:szCs w:val="28"/>
              </w:rPr>
              <w:t>№ 384-ФЗ</w:t>
            </w:r>
          </w:p>
        </w:tc>
        <w:tc>
          <w:tcPr>
            <w:tcW w:w="4768" w:type="dxa"/>
          </w:tcPr>
          <w:p w:rsidR="00C57C94" w:rsidRPr="001226C5" w:rsidRDefault="00C57C94" w:rsidP="005B1AA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226C5">
              <w:rPr>
                <w:sz w:val="28"/>
                <w:szCs w:val="28"/>
              </w:rPr>
              <w:t>Технический регламент о безопасности зданий и сооружений</w:t>
            </w:r>
          </w:p>
        </w:tc>
      </w:tr>
      <w:tr w:rsidR="00C57C94" w:rsidRPr="001226C5" w:rsidTr="009A479E">
        <w:trPr>
          <w:trHeight w:val="1070"/>
        </w:trPr>
        <w:tc>
          <w:tcPr>
            <w:tcW w:w="683" w:type="dxa"/>
          </w:tcPr>
          <w:p w:rsidR="00C57C94" w:rsidRPr="003C551B" w:rsidRDefault="00C57C94" w:rsidP="005B1AA7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C562E8">
              <w:rPr>
                <w:kern w:val="1"/>
                <w:sz w:val="28"/>
                <w:lang w:eastAsia="ar-SA"/>
              </w:rPr>
              <w:t>[</w:t>
            </w:r>
            <w:r>
              <w:rPr>
                <w:kern w:val="1"/>
                <w:sz w:val="28"/>
                <w:lang w:eastAsia="ar-SA"/>
              </w:rPr>
              <w:t>3</w:t>
            </w:r>
            <w:r w:rsidRPr="00C562E8">
              <w:rPr>
                <w:kern w:val="1"/>
                <w:sz w:val="28"/>
                <w:lang w:eastAsia="ar-SA"/>
              </w:rPr>
              <w:t>]</w:t>
            </w:r>
          </w:p>
        </w:tc>
        <w:tc>
          <w:tcPr>
            <w:tcW w:w="4897" w:type="dxa"/>
          </w:tcPr>
          <w:p w:rsidR="00C57C94" w:rsidRPr="003C551B" w:rsidRDefault="00C57C94" w:rsidP="005B1AA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C551B">
              <w:rPr>
                <w:sz w:val="28"/>
                <w:szCs w:val="28"/>
              </w:rPr>
              <w:t>Феде</w:t>
            </w:r>
            <w:r>
              <w:rPr>
                <w:sz w:val="28"/>
                <w:szCs w:val="28"/>
              </w:rPr>
              <w:t xml:space="preserve">ральный закон от 1 мая 2007 </w:t>
            </w:r>
            <w:r>
              <w:rPr>
                <w:sz w:val="28"/>
                <w:szCs w:val="28"/>
              </w:rPr>
              <w:br/>
            </w:r>
            <w:r w:rsidRPr="003C551B">
              <w:rPr>
                <w:sz w:val="28"/>
                <w:szCs w:val="28"/>
              </w:rPr>
              <w:t>№ 65-ФЗ</w:t>
            </w:r>
          </w:p>
        </w:tc>
        <w:tc>
          <w:tcPr>
            <w:tcW w:w="4768" w:type="dxa"/>
          </w:tcPr>
          <w:p w:rsidR="00C57C94" w:rsidRPr="001226C5" w:rsidRDefault="00C57C94" w:rsidP="005B1AA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226C5">
              <w:rPr>
                <w:sz w:val="28"/>
                <w:szCs w:val="28"/>
              </w:rPr>
              <w:t>О внесении и</w:t>
            </w:r>
            <w:r>
              <w:rPr>
                <w:sz w:val="28"/>
                <w:szCs w:val="28"/>
              </w:rPr>
              <w:t xml:space="preserve">зменений в Федеральный закон </w:t>
            </w:r>
            <w:r w:rsidR="002C256C">
              <w:rPr>
                <w:sz w:val="28"/>
                <w:szCs w:val="28"/>
              </w:rPr>
              <w:t>«О техническом регулировании»</w:t>
            </w:r>
          </w:p>
        </w:tc>
      </w:tr>
      <w:tr w:rsidR="006070C4" w:rsidRPr="001226C5" w:rsidTr="002C256C">
        <w:trPr>
          <w:trHeight w:val="668"/>
        </w:trPr>
        <w:tc>
          <w:tcPr>
            <w:tcW w:w="683" w:type="dxa"/>
          </w:tcPr>
          <w:p w:rsidR="006070C4" w:rsidRPr="003C551B" w:rsidRDefault="006070C4" w:rsidP="005B1AA7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C562E8">
              <w:rPr>
                <w:kern w:val="1"/>
                <w:sz w:val="28"/>
                <w:lang w:eastAsia="ar-SA"/>
              </w:rPr>
              <w:t>[</w:t>
            </w:r>
            <w:r>
              <w:rPr>
                <w:kern w:val="1"/>
                <w:sz w:val="28"/>
                <w:lang w:eastAsia="ar-SA"/>
              </w:rPr>
              <w:t>4</w:t>
            </w:r>
            <w:r w:rsidRPr="00C562E8">
              <w:rPr>
                <w:kern w:val="1"/>
                <w:sz w:val="28"/>
                <w:lang w:eastAsia="ar-SA"/>
              </w:rPr>
              <w:t>]</w:t>
            </w:r>
          </w:p>
        </w:tc>
        <w:tc>
          <w:tcPr>
            <w:tcW w:w="4897" w:type="dxa"/>
          </w:tcPr>
          <w:p w:rsidR="006070C4" w:rsidRPr="003C551B" w:rsidRDefault="006070C4" w:rsidP="005B1AA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 w:rsidRPr="003C551B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1226C5">
              <w:rPr>
                <w:sz w:val="28"/>
                <w:szCs w:val="28"/>
              </w:rPr>
              <w:t>29 д</w:t>
            </w:r>
            <w:r>
              <w:rPr>
                <w:sz w:val="28"/>
                <w:szCs w:val="28"/>
              </w:rPr>
              <w:t xml:space="preserve">екабря 2004 </w:t>
            </w:r>
            <w:r w:rsidRPr="001226C5">
              <w:rPr>
                <w:sz w:val="28"/>
                <w:szCs w:val="28"/>
              </w:rPr>
              <w:t>№ 190-ФЗ</w:t>
            </w:r>
          </w:p>
        </w:tc>
        <w:tc>
          <w:tcPr>
            <w:tcW w:w="4768" w:type="dxa"/>
          </w:tcPr>
          <w:p w:rsidR="006070C4" w:rsidRPr="001226C5" w:rsidRDefault="006A31EC" w:rsidP="005B1AA7">
            <w:pPr>
              <w:spacing w:line="360" w:lineRule="auto"/>
              <w:ind w:left="80"/>
              <w:contextualSpacing/>
              <w:rPr>
                <w:sz w:val="28"/>
                <w:szCs w:val="28"/>
              </w:rPr>
            </w:pPr>
            <w:r w:rsidRPr="006A31EC">
              <w:rPr>
                <w:sz w:val="28"/>
                <w:szCs w:val="28"/>
              </w:rPr>
              <w:t>Градостроительный кодекс Российской</w:t>
            </w:r>
            <w:r w:rsidR="002C256C">
              <w:rPr>
                <w:sz w:val="28"/>
                <w:szCs w:val="28"/>
              </w:rPr>
              <w:t xml:space="preserve"> Федерации</w:t>
            </w:r>
          </w:p>
        </w:tc>
      </w:tr>
      <w:tr w:rsidR="006070C4" w:rsidRPr="001226C5" w:rsidTr="002C256C">
        <w:trPr>
          <w:trHeight w:val="706"/>
        </w:trPr>
        <w:tc>
          <w:tcPr>
            <w:tcW w:w="683" w:type="dxa"/>
          </w:tcPr>
          <w:p w:rsidR="006070C4" w:rsidRPr="00C562E8" w:rsidRDefault="006070C4" w:rsidP="005B1AA7">
            <w:pPr>
              <w:spacing w:line="360" w:lineRule="auto"/>
              <w:contextualSpacing/>
              <w:rPr>
                <w:kern w:val="1"/>
                <w:sz w:val="28"/>
                <w:lang w:eastAsia="ar-SA"/>
              </w:rPr>
            </w:pPr>
            <w:r w:rsidRPr="00C562E8">
              <w:rPr>
                <w:kern w:val="1"/>
                <w:sz w:val="28"/>
                <w:lang w:eastAsia="ar-SA"/>
              </w:rPr>
              <w:t>[</w:t>
            </w:r>
            <w:r>
              <w:rPr>
                <w:kern w:val="1"/>
                <w:sz w:val="28"/>
                <w:lang w:eastAsia="ar-SA"/>
              </w:rPr>
              <w:t>5</w:t>
            </w:r>
            <w:r w:rsidRPr="00C562E8">
              <w:rPr>
                <w:kern w:val="1"/>
                <w:sz w:val="28"/>
                <w:lang w:eastAsia="ar-SA"/>
              </w:rPr>
              <w:t>]</w:t>
            </w:r>
          </w:p>
        </w:tc>
        <w:tc>
          <w:tcPr>
            <w:tcW w:w="4897" w:type="dxa"/>
          </w:tcPr>
          <w:p w:rsidR="006070C4" w:rsidRDefault="006070C4" w:rsidP="005B1AA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21 ноября 1995 </w:t>
            </w:r>
            <w:r w:rsidRPr="000024A7">
              <w:rPr>
                <w:sz w:val="28"/>
                <w:szCs w:val="28"/>
              </w:rPr>
              <w:t>№ 170-ФЗ</w:t>
            </w:r>
          </w:p>
        </w:tc>
        <w:tc>
          <w:tcPr>
            <w:tcW w:w="4768" w:type="dxa"/>
          </w:tcPr>
          <w:p w:rsidR="00A45165" w:rsidRDefault="006070C4" w:rsidP="005B1AA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226C5">
              <w:rPr>
                <w:sz w:val="28"/>
                <w:szCs w:val="28"/>
              </w:rPr>
              <w:t>Об использовании атомной энергии</w:t>
            </w:r>
          </w:p>
        </w:tc>
      </w:tr>
      <w:tr w:rsidR="008433CE" w:rsidRPr="001226C5" w:rsidTr="002C256C">
        <w:trPr>
          <w:trHeight w:val="706"/>
        </w:trPr>
        <w:tc>
          <w:tcPr>
            <w:tcW w:w="683" w:type="dxa"/>
          </w:tcPr>
          <w:p w:rsidR="008433CE" w:rsidRPr="00C562E8" w:rsidRDefault="008433CE" w:rsidP="008433CE">
            <w:pPr>
              <w:spacing w:line="360" w:lineRule="auto"/>
              <w:contextualSpacing/>
              <w:rPr>
                <w:kern w:val="1"/>
                <w:sz w:val="28"/>
                <w:lang w:eastAsia="ar-SA"/>
              </w:rPr>
            </w:pPr>
            <w:r w:rsidRPr="006070C4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6</w:t>
            </w:r>
            <w:r w:rsidRPr="006070C4">
              <w:rPr>
                <w:sz w:val="28"/>
                <w:szCs w:val="28"/>
              </w:rPr>
              <w:t>]</w:t>
            </w:r>
          </w:p>
        </w:tc>
        <w:tc>
          <w:tcPr>
            <w:tcW w:w="4897" w:type="dxa"/>
          </w:tcPr>
          <w:p w:rsidR="008433CE" w:rsidRDefault="008433CE" w:rsidP="00D8286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37FE8">
              <w:rPr>
                <w:sz w:val="28"/>
                <w:szCs w:val="28"/>
              </w:rPr>
              <w:t>НП-090-11</w:t>
            </w:r>
          </w:p>
        </w:tc>
        <w:tc>
          <w:tcPr>
            <w:tcW w:w="4768" w:type="dxa"/>
          </w:tcPr>
          <w:p w:rsidR="008433CE" w:rsidRDefault="008433CE" w:rsidP="00D8286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37FE8">
              <w:rPr>
                <w:sz w:val="28"/>
                <w:szCs w:val="28"/>
              </w:rPr>
              <w:t xml:space="preserve">Требования к программам обеспечения качества для объектов </w:t>
            </w:r>
            <w:r>
              <w:rPr>
                <w:sz w:val="28"/>
                <w:szCs w:val="28"/>
              </w:rPr>
              <w:t>использования атомной энергии</w:t>
            </w:r>
          </w:p>
        </w:tc>
      </w:tr>
      <w:tr w:rsidR="006070C4" w:rsidRPr="001226C5" w:rsidTr="00082CBE">
        <w:trPr>
          <w:trHeight w:val="423"/>
        </w:trPr>
        <w:tc>
          <w:tcPr>
            <w:tcW w:w="683" w:type="dxa"/>
          </w:tcPr>
          <w:p w:rsidR="006070C4" w:rsidRPr="00C562E8" w:rsidRDefault="006070C4" w:rsidP="008E3970">
            <w:pPr>
              <w:spacing w:line="360" w:lineRule="auto"/>
              <w:contextualSpacing/>
              <w:rPr>
                <w:kern w:val="1"/>
                <w:sz w:val="28"/>
                <w:lang w:eastAsia="ar-SA"/>
              </w:rPr>
            </w:pPr>
            <w:r w:rsidRPr="006070C4">
              <w:rPr>
                <w:sz w:val="28"/>
                <w:szCs w:val="28"/>
              </w:rPr>
              <w:t>[</w:t>
            </w:r>
            <w:r w:rsidR="008E3970">
              <w:rPr>
                <w:sz w:val="28"/>
                <w:szCs w:val="28"/>
              </w:rPr>
              <w:t>7</w:t>
            </w:r>
            <w:r w:rsidRPr="006070C4">
              <w:rPr>
                <w:sz w:val="28"/>
                <w:szCs w:val="28"/>
              </w:rPr>
              <w:t>]</w:t>
            </w:r>
          </w:p>
        </w:tc>
        <w:tc>
          <w:tcPr>
            <w:tcW w:w="4897" w:type="dxa"/>
          </w:tcPr>
          <w:p w:rsidR="006070C4" w:rsidRDefault="00AE6308" w:rsidP="005B1AA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37B89">
              <w:rPr>
                <w:sz w:val="28"/>
                <w:szCs w:val="28"/>
              </w:rPr>
              <w:t>СТО СРО-С-60542960 00007-2011</w:t>
            </w:r>
          </w:p>
        </w:tc>
        <w:tc>
          <w:tcPr>
            <w:tcW w:w="4768" w:type="dxa"/>
          </w:tcPr>
          <w:p w:rsidR="006070C4" w:rsidRDefault="00AE6308" w:rsidP="005B1AA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C256C">
              <w:rPr>
                <w:sz w:val="28"/>
                <w:szCs w:val="28"/>
              </w:rPr>
              <w:t>ермины и определения</w:t>
            </w:r>
          </w:p>
        </w:tc>
      </w:tr>
      <w:tr w:rsidR="008E3970" w:rsidRPr="001226C5" w:rsidTr="00082CBE">
        <w:trPr>
          <w:trHeight w:val="423"/>
        </w:trPr>
        <w:tc>
          <w:tcPr>
            <w:tcW w:w="683" w:type="dxa"/>
          </w:tcPr>
          <w:p w:rsidR="008E3970" w:rsidRPr="006070C4" w:rsidRDefault="00907731" w:rsidP="00907731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070C4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8</w:t>
            </w:r>
            <w:r w:rsidRPr="006070C4">
              <w:rPr>
                <w:sz w:val="28"/>
                <w:szCs w:val="28"/>
              </w:rPr>
              <w:t>]</w:t>
            </w:r>
          </w:p>
        </w:tc>
        <w:tc>
          <w:tcPr>
            <w:tcW w:w="4897" w:type="dxa"/>
          </w:tcPr>
          <w:p w:rsidR="008E3970" w:rsidRPr="00907731" w:rsidRDefault="008E3970" w:rsidP="005B1AA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07731">
              <w:rPr>
                <w:sz w:val="28"/>
                <w:szCs w:val="28"/>
                <w:lang w:eastAsia="ru-RU"/>
              </w:rPr>
              <w:t>СП 11-110-99</w:t>
            </w:r>
          </w:p>
        </w:tc>
        <w:tc>
          <w:tcPr>
            <w:tcW w:w="4768" w:type="dxa"/>
          </w:tcPr>
          <w:p w:rsidR="008E3970" w:rsidRPr="00907731" w:rsidRDefault="00907731" w:rsidP="005B1AA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07731">
              <w:rPr>
                <w:color w:val="000000"/>
                <w:sz w:val="28"/>
                <w:szCs w:val="28"/>
              </w:rPr>
              <w:t>Авторский надзор за строительством зданий и сооружений</w:t>
            </w:r>
          </w:p>
        </w:tc>
      </w:tr>
      <w:tr w:rsidR="001D0228" w:rsidRPr="001226C5" w:rsidTr="00082CBE">
        <w:trPr>
          <w:trHeight w:val="423"/>
        </w:trPr>
        <w:tc>
          <w:tcPr>
            <w:tcW w:w="683" w:type="dxa"/>
          </w:tcPr>
          <w:p w:rsidR="001D0228" w:rsidRPr="00CD2404" w:rsidRDefault="001D0228" w:rsidP="001D0228">
            <w:pPr>
              <w:spacing w:line="360" w:lineRule="auto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897" w:type="dxa"/>
          </w:tcPr>
          <w:p w:rsidR="001D0228" w:rsidRPr="00CD2404" w:rsidRDefault="001D0228" w:rsidP="00D8286E">
            <w:pPr>
              <w:spacing w:line="360" w:lineRule="auto"/>
              <w:contextualSpacing/>
              <w:jc w:val="both"/>
              <w:rPr>
                <w:sz w:val="26"/>
                <w:szCs w:val="26"/>
              </w:rPr>
            </w:pPr>
            <w:r w:rsidRPr="00BD3F50">
              <w:rPr>
                <w:sz w:val="28"/>
                <w:szCs w:val="28"/>
                <w:lang w:eastAsia="ru-RU"/>
              </w:rPr>
              <w:t>Приказ Минрегиона РФ от 30.12.2009 N 624</w:t>
            </w:r>
          </w:p>
        </w:tc>
        <w:tc>
          <w:tcPr>
            <w:tcW w:w="4768" w:type="dxa"/>
          </w:tcPr>
          <w:p w:rsidR="001D0228" w:rsidRPr="004D62A8" w:rsidRDefault="001D0228" w:rsidP="00D8286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D62A8">
              <w:rPr>
                <w:sz w:val="28"/>
                <w:szCs w:val="28"/>
              </w:rPr>
              <w:t>Об утверждении перечня видов работ по инженерным изысканиям, по подготовке проектной документации,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      </w:r>
          </w:p>
        </w:tc>
      </w:tr>
      <w:tr w:rsidR="001D6BAA" w:rsidRPr="001226C5" w:rsidTr="009A479E">
        <w:trPr>
          <w:trHeight w:val="1128"/>
        </w:trPr>
        <w:tc>
          <w:tcPr>
            <w:tcW w:w="683" w:type="dxa"/>
          </w:tcPr>
          <w:p w:rsidR="001D6BAA" w:rsidRPr="006070C4" w:rsidRDefault="001D6BAA" w:rsidP="0052229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070C4">
              <w:rPr>
                <w:sz w:val="28"/>
                <w:szCs w:val="28"/>
              </w:rPr>
              <w:t>[</w:t>
            </w:r>
            <w:r w:rsidR="00522299">
              <w:rPr>
                <w:sz w:val="28"/>
                <w:szCs w:val="28"/>
              </w:rPr>
              <w:t>10</w:t>
            </w:r>
            <w:r w:rsidRPr="006070C4">
              <w:rPr>
                <w:sz w:val="28"/>
                <w:szCs w:val="28"/>
              </w:rPr>
              <w:t>]</w:t>
            </w:r>
          </w:p>
        </w:tc>
        <w:tc>
          <w:tcPr>
            <w:tcW w:w="4897" w:type="dxa"/>
          </w:tcPr>
          <w:p w:rsidR="001D6BAA" w:rsidRPr="00FC4116" w:rsidRDefault="001D6BAA" w:rsidP="005B1AA7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FC4116">
              <w:rPr>
                <w:sz w:val="28"/>
                <w:szCs w:val="28"/>
              </w:rPr>
              <w:t>НП-001-97 (ПНАЭ Г-01-011-97)</w:t>
            </w:r>
          </w:p>
        </w:tc>
        <w:tc>
          <w:tcPr>
            <w:tcW w:w="4768" w:type="dxa"/>
          </w:tcPr>
          <w:p w:rsidR="001D6BAA" w:rsidRPr="006070C4" w:rsidRDefault="001D6BAA" w:rsidP="005B1AA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C4116">
              <w:rPr>
                <w:sz w:val="28"/>
                <w:szCs w:val="28"/>
              </w:rPr>
              <w:t xml:space="preserve">Общие положения обеспечения безопасности атомных станций. </w:t>
            </w:r>
            <w:r>
              <w:rPr>
                <w:sz w:val="28"/>
                <w:szCs w:val="28"/>
              </w:rPr>
              <w:br/>
            </w:r>
            <w:r w:rsidR="002C256C">
              <w:rPr>
                <w:sz w:val="28"/>
                <w:szCs w:val="28"/>
              </w:rPr>
              <w:t>ОПБ-88/97</w:t>
            </w:r>
          </w:p>
        </w:tc>
      </w:tr>
      <w:tr w:rsidR="00D1680E" w:rsidRPr="001226C5" w:rsidTr="009A479E">
        <w:trPr>
          <w:trHeight w:val="1128"/>
        </w:trPr>
        <w:tc>
          <w:tcPr>
            <w:tcW w:w="683" w:type="dxa"/>
          </w:tcPr>
          <w:p w:rsidR="00D1680E" w:rsidRPr="00134C99" w:rsidRDefault="00D1680E" w:rsidP="00D1680E">
            <w:pPr>
              <w:spacing w:line="360" w:lineRule="auto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897" w:type="dxa"/>
          </w:tcPr>
          <w:p w:rsidR="00D1680E" w:rsidRPr="003E6E57" w:rsidRDefault="00D1680E" w:rsidP="00D8286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E6E57">
              <w:rPr>
                <w:sz w:val="28"/>
                <w:szCs w:val="28"/>
              </w:rPr>
              <w:t xml:space="preserve">Постановление Правительства РФ </w:t>
            </w:r>
            <w:r w:rsidRPr="003E6E57">
              <w:rPr>
                <w:sz w:val="28"/>
                <w:szCs w:val="28"/>
              </w:rPr>
              <w:br/>
              <w:t>от 24.03.2011 № 207</w:t>
            </w:r>
          </w:p>
        </w:tc>
        <w:tc>
          <w:tcPr>
            <w:tcW w:w="4768" w:type="dxa"/>
          </w:tcPr>
          <w:p w:rsidR="00D1680E" w:rsidRPr="003E6E57" w:rsidRDefault="00D1680E" w:rsidP="00D8286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3E6E57">
              <w:rPr>
                <w:sz w:val="28"/>
                <w:szCs w:val="28"/>
              </w:rPr>
              <w:t>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</w:t>
            </w:r>
            <w:r>
              <w:rPr>
                <w:sz w:val="28"/>
                <w:szCs w:val="28"/>
              </w:rPr>
              <w:t>ов</w:t>
            </w:r>
            <w:r w:rsidRPr="003E6E57">
              <w:rPr>
                <w:sz w:val="28"/>
                <w:szCs w:val="28"/>
              </w:rPr>
              <w:t xml:space="preserve">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</w:t>
            </w:r>
            <w:proofErr w:type="gramEnd"/>
          </w:p>
        </w:tc>
      </w:tr>
      <w:tr w:rsidR="00F6760B" w:rsidRPr="001226C5" w:rsidTr="009A479E">
        <w:trPr>
          <w:trHeight w:val="1128"/>
        </w:trPr>
        <w:tc>
          <w:tcPr>
            <w:tcW w:w="683" w:type="dxa"/>
          </w:tcPr>
          <w:p w:rsidR="00F6760B" w:rsidRPr="00CD2404" w:rsidRDefault="00F6760B" w:rsidP="00F6760B">
            <w:pPr>
              <w:spacing w:line="360" w:lineRule="auto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897" w:type="dxa"/>
          </w:tcPr>
          <w:p w:rsidR="00F6760B" w:rsidRPr="003E6E57" w:rsidRDefault="00F6760B" w:rsidP="00D8286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E6E57">
              <w:rPr>
                <w:sz w:val="28"/>
                <w:szCs w:val="28"/>
              </w:rPr>
              <w:t xml:space="preserve">Утверждено решением Общего собрания СРО НП «СОЮЗАТОМСТРОЙ» Протокол № 2 от 29.04.2009  </w:t>
            </w:r>
          </w:p>
        </w:tc>
        <w:tc>
          <w:tcPr>
            <w:tcW w:w="4768" w:type="dxa"/>
          </w:tcPr>
          <w:p w:rsidR="00F6760B" w:rsidRPr="003E6E57" w:rsidRDefault="00F6760B" w:rsidP="00D8286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E6E57">
              <w:rPr>
                <w:sz w:val="28"/>
                <w:szCs w:val="28"/>
              </w:rPr>
              <w:t>Требования к выдаче свидетельств о допуске к работам, оказывающим влияние на безопасность объектов использования атомной энергии, особо опасных, технически сложных и других объектов капитального строительства при выполнении работ по строительству, реконструкции и капитальному ремонту</w:t>
            </w:r>
          </w:p>
        </w:tc>
      </w:tr>
      <w:tr w:rsidR="001D6BAA" w:rsidRPr="001226C5" w:rsidTr="009A479E">
        <w:trPr>
          <w:trHeight w:val="1128"/>
        </w:trPr>
        <w:tc>
          <w:tcPr>
            <w:tcW w:w="683" w:type="dxa"/>
          </w:tcPr>
          <w:p w:rsidR="001D6BAA" w:rsidRPr="006070C4" w:rsidRDefault="001D6BAA" w:rsidP="008E33A7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070C4">
              <w:rPr>
                <w:sz w:val="28"/>
                <w:szCs w:val="28"/>
              </w:rPr>
              <w:t>[</w:t>
            </w:r>
            <w:r w:rsidR="008E33A7">
              <w:rPr>
                <w:sz w:val="28"/>
                <w:szCs w:val="28"/>
              </w:rPr>
              <w:t>13</w:t>
            </w:r>
            <w:r w:rsidRPr="006070C4">
              <w:rPr>
                <w:sz w:val="28"/>
                <w:szCs w:val="28"/>
              </w:rPr>
              <w:t>]</w:t>
            </w:r>
          </w:p>
        </w:tc>
        <w:tc>
          <w:tcPr>
            <w:tcW w:w="4897" w:type="dxa"/>
          </w:tcPr>
          <w:p w:rsidR="001D6BAA" w:rsidRPr="00837FE8" w:rsidRDefault="001D6BAA" w:rsidP="005B1AA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D605AB">
              <w:rPr>
                <w:sz w:val="28"/>
                <w:szCs w:val="28"/>
              </w:rPr>
              <w:t>СТО СРО-</w:t>
            </w:r>
            <w:r w:rsidR="008E04FD">
              <w:rPr>
                <w:sz w:val="28"/>
                <w:szCs w:val="28"/>
              </w:rPr>
              <w:t>С</w:t>
            </w:r>
            <w:r w:rsidRPr="00D605AB">
              <w:rPr>
                <w:sz w:val="28"/>
                <w:szCs w:val="28"/>
              </w:rPr>
              <w:t xml:space="preserve"> </w:t>
            </w:r>
            <w:r w:rsidR="008E04FD">
              <w:rPr>
                <w:sz w:val="28"/>
                <w:szCs w:val="28"/>
              </w:rPr>
              <w:t xml:space="preserve">60542954 </w:t>
            </w:r>
            <w:r w:rsidR="00CE3945">
              <w:rPr>
                <w:sz w:val="28"/>
                <w:szCs w:val="28"/>
              </w:rPr>
              <w:t>00008-2015</w:t>
            </w:r>
          </w:p>
        </w:tc>
        <w:tc>
          <w:tcPr>
            <w:tcW w:w="4768" w:type="dxa"/>
          </w:tcPr>
          <w:p w:rsidR="001D6BAA" w:rsidRPr="00837FE8" w:rsidRDefault="00CE3945" w:rsidP="005B1AA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CE3945">
              <w:rPr>
                <w:sz w:val="28"/>
                <w:szCs w:val="28"/>
              </w:rPr>
              <w:t>Требования к персоналу, осуществляющему работы по сооружению ОИАЭ</w:t>
            </w:r>
          </w:p>
        </w:tc>
      </w:tr>
      <w:tr w:rsidR="00AE6308" w:rsidRPr="001226C5" w:rsidTr="002C256C">
        <w:trPr>
          <w:trHeight w:val="745"/>
        </w:trPr>
        <w:tc>
          <w:tcPr>
            <w:tcW w:w="683" w:type="dxa"/>
          </w:tcPr>
          <w:p w:rsidR="00AE6308" w:rsidRPr="006070C4" w:rsidRDefault="00082CBE" w:rsidP="00EF1A7C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6070C4">
              <w:rPr>
                <w:sz w:val="28"/>
                <w:szCs w:val="28"/>
              </w:rPr>
              <w:t>[</w:t>
            </w:r>
            <w:r w:rsidR="00EF1A7C">
              <w:rPr>
                <w:sz w:val="28"/>
                <w:szCs w:val="28"/>
              </w:rPr>
              <w:t>14</w:t>
            </w:r>
            <w:r w:rsidRPr="006070C4">
              <w:rPr>
                <w:sz w:val="28"/>
                <w:szCs w:val="28"/>
              </w:rPr>
              <w:t>]</w:t>
            </w:r>
          </w:p>
        </w:tc>
        <w:tc>
          <w:tcPr>
            <w:tcW w:w="4897" w:type="dxa"/>
          </w:tcPr>
          <w:p w:rsidR="00AE6308" w:rsidRPr="00D605AB" w:rsidRDefault="00AE6308" w:rsidP="005B1AA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070C4">
              <w:rPr>
                <w:sz w:val="28"/>
                <w:szCs w:val="28"/>
              </w:rPr>
              <w:t>Федеральный закон от 26.06.2008 № 102-ФЗ</w:t>
            </w:r>
          </w:p>
        </w:tc>
        <w:tc>
          <w:tcPr>
            <w:tcW w:w="4768" w:type="dxa"/>
          </w:tcPr>
          <w:p w:rsidR="00AE6308" w:rsidRDefault="00AE6308" w:rsidP="005B1AA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6070C4">
              <w:rPr>
                <w:sz w:val="28"/>
                <w:szCs w:val="28"/>
              </w:rPr>
              <w:t>Об</w:t>
            </w:r>
            <w:r w:rsidR="002C256C">
              <w:rPr>
                <w:sz w:val="28"/>
                <w:szCs w:val="28"/>
              </w:rPr>
              <w:t xml:space="preserve"> обеспечении единства измерений</w:t>
            </w:r>
          </w:p>
        </w:tc>
      </w:tr>
      <w:tr w:rsidR="001D6BAA" w:rsidRPr="001226C5" w:rsidTr="009A479E">
        <w:trPr>
          <w:trHeight w:val="1128"/>
        </w:trPr>
        <w:tc>
          <w:tcPr>
            <w:tcW w:w="683" w:type="dxa"/>
          </w:tcPr>
          <w:p w:rsidR="001D6BAA" w:rsidRPr="00134C99" w:rsidRDefault="001D6BAA" w:rsidP="00EF1A7C">
            <w:pPr>
              <w:spacing w:line="360" w:lineRule="auto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EF1A7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897" w:type="dxa"/>
          </w:tcPr>
          <w:p w:rsidR="001D6BAA" w:rsidRPr="00D37B89" w:rsidRDefault="001D6BAA" w:rsidP="005B1AA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 95 136-2013</w:t>
            </w:r>
          </w:p>
        </w:tc>
        <w:tc>
          <w:tcPr>
            <w:tcW w:w="4768" w:type="dxa"/>
          </w:tcPr>
          <w:p w:rsidR="001D6BAA" w:rsidRDefault="001D6BAA" w:rsidP="005B1AA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обеспечения качества. Требования к раз</w:t>
            </w:r>
            <w:r w:rsidR="002C256C">
              <w:rPr>
                <w:sz w:val="28"/>
                <w:szCs w:val="28"/>
              </w:rPr>
              <w:t>работке руководств по качеству</w:t>
            </w:r>
          </w:p>
        </w:tc>
      </w:tr>
      <w:tr w:rsidR="004B536E" w:rsidRPr="001226C5" w:rsidTr="002C256C">
        <w:trPr>
          <w:trHeight w:val="425"/>
        </w:trPr>
        <w:tc>
          <w:tcPr>
            <w:tcW w:w="683" w:type="dxa"/>
          </w:tcPr>
          <w:p w:rsidR="004B536E" w:rsidRPr="00134C99" w:rsidRDefault="004B536E" w:rsidP="00B72FFE">
            <w:pPr>
              <w:spacing w:line="360" w:lineRule="auto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1</w:t>
            </w:r>
            <w:r w:rsidR="00B72FF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897" w:type="dxa"/>
          </w:tcPr>
          <w:p w:rsidR="004B536E" w:rsidRPr="003E6E57" w:rsidRDefault="004B536E" w:rsidP="005B1AA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E6E57">
              <w:rPr>
                <w:sz w:val="28"/>
                <w:szCs w:val="28"/>
              </w:rPr>
              <w:t xml:space="preserve">Постановление Правительства РФ </w:t>
            </w:r>
            <w:r w:rsidRPr="003E6E57">
              <w:rPr>
                <w:sz w:val="28"/>
                <w:szCs w:val="28"/>
              </w:rPr>
              <w:br/>
              <w:t>от 01.03.2013 № 173</w:t>
            </w:r>
          </w:p>
        </w:tc>
        <w:tc>
          <w:tcPr>
            <w:tcW w:w="4768" w:type="dxa"/>
          </w:tcPr>
          <w:p w:rsidR="00CD2404" w:rsidRPr="003E6E57" w:rsidRDefault="006A31EC" w:rsidP="005B1AA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3E6E57">
              <w:rPr>
                <w:sz w:val="28"/>
                <w:szCs w:val="28"/>
              </w:rPr>
              <w:t>Об утверждении Положения об особенностях стандартизации продукции (работ, услуг), для которой устанавливаются тре</w:t>
            </w:r>
            <w:r w:rsidRPr="003E6E57">
              <w:rPr>
                <w:sz w:val="28"/>
                <w:szCs w:val="28"/>
              </w:rPr>
              <w:softHyphen/>
              <w:t>бования, связанные с обеспечением безопасности в области использования атомной энергии, а та</w:t>
            </w:r>
            <w:r w:rsidR="002C256C">
              <w:rPr>
                <w:sz w:val="28"/>
                <w:szCs w:val="28"/>
              </w:rPr>
              <w:t>кже процессов проекти</w:t>
            </w:r>
            <w:r w:rsidRPr="003E6E57">
              <w:rPr>
                <w:sz w:val="28"/>
                <w:szCs w:val="28"/>
              </w:rPr>
              <w:t>рования (включая изыскания), производства, строительст</w:t>
            </w:r>
            <w:r w:rsidR="002C256C">
              <w:rPr>
                <w:sz w:val="28"/>
                <w:szCs w:val="28"/>
              </w:rPr>
              <w:t>ва, монтажа, наладки, эксплуата</w:t>
            </w:r>
            <w:r w:rsidRPr="003E6E57">
              <w:rPr>
                <w:sz w:val="28"/>
                <w:szCs w:val="28"/>
              </w:rPr>
              <w:t>ции, хранения, перевозки, реализации, утилизации и з</w:t>
            </w:r>
            <w:r w:rsidR="002C256C">
              <w:rPr>
                <w:sz w:val="28"/>
                <w:szCs w:val="28"/>
              </w:rPr>
              <w:t>ахоронения  указанной продукции</w:t>
            </w:r>
            <w:proofErr w:type="gramEnd"/>
          </w:p>
        </w:tc>
      </w:tr>
    </w:tbl>
    <w:p w:rsidR="00B85AA3" w:rsidRPr="00D37B89" w:rsidRDefault="00B85AA3" w:rsidP="002C256C">
      <w:pPr>
        <w:jc w:val="both"/>
        <w:rPr>
          <w:b/>
          <w:sz w:val="28"/>
          <w:szCs w:val="28"/>
        </w:rPr>
      </w:pPr>
    </w:p>
    <w:sectPr w:rsidR="00B85AA3" w:rsidRPr="00D37B89" w:rsidSect="00BD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6E" w:rsidRDefault="00D8286E" w:rsidP="0030729D">
      <w:r>
        <w:separator/>
      </w:r>
    </w:p>
  </w:endnote>
  <w:endnote w:type="continuationSeparator" w:id="0">
    <w:p w:rsidR="00D8286E" w:rsidRDefault="00D8286E" w:rsidP="0030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FuturicaLt"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azursk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355513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D8286E" w:rsidRPr="00680004" w:rsidRDefault="00D8286E">
        <w:pPr>
          <w:pStyle w:val="a8"/>
          <w:jc w:val="right"/>
          <w:rPr>
            <w:sz w:val="28"/>
          </w:rPr>
        </w:pPr>
        <w:r w:rsidRPr="00680004">
          <w:rPr>
            <w:sz w:val="28"/>
          </w:rPr>
          <w:fldChar w:fldCharType="begin"/>
        </w:r>
        <w:r w:rsidRPr="00680004">
          <w:rPr>
            <w:sz w:val="28"/>
          </w:rPr>
          <w:instrText>PAGE   \* MERGEFORMAT</w:instrText>
        </w:r>
        <w:r w:rsidRPr="00680004">
          <w:rPr>
            <w:sz w:val="28"/>
          </w:rPr>
          <w:fldChar w:fldCharType="separate"/>
        </w:r>
        <w:r w:rsidR="007E74AE">
          <w:rPr>
            <w:noProof/>
            <w:sz w:val="28"/>
          </w:rPr>
          <w:t>IV</w:t>
        </w:r>
        <w:r w:rsidRPr="00680004">
          <w:rPr>
            <w:noProof/>
            <w:sz w:val="28"/>
          </w:rPr>
          <w:fldChar w:fldCharType="end"/>
        </w:r>
      </w:p>
    </w:sdtContent>
  </w:sdt>
  <w:p w:rsidR="00D8286E" w:rsidRDefault="00D828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631817283"/>
      <w:docPartObj>
        <w:docPartGallery w:val="Page Numbers (Bottom of Page)"/>
        <w:docPartUnique/>
      </w:docPartObj>
    </w:sdtPr>
    <w:sdtEndPr/>
    <w:sdtContent>
      <w:p w:rsidR="00D8286E" w:rsidRPr="00680004" w:rsidRDefault="00D8286E">
        <w:pPr>
          <w:pStyle w:val="a8"/>
          <w:jc w:val="right"/>
          <w:rPr>
            <w:sz w:val="28"/>
          </w:rPr>
        </w:pPr>
        <w:r w:rsidRPr="00680004">
          <w:rPr>
            <w:sz w:val="28"/>
          </w:rPr>
          <w:fldChar w:fldCharType="begin"/>
        </w:r>
        <w:r w:rsidRPr="00680004">
          <w:rPr>
            <w:sz w:val="28"/>
          </w:rPr>
          <w:instrText>PAGE   \* MERGEFORMAT</w:instrText>
        </w:r>
        <w:r w:rsidRPr="00680004">
          <w:rPr>
            <w:sz w:val="28"/>
          </w:rPr>
          <w:fldChar w:fldCharType="separate"/>
        </w:r>
        <w:r w:rsidR="00A5528F">
          <w:rPr>
            <w:noProof/>
            <w:sz w:val="28"/>
          </w:rPr>
          <w:t>28</w:t>
        </w:r>
        <w:r w:rsidRPr="00680004">
          <w:rPr>
            <w:noProof/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221419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D8286E" w:rsidRPr="002C256C" w:rsidRDefault="00D8286E">
        <w:pPr>
          <w:pStyle w:val="a8"/>
          <w:jc w:val="right"/>
          <w:rPr>
            <w:sz w:val="28"/>
          </w:rPr>
        </w:pPr>
        <w:r w:rsidRPr="002C256C">
          <w:rPr>
            <w:sz w:val="28"/>
          </w:rPr>
          <w:fldChar w:fldCharType="begin"/>
        </w:r>
        <w:r w:rsidRPr="002C256C">
          <w:rPr>
            <w:sz w:val="28"/>
          </w:rPr>
          <w:instrText>PAGE   \* MERGEFORMAT</w:instrText>
        </w:r>
        <w:r w:rsidRPr="002C256C">
          <w:rPr>
            <w:sz w:val="28"/>
          </w:rPr>
          <w:fldChar w:fldCharType="separate"/>
        </w:r>
        <w:r w:rsidR="007E74AE">
          <w:rPr>
            <w:noProof/>
            <w:sz w:val="28"/>
          </w:rPr>
          <w:t>51</w:t>
        </w:r>
        <w:r w:rsidRPr="002C256C">
          <w:rPr>
            <w:noProof/>
            <w:sz w:val="28"/>
          </w:rPr>
          <w:fldChar w:fldCharType="end"/>
        </w:r>
      </w:p>
    </w:sdtContent>
  </w:sdt>
  <w:p w:rsidR="00D8286E" w:rsidRDefault="00D8286E">
    <w:pPr>
      <w:pStyle w:val="a8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6E" w:rsidRDefault="00D8286E" w:rsidP="0030729D">
      <w:r>
        <w:separator/>
      </w:r>
    </w:p>
  </w:footnote>
  <w:footnote w:type="continuationSeparator" w:id="0">
    <w:p w:rsidR="00D8286E" w:rsidRDefault="00D8286E" w:rsidP="0030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6E" w:rsidRPr="002A2282" w:rsidRDefault="00D8286E" w:rsidP="002A2282">
    <w:pPr>
      <w:pStyle w:val="a6"/>
      <w:jc w:val="right"/>
    </w:pPr>
    <w:r>
      <w:tab/>
    </w:r>
    <w:r w:rsidRPr="00BD50B4">
      <w:rPr>
        <w:sz w:val="28"/>
      </w:rPr>
      <w:t>СТО СРО-С 60542960 00058 -2016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1"/>
      <w:lvlText w:val="%1."/>
      <w:legacy w:legacy="1" w:legacySpace="144" w:legacyIndent="0"/>
      <w:lvlJc w:val="left"/>
      <w:rPr>
        <w:rFonts w:ascii="Times New Roman" w:hAnsi="Times New Roman" w:cs="Times New Roman"/>
      </w:rPr>
    </w:lvl>
    <w:lvl w:ilvl="1">
      <w:start w:val="1"/>
      <w:numFmt w:val="decimal"/>
      <w:pStyle w:val="21"/>
      <w:lvlText w:val="%1.%2."/>
      <w:legacy w:legacy="1" w:legacySpace="144" w:legacyIndent="0"/>
      <w:lvlJc w:val="left"/>
      <w:rPr>
        <w:rFonts w:ascii="Times New Roman" w:hAnsi="Times New Roman" w:cs="Times New Roman"/>
      </w:rPr>
    </w:lvl>
    <w:lvl w:ilvl="2">
      <w:start w:val="1"/>
      <w:numFmt w:val="decimal"/>
      <w:pStyle w:val="31"/>
      <w:lvlText w:val="%1.%2.%3."/>
      <w:legacy w:legacy="1" w:legacySpace="144" w:legacyIndent="0"/>
      <w:lvlJc w:val="left"/>
      <w:rPr>
        <w:rFonts w:ascii="Times New Roman" w:hAnsi="Times New Roman" w:cs="Times New Roman"/>
      </w:rPr>
    </w:lvl>
    <w:lvl w:ilvl="3">
      <w:start w:val="1"/>
      <w:numFmt w:val="decimal"/>
      <w:pStyle w:val="41"/>
      <w:lvlText w:val="%1.%2.%3.%4."/>
      <w:legacy w:legacy="1" w:legacySpace="144" w:legacyIndent="0"/>
      <w:lvlJc w:val="left"/>
      <w:rPr>
        <w:rFonts w:ascii="Times New Roman" w:hAnsi="Times New Roman" w:cs="Times New Roman"/>
      </w:rPr>
    </w:lvl>
    <w:lvl w:ilvl="4">
      <w:start w:val="1"/>
      <w:numFmt w:val="decimal"/>
      <w:pStyle w:val="51"/>
      <w:lvlText w:val="%1.%2.%3.%4..%5"/>
      <w:legacy w:legacy="1" w:legacySpace="144" w:legacyIndent="0"/>
      <w:lvlJc w:val="left"/>
      <w:rPr>
        <w:rFonts w:ascii="Times New Roman" w:hAnsi="Times New Roman" w:cs="Times New Roman"/>
      </w:rPr>
    </w:lvl>
    <w:lvl w:ilvl="5">
      <w:start w:val="1"/>
      <w:numFmt w:val="decimal"/>
      <w:pStyle w:val="61"/>
      <w:lvlText w:val="%1.%2.%3.%4..%5.%6"/>
      <w:legacy w:legacy="1" w:legacySpace="144" w:legacyIndent="0"/>
      <w:lvlJc w:val="left"/>
      <w:rPr>
        <w:rFonts w:ascii="Times New Roman" w:hAnsi="Times New Roman" w:cs="Times New Roman"/>
      </w:rPr>
    </w:lvl>
    <w:lvl w:ilvl="6">
      <w:start w:val="1"/>
      <w:numFmt w:val="decimal"/>
      <w:pStyle w:val="71"/>
      <w:lvlText w:val="%1.%2.%3.%4..%5.%6.%7"/>
      <w:legacy w:legacy="1" w:legacySpace="144" w:legacyIndent="0"/>
      <w:lvlJc w:val="left"/>
      <w:rPr>
        <w:rFonts w:ascii="Times New Roman" w:hAnsi="Times New Roman" w:cs="Times New Roman"/>
      </w:rPr>
    </w:lvl>
    <w:lvl w:ilvl="7">
      <w:start w:val="1"/>
      <w:numFmt w:val="decimal"/>
      <w:pStyle w:val="81"/>
      <w:lvlText w:val="%1.%2.%3.%4..%5.%6.%7.%8"/>
      <w:legacy w:legacy="1" w:legacySpace="144" w:legacyIndent="0"/>
      <w:lvlJc w:val="left"/>
      <w:rPr>
        <w:rFonts w:ascii="Times New Roman" w:hAnsi="Times New Roman" w:cs="Times New Roman"/>
      </w:rPr>
    </w:lvl>
    <w:lvl w:ilvl="8">
      <w:start w:val="1"/>
      <w:numFmt w:val="decimal"/>
      <w:pStyle w:val="91"/>
      <w:lvlText w:val="%1.%2.%3.%4..%5.%6.%7.%8.%9"/>
      <w:legacy w:legacy="1" w:legacySpace="144" w:legacyIndent="0"/>
      <w:lvlJc w:val="left"/>
      <w:rPr>
        <w:rFonts w:ascii="Times New Roman" w:hAnsi="Times New Roman" w:cs="Times New Roman"/>
      </w:rPr>
    </w:lvl>
  </w:abstractNum>
  <w:abstractNum w:abstractNumId="1">
    <w:nsid w:val="01B47AB7"/>
    <w:multiLevelType w:val="hybridMultilevel"/>
    <w:tmpl w:val="8E864A7A"/>
    <w:lvl w:ilvl="0" w:tplc="FFFFFFFF">
      <w:start w:val="9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9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FFFFFFFF">
      <w:start w:val="9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3" w:tplc="FFFFFFFF">
      <w:start w:val="1"/>
      <w:numFmt w:val="bullet"/>
      <w:lvlText w:val="-"/>
      <w:lvlJc w:val="left"/>
      <w:pPr>
        <w:tabs>
          <w:tab w:val="num" w:pos="3645"/>
        </w:tabs>
        <w:ind w:left="3645" w:hanging="1125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718A8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B4E67AA"/>
    <w:multiLevelType w:val="multilevel"/>
    <w:tmpl w:val="7C6CA454"/>
    <w:lvl w:ilvl="0">
      <w:start w:val="1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DCB4D09"/>
    <w:multiLevelType w:val="multilevel"/>
    <w:tmpl w:val="E8D03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ind w:left="927" w:hanging="360"/>
      </w:pPr>
      <w:rPr>
        <w:rFonts w:hint="default"/>
        <w:b w:val="0"/>
      </w:rPr>
    </w:lvl>
    <w:lvl w:ilvl="2">
      <w:start w:val="3"/>
      <w:numFmt w:val="decimal"/>
      <w:lvlText w:val="7.1.1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131A03DC"/>
    <w:multiLevelType w:val="hybridMultilevel"/>
    <w:tmpl w:val="9EE8DB16"/>
    <w:lvl w:ilvl="0" w:tplc="C6D8C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EA35E7"/>
    <w:multiLevelType w:val="multilevel"/>
    <w:tmpl w:val="41665C0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4E2CE3"/>
    <w:multiLevelType w:val="multilevel"/>
    <w:tmpl w:val="95F2E892"/>
    <w:lvl w:ilvl="0">
      <w:start w:val="1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48860E1"/>
    <w:multiLevelType w:val="multilevel"/>
    <w:tmpl w:val="DB222332"/>
    <w:styleLink w:val="a"/>
    <w:lvl w:ilvl="0">
      <w:start w:val="1"/>
      <w:numFmt w:val="decimal"/>
      <w:pStyle w:val="1"/>
      <w:lvlText w:val="%1)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1">
      <w:start w:val="1"/>
      <w:numFmt w:val="lowerLetter"/>
      <w:pStyle w:val="20"/>
      <w:lvlText w:val="%1-%2)"/>
      <w:lvlJc w:val="left"/>
      <w:pPr>
        <w:tabs>
          <w:tab w:val="num" w:pos="2268"/>
        </w:tabs>
        <w:ind w:left="2268" w:hanging="709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70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709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2268" w:hanging="709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268"/>
        </w:tabs>
        <w:ind w:left="2268" w:hanging="709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268"/>
        </w:tabs>
        <w:ind w:left="2268" w:hanging="709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709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268"/>
        </w:tabs>
        <w:ind w:left="2268" w:hanging="709"/>
      </w:pPr>
      <w:rPr>
        <w:rFonts w:ascii="Symbol" w:hAnsi="Symbol" w:hint="default"/>
      </w:rPr>
    </w:lvl>
  </w:abstractNum>
  <w:abstractNum w:abstractNumId="9">
    <w:nsid w:val="1ECD4CC0"/>
    <w:multiLevelType w:val="multilevel"/>
    <w:tmpl w:val="598CD12E"/>
    <w:lvl w:ilvl="0">
      <w:start w:val="15"/>
      <w:numFmt w:val="decimal"/>
      <w:lvlText w:val="%1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0">
    <w:nsid w:val="23687291"/>
    <w:multiLevelType w:val="multilevel"/>
    <w:tmpl w:val="0419001D"/>
    <w:styleLink w:val="3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FEF23D6"/>
    <w:multiLevelType w:val="multilevel"/>
    <w:tmpl w:val="55E48F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2">
    <w:nsid w:val="32505E8F"/>
    <w:multiLevelType w:val="multilevel"/>
    <w:tmpl w:val="B35ECF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3383BAB"/>
    <w:multiLevelType w:val="multilevel"/>
    <w:tmpl w:val="F12A74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4">
    <w:nsid w:val="3CEF5820"/>
    <w:multiLevelType w:val="hybridMultilevel"/>
    <w:tmpl w:val="565A0DB2"/>
    <w:lvl w:ilvl="0" w:tplc="0DFE0A9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B92E87DC">
      <w:start w:val="1"/>
      <w:numFmt w:val="decimal"/>
      <w:lvlText w:val="6.12.5.%2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2" w:tplc="24F056C4">
      <w:start w:val="1"/>
      <w:numFmt w:val="decimal"/>
      <w:lvlText w:val="5.13.%3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</w:rPr>
    </w:lvl>
    <w:lvl w:ilvl="3" w:tplc="0DFE0A9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665E21"/>
    <w:multiLevelType w:val="hybridMultilevel"/>
    <w:tmpl w:val="D062E552"/>
    <w:lvl w:ilvl="0" w:tplc="C6D8CA2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287066B"/>
    <w:multiLevelType w:val="hybridMultilevel"/>
    <w:tmpl w:val="5ABA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B5158"/>
    <w:multiLevelType w:val="hybridMultilevel"/>
    <w:tmpl w:val="A76AF602"/>
    <w:lvl w:ilvl="0" w:tplc="AB1E4A14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C212AA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6CE0381E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5448DAC6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9552D34E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12583EB8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A246E53E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3B9C2CDA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9C07558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>
    <w:nsid w:val="470709BE"/>
    <w:multiLevelType w:val="hybridMultilevel"/>
    <w:tmpl w:val="BC1C155A"/>
    <w:lvl w:ilvl="0" w:tplc="716E23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825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697344"/>
    <w:multiLevelType w:val="multilevel"/>
    <w:tmpl w:val="5C8E2A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54131600"/>
    <w:multiLevelType w:val="multilevel"/>
    <w:tmpl w:val="DB222332"/>
    <w:numStyleLink w:val="a"/>
  </w:abstractNum>
  <w:abstractNum w:abstractNumId="21">
    <w:nsid w:val="5E1E634D"/>
    <w:multiLevelType w:val="hybridMultilevel"/>
    <w:tmpl w:val="8A508F0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3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911427"/>
    <w:multiLevelType w:val="hybridMultilevel"/>
    <w:tmpl w:val="6322A628"/>
    <w:lvl w:ilvl="0" w:tplc="51FA6BA8">
      <w:start w:val="1"/>
      <w:numFmt w:val="decimal"/>
      <w:lvlText w:val="10.%1"/>
      <w:lvlJc w:val="left"/>
      <w:pPr>
        <w:tabs>
          <w:tab w:val="num" w:pos="720"/>
        </w:tabs>
        <w:ind w:left="0" w:firstLine="851"/>
      </w:pPr>
      <w:rPr>
        <w:rFonts w:ascii="Times New Roman" w:hAnsi="Times New Roman" w:cs="Times New Roman" w:hint="default"/>
      </w:rPr>
    </w:lvl>
    <w:lvl w:ilvl="1" w:tplc="0DFE0A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E922D5"/>
    <w:multiLevelType w:val="multilevel"/>
    <w:tmpl w:val="0A1AE6C6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658D1984"/>
    <w:multiLevelType w:val="multilevel"/>
    <w:tmpl w:val="A92A6202"/>
    <w:lvl w:ilvl="0">
      <w:start w:val="1"/>
      <w:numFmt w:val="decimal"/>
      <w:pStyle w:val="10"/>
      <w:isLgl/>
      <w:suff w:val="space"/>
      <w:lvlText w:val="%1"/>
      <w:lvlJc w:val="left"/>
      <w:pPr>
        <w:ind w:left="0" w:firstLine="709"/>
      </w:pPr>
      <w:rPr>
        <w:rFonts w:hint="default"/>
        <w:position w:val="0"/>
        <w:sz w:val="32"/>
        <w:szCs w:val="32"/>
      </w:rPr>
    </w:lvl>
    <w:lvl w:ilvl="1">
      <w:start w:val="1"/>
      <w:numFmt w:val="decimal"/>
      <w:pStyle w:val="22"/>
      <w:isLgl/>
      <w:suff w:val="space"/>
      <w:lvlText w:val="%1.%2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2"/>
      <w:isLgl/>
      <w:suff w:val="space"/>
      <w:lvlText w:val="%1.%2.%3"/>
      <w:lvlJc w:val="left"/>
      <w:pPr>
        <w:ind w:left="426" w:firstLine="709"/>
      </w:pPr>
      <w:rPr>
        <w:rFonts w:hint="default"/>
        <w:b w:val="0"/>
        <w:position w:val="0"/>
        <w:sz w:val="28"/>
        <w:szCs w:val="28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709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709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709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709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709"/>
      </w:pPr>
      <w:rPr>
        <w:rFonts w:hint="default"/>
        <w:position w:val="0"/>
        <w:sz w:val="24"/>
      </w:rPr>
    </w:lvl>
  </w:abstractNum>
  <w:abstractNum w:abstractNumId="25">
    <w:nsid w:val="689D184D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6AED4FEB"/>
    <w:multiLevelType w:val="multilevel"/>
    <w:tmpl w:val="4B14C6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CCE6D72"/>
    <w:multiLevelType w:val="multilevel"/>
    <w:tmpl w:val="53F694A0"/>
    <w:lvl w:ilvl="0">
      <w:start w:val="1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72F610F4"/>
    <w:multiLevelType w:val="multilevel"/>
    <w:tmpl w:val="B5285A9E"/>
    <w:styleLink w:val="12"/>
    <w:lvl w:ilvl="0">
      <w:start w:val="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1418"/>
        </w:tabs>
        <w:ind w:firstLine="851"/>
      </w:pPr>
      <w:rPr>
        <w:rFonts w:cs="Times New Roman" w:hint="default"/>
        <w:i w:val="0"/>
        <w:sz w:val="24"/>
        <w:szCs w:val="24"/>
      </w:rPr>
    </w:lvl>
    <w:lvl w:ilvl="2">
      <w:start w:val="1"/>
      <w:numFmt w:val="none"/>
      <w:lvlText w:val="4.1"/>
      <w:lvlJc w:val="left"/>
      <w:pPr>
        <w:tabs>
          <w:tab w:val="num" w:pos="1531"/>
        </w:tabs>
        <w:ind w:firstLine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4.8.%4"/>
      <w:lvlJc w:val="left"/>
      <w:pPr>
        <w:tabs>
          <w:tab w:val="num" w:pos="1531"/>
        </w:tabs>
        <w:ind w:firstLine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9">
    <w:nsid w:val="734E3688"/>
    <w:multiLevelType w:val="multilevel"/>
    <w:tmpl w:val="14AED374"/>
    <w:lvl w:ilvl="0">
      <w:start w:val="1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7797280F"/>
    <w:multiLevelType w:val="hybridMultilevel"/>
    <w:tmpl w:val="EDC8BA92"/>
    <w:lvl w:ilvl="0" w:tplc="23C0D8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946440"/>
    <w:multiLevelType w:val="multilevel"/>
    <w:tmpl w:val="9B720C32"/>
    <w:lvl w:ilvl="0">
      <w:start w:val="1"/>
      <w:numFmt w:val="decimal"/>
      <w:pStyle w:val="a1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</w:rPr>
    </w:lvl>
    <w:lvl w:ilvl="2">
      <w:start w:val="1"/>
      <w:numFmt w:val="decimal"/>
      <w:lvlText w:val="2.2.%3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3">
      <w:start w:val="1"/>
      <w:numFmt w:val="decimal"/>
      <w:lvlText w:val="2.2.2.%4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abstractNum w:abstractNumId="32">
    <w:nsid w:val="7AC4772F"/>
    <w:multiLevelType w:val="hybridMultilevel"/>
    <w:tmpl w:val="5EA2CA68"/>
    <w:lvl w:ilvl="0" w:tplc="8EB05E94">
      <w:start w:val="1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9"/>
  </w:num>
  <w:num w:numId="3">
    <w:abstractNumId w:val="0"/>
  </w:num>
  <w:num w:numId="4">
    <w:abstractNumId w:val="17"/>
  </w:num>
  <w:num w:numId="5">
    <w:abstractNumId w:val="31"/>
  </w:num>
  <w:num w:numId="6">
    <w:abstractNumId w:val="28"/>
  </w:num>
  <w:num w:numId="7">
    <w:abstractNumId w:val="21"/>
  </w:num>
  <w:num w:numId="8">
    <w:abstractNumId w:val="2"/>
  </w:num>
  <w:num w:numId="9">
    <w:abstractNumId w:val="10"/>
  </w:num>
  <w:num w:numId="10">
    <w:abstractNumId w:val="6"/>
  </w:num>
  <w:num w:numId="11">
    <w:abstractNumId w:val="32"/>
  </w:num>
  <w:num w:numId="12">
    <w:abstractNumId w:val="30"/>
  </w:num>
  <w:num w:numId="13">
    <w:abstractNumId w:val="25"/>
  </w:num>
  <w:num w:numId="14">
    <w:abstractNumId w:val="18"/>
  </w:num>
  <w:num w:numId="15">
    <w:abstractNumId w:val="1"/>
  </w:num>
  <w:num w:numId="16">
    <w:abstractNumId w:val="16"/>
  </w:num>
  <w:num w:numId="17">
    <w:abstractNumId w:val="5"/>
  </w:num>
  <w:num w:numId="18">
    <w:abstractNumId w:val="13"/>
  </w:num>
  <w:num w:numId="19">
    <w:abstractNumId w:val="4"/>
  </w:num>
  <w:num w:numId="20">
    <w:abstractNumId w:val="11"/>
  </w:num>
  <w:num w:numId="21">
    <w:abstractNumId w:val="14"/>
  </w:num>
  <w:num w:numId="22">
    <w:abstractNumId w:val="15"/>
  </w:num>
  <w:num w:numId="23">
    <w:abstractNumId w:val="22"/>
  </w:num>
  <w:num w:numId="24">
    <w:abstractNumId w:val="12"/>
  </w:num>
  <w:num w:numId="25">
    <w:abstractNumId w:val="23"/>
  </w:num>
  <w:num w:numId="26">
    <w:abstractNumId w:val="7"/>
  </w:num>
  <w:num w:numId="27">
    <w:abstractNumId w:val="27"/>
  </w:num>
  <w:num w:numId="28">
    <w:abstractNumId w:val="3"/>
  </w:num>
  <w:num w:numId="29">
    <w:abstractNumId w:val="29"/>
  </w:num>
  <w:num w:numId="30">
    <w:abstractNumId w:val="9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24"/>
  </w:num>
  <w:num w:numId="45">
    <w:abstractNumId w:val="24"/>
  </w:num>
  <w:num w:numId="46">
    <w:abstractNumId w:val="8"/>
  </w:num>
  <w:num w:numId="47">
    <w:abstractNumId w:val="20"/>
  </w:num>
  <w:num w:numId="48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C7"/>
    <w:rsid w:val="0000161C"/>
    <w:rsid w:val="000017CE"/>
    <w:rsid w:val="00002251"/>
    <w:rsid w:val="0000363B"/>
    <w:rsid w:val="000039EC"/>
    <w:rsid w:val="00003B4B"/>
    <w:rsid w:val="00003B8E"/>
    <w:rsid w:val="0000483C"/>
    <w:rsid w:val="000050DE"/>
    <w:rsid w:val="00005F00"/>
    <w:rsid w:val="00006D1B"/>
    <w:rsid w:val="00007AAC"/>
    <w:rsid w:val="00007FE8"/>
    <w:rsid w:val="0001033D"/>
    <w:rsid w:val="000109AD"/>
    <w:rsid w:val="00010D6F"/>
    <w:rsid w:val="0001282E"/>
    <w:rsid w:val="00013778"/>
    <w:rsid w:val="00013AE3"/>
    <w:rsid w:val="00014C83"/>
    <w:rsid w:val="00014EDF"/>
    <w:rsid w:val="0001704B"/>
    <w:rsid w:val="000205B0"/>
    <w:rsid w:val="0002065F"/>
    <w:rsid w:val="0002144F"/>
    <w:rsid w:val="00021CA9"/>
    <w:rsid w:val="00021E64"/>
    <w:rsid w:val="00022614"/>
    <w:rsid w:val="0002446A"/>
    <w:rsid w:val="000271C1"/>
    <w:rsid w:val="00027F0A"/>
    <w:rsid w:val="0003064C"/>
    <w:rsid w:val="00030784"/>
    <w:rsid w:val="00030BEA"/>
    <w:rsid w:val="00031DB3"/>
    <w:rsid w:val="00031F40"/>
    <w:rsid w:val="00033E3A"/>
    <w:rsid w:val="000347AF"/>
    <w:rsid w:val="0003599D"/>
    <w:rsid w:val="0003632F"/>
    <w:rsid w:val="00036E3C"/>
    <w:rsid w:val="00036EC4"/>
    <w:rsid w:val="00037623"/>
    <w:rsid w:val="000377FB"/>
    <w:rsid w:val="000403D5"/>
    <w:rsid w:val="00043D22"/>
    <w:rsid w:val="0004415C"/>
    <w:rsid w:val="00045D12"/>
    <w:rsid w:val="00046BEB"/>
    <w:rsid w:val="00052086"/>
    <w:rsid w:val="000526FC"/>
    <w:rsid w:val="000528CD"/>
    <w:rsid w:val="000531CC"/>
    <w:rsid w:val="000533C3"/>
    <w:rsid w:val="0005352D"/>
    <w:rsid w:val="00053738"/>
    <w:rsid w:val="0005399F"/>
    <w:rsid w:val="00053CEB"/>
    <w:rsid w:val="0005445B"/>
    <w:rsid w:val="00054F6E"/>
    <w:rsid w:val="000553D1"/>
    <w:rsid w:val="00055A12"/>
    <w:rsid w:val="00055CDC"/>
    <w:rsid w:val="00055D17"/>
    <w:rsid w:val="000578EF"/>
    <w:rsid w:val="00063B96"/>
    <w:rsid w:val="00064632"/>
    <w:rsid w:val="0006514B"/>
    <w:rsid w:val="00065670"/>
    <w:rsid w:val="00065E15"/>
    <w:rsid w:val="00067056"/>
    <w:rsid w:val="00067D93"/>
    <w:rsid w:val="00070B8C"/>
    <w:rsid w:val="0007132D"/>
    <w:rsid w:val="000720CA"/>
    <w:rsid w:val="00073BC8"/>
    <w:rsid w:val="000758D0"/>
    <w:rsid w:val="00075AEA"/>
    <w:rsid w:val="000767AE"/>
    <w:rsid w:val="00077CB7"/>
    <w:rsid w:val="000805BD"/>
    <w:rsid w:val="00080A94"/>
    <w:rsid w:val="00081001"/>
    <w:rsid w:val="000819AA"/>
    <w:rsid w:val="00081A74"/>
    <w:rsid w:val="00082151"/>
    <w:rsid w:val="00082CBE"/>
    <w:rsid w:val="00082F73"/>
    <w:rsid w:val="00083B79"/>
    <w:rsid w:val="00085A44"/>
    <w:rsid w:val="00085CC4"/>
    <w:rsid w:val="000870A7"/>
    <w:rsid w:val="00087CE2"/>
    <w:rsid w:val="00092069"/>
    <w:rsid w:val="00092E21"/>
    <w:rsid w:val="00095B57"/>
    <w:rsid w:val="00095C9E"/>
    <w:rsid w:val="00096635"/>
    <w:rsid w:val="00096A6A"/>
    <w:rsid w:val="00097B97"/>
    <w:rsid w:val="000A17B2"/>
    <w:rsid w:val="000A1B51"/>
    <w:rsid w:val="000A2D8D"/>
    <w:rsid w:val="000A3BAC"/>
    <w:rsid w:val="000A3D3A"/>
    <w:rsid w:val="000A4904"/>
    <w:rsid w:val="000A533A"/>
    <w:rsid w:val="000A539A"/>
    <w:rsid w:val="000A7106"/>
    <w:rsid w:val="000A78AD"/>
    <w:rsid w:val="000B0821"/>
    <w:rsid w:val="000B0A44"/>
    <w:rsid w:val="000B13CF"/>
    <w:rsid w:val="000B18E8"/>
    <w:rsid w:val="000B1D7E"/>
    <w:rsid w:val="000B1F4E"/>
    <w:rsid w:val="000B2268"/>
    <w:rsid w:val="000B2375"/>
    <w:rsid w:val="000B2995"/>
    <w:rsid w:val="000B3BCC"/>
    <w:rsid w:val="000B41AC"/>
    <w:rsid w:val="000B4964"/>
    <w:rsid w:val="000B532E"/>
    <w:rsid w:val="000B53A4"/>
    <w:rsid w:val="000B57E2"/>
    <w:rsid w:val="000B6256"/>
    <w:rsid w:val="000B65EF"/>
    <w:rsid w:val="000B696D"/>
    <w:rsid w:val="000B7030"/>
    <w:rsid w:val="000B7617"/>
    <w:rsid w:val="000B7BDD"/>
    <w:rsid w:val="000B7C17"/>
    <w:rsid w:val="000B7D96"/>
    <w:rsid w:val="000B7E10"/>
    <w:rsid w:val="000C0A5E"/>
    <w:rsid w:val="000C0F15"/>
    <w:rsid w:val="000C1F88"/>
    <w:rsid w:val="000C24BD"/>
    <w:rsid w:val="000C30AE"/>
    <w:rsid w:val="000C369B"/>
    <w:rsid w:val="000C413A"/>
    <w:rsid w:val="000C4C64"/>
    <w:rsid w:val="000C5D04"/>
    <w:rsid w:val="000C6000"/>
    <w:rsid w:val="000C6448"/>
    <w:rsid w:val="000C6490"/>
    <w:rsid w:val="000C77D6"/>
    <w:rsid w:val="000C7F7E"/>
    <w:rsid w:val="000D0047"/>
    <w:rsid w:val="000D124B"/>
    <w:rsid w:val="000D2288"/>
    <w:rsid w:val="000D256F"/>
    <w:rsid w:val="000D26BC"/>
    <w:rsid w:val="000D2957"/>
    <w:rsid w:val="000D2B52"/>
    <w:rsid w:val="000D2D1B"/>
    <w:rsid w:val="000D2F6A"/>
    <w:rsid w:val="000D44B8"/>
    <w:rsid w:val="000D4989"/>
    <w:rsid w:val="000D4E96"/>
    <w:rsid w:val="000D577A"/>
    <w:rsid w:val="000D5928"/>
    <w:rsid w:val="000D6E0D"/>
    <w:rsid w:val="000D6E33"/>
    <w:rsid w:val="000E13DC"/>
    <w:rsid w:val="000E2085"/>
    <w:rsid w:val="000E2242"/>
    <w:rsid w:val="000E271D"/>
    <w:rsid w:val="000E2D87"/>
    <w:rsid w:val="000E3488"/>
    <w:rsid w:val="000E35BA"/>
    <w:rsid w:val="000E3EF9"/>
    <w:rsid w:val="000E4583"/>
    <w:rsid w:val="000E5357"/>
    <w:rsid w:val="000E64C2"/>
    <w:rsid w:val="000E7C0E"/>
    <w:rsid w:val="000F1427"/>
    <w:rsid w:val="000F18AC"/>
    <w:rsid w:val="000F1AF8"/>
    <w:rsid w:val="000F1D43"/>
    <w:rsid w:val="000F232E"/>
    <w:rsid w:val="000F59B4"/>
    <w:rsid w:val="000F6E51"/>
    <w:rsid w:val="000F746E"/>
    <w:rsid w:val="000F7780"/>
    <w:rsid w:val="000F7E14"/>
    <w:rsid w:val="00100030"/>
    <w:rsid w:val="00100227"/>
    <w:rsid w:val="00100690"/>
    <w:rsid w:val="00101813"/>
    <w:rsid w:val="001031EA"/>
    <w:rsid w:val="001037C2"/>
    <w:rsid w:val="00103B43"/>
    <w:rsid w:val="001041D4"/>
    <w:rsid w:val="00105B78"/>
    <w:rsid w:val="001065D6"/>
    <w:rsid w:val="0010668B"/>
    <w:rsid w:val="0010738E"/>
    <w:rsid w:val="001073AB"/>
    <w:rsid w:val="00107FB1"/>
    <w:rsid w:val="00110A1D"/>
    <w:rsid w:val="00110CD7"/>
    <w:rsid w:val="00110F5D"/>
    <w:rsid w:val="001114BC"/>
    <w:rsid w:val="001122A9"/>
    <w:rsid w:val="00112FD2"/>
    <w:rsid w:val="001130B5"/>
    <w:rsid w:val="00113750"/>
    <w:rsid w:val="001138B8"/>
    <w:rsid w:val="00113CD1"/>
    <w:rsid w:val="00114018"/>
    <w:rsid w:val="00114E45"/>
    <w:rsid w:val="00115872"/>
    <w:rsid w:val="00117B21"/>
    <w:rsid w:val="00117BEE"/>
    <w:rsid w:val="001205B3"/>
    <w:rsid w:val="00120F2D"/>
    <w:rsid w:val="0012208E"/>
    <w:rsid w:val="001222A3"/>
    <w:rsid w:val="001228F2"/>
    <w:rsid w:val="00123AAD"/>
    <w:rsid w:val="00124D41"/>
    <w:rsid w:val="0012526D"/>
    <w:rsid w:val="00125320"/>
    <w:rsid w:val="0012590F"/>
    <w:rsid w:val="0012664A"/>
    <w:rsid w:val="0012717C"/>
    <w:rsid w:val="00127F9B"/>
    <w:rsid w:val="00130638"/>
    <w:rsid w:val="00130BD7"/>
    <w:rsid w:val="00131D19"/>
    <w:rsid w:val="00131D46"/>
    <w:rsid w:val="00131D47"/>
    <w:rsid w:val="001320EE"/>
    <w:rsid w:val="00133EAF"/>
    <w:rsid w:val="001349A3"/>
    <w:rsid w:val="00134C99"/>
    <w:rsid w:val="001352E8"/>
    <w:rsid w:val="00135B9B"/>
    <w:rsid w:val="00136625"/>
    <w:rsid w:val="00137480"/>
    <w:rsid w:val="00141EF3"/>
    <w:rsid w:val="00142252"/>
    <w:rsid w:val="001425F3"/>
    <w:rsid w:val="00142B69"/>
    <w:rsid w:val="001432CB"/>
    <w:rsid w:val="00144563"/>
    <w:rsid w:val="00145985"/>
    <w:rsid w:val="00145ADD"/>
    <w:rsid w:val="00145F80"/>
    <w:rsid w:val="001476B8"/>
    <w:rsid w:val="00147747"/>
    <w:rsid w:val="001511E3"/>
    <w:rsid w:val="00151312"/>
    <w:rsid w:val="00151375"/>
    <w:rsid w:val="001519B0"/>
    <w:rsid w:val="00151DA5"/>
    <w:rsid w:val="00153004"/>
    <w:rsid w:val="00154553"/>
    <w:rsid w:val="00154C51"/>
    <w:rsid w:val="00156184"/>
    <w:rsid w:val="001564F0"/>
    <w:rsid w:val="00156730"/>
    <w:rsid w:val="0015789E"/>
    <w:rsid w:val="00157D6E"/>
    <w:rsid w:val="00160024"/>
    <w:rsid w:val="00160074"/>
    <w:rsid w:val="00160675"/>
    <w:rsid w:val="00161A57"/>
    <w:rsid w:val="001621AE"/>
    <w:rsid w:val="001624B9"/>
    <w:rsid w:val="001625DE"/>
    <w:rsid w:val="00162DCB"/>
    <w:rsid w:val="00163D7A"/>
    <w:rsid w:val="00164E4C"/>
    <w:rsid w:val="00165765"/>
    <w:rsid w:val="0016670C"/>
    <w:rsid w:val="00167CD0"/>
    <w:rsid w:val="00170035"/>
    <w:rsid w:val="001707D7"/>
    <w:rsid w:val="00170CC9"/>
    <w:rsid w:val="00171611"/>
    <w:rsid w:val="001717AB"/>
    <w:rsid w:val="0017264E"/>
    <w:rsid w:val="00173D1B"/>
    <w:rsid w:val="00174539"/>
    <w:rsid w:val="001749AB"/>
    <w:rsid w:val="001758D3"/>
    <w:rsid w:val="00176C60"/>
    <w:rsid w:val="00177141"/>
    <w:rsid w:val="0017782F"/>
    <w:rsid w:val="00177872"/>
    <w:rsid w:val="0018120B"/>
    <w:rsid w:val="0018157E"/>
    <w:rsid w:val="0018160E"/>
    <w:rsid w:val="001816B5"/>
    <w:rsid w:val="00181F3E"/>
    <w:rsid w:val="00182525"/>
    <w:rsid w:val="00185305"/>
    <w:rsid w:val="001925A2"/>
    <w:rsid w:val="00193EE1"/>
    <w:rsid w:val="00194415"/>
    <w:rsid w:val="00197B3E"/>
    <w:rsid w:val="001A086B"/>
    <w:rsid w:val="001A0D8D"/>
    <w:rsid w:val="001A1923"/>
    <w:rsid w:val="001A1EA8"/>
    <w:rsid w:val="001A3F79"/>
    <w:rsid w:val="001A5512"/>
    <w:rsid w:val="001A5C0D"/>
    <w:rsid w:val="001A7141"/>
    <w:rsid w:val="001A71B8"/>
    <w:rsid w:val="001A732E"/>
    <w:rsid w:val="001A741A"/>
    <w:rsid w:val="001A75E9"/>
    <w:rsid w:val="001B0417"/>
    <w:rsid w:val="001B0E4E"/>
    <w:rsid w:val="001B144E"/>
    <w:rsid w:val="001B24DD"/>
    <w:rsid w:val="001B2D6D"/>
    <w:rsid w:val="001B3D01"/>
    <w:rsid w:val="001B41C7"/>
    <w:rsid w:val="001B6AFD"/>
    <w:rsid w:val="001B76B8"/>
    <w:rsid w:val="001B7FB8"/>
    <w:rsid w:val="001C0435"/>
    <w:rsid w:val="001C0AAD"/>
    <w:rsid w:val="001C149A"/>
    <w:rsid w:val="001C1FBD"/>
    <w:rsid w:val="001C21FE"/>
    <w:rsid w:val="001C278B"/>
    <w:rsid w:val="001C370B"/>
    <w:rsid w:val="001C4BAD"/>
    <w:rsid w:val="001C4C65"/>
    <w:rsid w:val="001C4D19"/>
    <w:rsid w:val="001C56A0"/>
    <w:rsid w:val="001C757C"/>
    <w:rsid w:val="001D0126"/>
    <w:rsid w:val="001D0228"/>
    <w:rsid w:val="001D0CAD"/>
    <w:rsid w:val="001D14F3"/>
    <w:rsid w:val="001D1912"/>
    <w:rsid w:val="001D1DBA"/>
    <w:rsid w:val="001D1E2B"/>
    <w:rsid w:val="001D312C"/>
    <w:rsid w:val="001D3140"/>
    <w:rsid w:val="001D32A2"/>
    <w:rsid w:val="001D3F0F"/>
    <w:rsid w:val="001D64C1"/>
    <w:rsid w:val="001D6BAA"/>
    <w:rsid w:val="001E0111"/>
    <w:rsid w:val="001E0C1E"/>
    <w:rsid w:val="001E145E"/>
    <w:rsid w:val="001E1A02"/>
    <w:rsid w:val="001E2966"/>
    <w:rsid w:val="001E2C2D"/>
    <w:rsid w:val="001E32DB"/>
    <w:rsid w:val="001E3502"/>
    <w:rsid w:val="001E45C3"/>
    <w:rsid w:val="001E4C24"/>
    <w:rsid w:val="001E579F"/>
    <w:rsid w:val="001E60EE"/>
    <w:rsid w:val="001E688B"/>
    <w:rsid w:val="001F050D"/>
    <w:rsid w:val="001F104D"/>
    <w:rsid w:val="001F296E"/>
    <w:rsid w:val="001F3134"/>
    <w:rsid w:val="001F3D3F"/>
    <w:rsid w:val="001F3E3E"/>
    <w:rsid w:val="001F573C"/>
    <w:rsid w:val="001F7245"/>
    <w:rsid w:val="00200D69"/>
    <w:rsid w:val="00201592"/>
    <w:rsid w:val="00201EB0"/>
    <w:rsid w:val="002030A2"/>
    <w:rsid w:val="0020347E"/>
    <w:rsid w:val="00204E03"/>
    <w:rsid w:val="00204E55"/>
    <w:rsid w:val="0020558F"/>
    <w:rsid w:val="002058E8"/>
    <w:rsid w:val="00206187"/>
    <w:rsid w:val="0020632A"/>
    <w:rsid w:val="002069C9"/>
    <w:rsid w:val="00206DEC"/>
    <w:rsid w:val="002073BE"/>
    <w:rsid w:val="00207E52"/>
    <w:rsid w:val="00210146"/>
    <w:rsid w:val="00212550"/>
    <w:rsid w:val="002146BE"/>
    <w:rsid w:val="0021498A"/>
    <w:rsid w:val="002155CA"/>
    <w:rsid w:val="002168CA"/>
    <w:rsid w:val="0021696E"/>
    <w:rsid w:val="0021778E"/>
    <w:rsid w:val="0022204F"/>
    <w:rsid w:val="002225C6"/>
    <w:rsid w:val="002243C3"/>
    <w:rsid w:val="002249C2"/>
    <w:rsid w:val="00231D10"/>
    <w:rsid w:val="00232708"/>
    <w:rsid w:val="00233AFF"/>
    <w:rsid w:val="002356DD"/>
    <w:rsid w:val="00240736"/>
    <w:rsid w:val="00241002"/>
    <w:rsid w:val="002419B6"/>
    <w:rsid w:val="002428DC"/>
    <w:rsid w:val="00242BF3"/>
    <w:rsid w:val="002442B4"/>
    <w:rsid w:val="00245323"/>
    <w:rsid w:val="0024556E"/>
    <w:rsid w:val="002456AA"/>
    <w:rsid w:val="00245734"/>
    <w:rsid w:val="00245C56"/>
    <w:rsid w:val="00245EFC"/>
    <w:rsid w:val="00246A8C"/>
    <w:rsid w:val="0024764D"/>
    <w:rsid w:val="00247DA1"/>
    <w:rsid w:val="00247F55"/>
    <w:rsid w:val="00250044"/>
    <w:rsid w:val="002502DD"/>
    <w:rsid w:val="00252CB7"/>
    <w:rsid w:val="00253786"/>
    <w:rsid w:val="0025423A"/>
    <w:rsid w:val="00254538"/>
    <w:rsid w:val="00254955"/>
    <w:rsid w:val="00254A80"/>
    <w:rsid w:val="00255EE1"/>
    <w:rsid w:val="002567EE"/>
    <w:rsid w:val="00256F3F"/>
    <w:rsid w:val="002604BF"/>
    <w:rsid w:val="0026111D"/>
    <w:rsid w:val="00261823"/>
    <w:rsid w:val="0026187D"/>
    <w:rsid w:val="00262FD8"/>
    <w:rsid w:val="00263C2F"/>
    <w:rsid w:val="002647C5"/>
    <w:rsid w:val="00266AC2"/>
    <w:rsid w:val="00267DAE"/>
    <w:rsid w:val="00267E43"/>
    <w:rsid w:val="00267EC5"/>
    <w:rsid w:val="00270C0E"/>
    <w:rsid w:val="00271653"/>
    <w:rsid w:val="002750B9"/>
    <w:rsid w:val="00275240"/>
    <w:rsid w:val="002758D9"/>
    <w:rsid w:val="00276837"/>
    <w:rsid w:val="002777B4"/>
    <w:rsid w:val="00277F25"/>
    <w:rsid w:val="00277FEA"/>
    <w:rsid w:val="00280B67"/>
    <w:rsid w:val="00280DB1"/>
    <w:rsid w:val="00282046"/>
    <w:rsid w:val="0028205B"/>
    <w:rsid w:val="00283D24"/>
    <w:rsid w:val="002840F6"/>
    <w:rsid w:val="002849A2"/>
    <w:rsid w:val="00284AC3"/>
    <w:rsid w:val="00285F8E"/>
    <w:rsid w:val="00286ABC"/>
    <w:rsid w:val="00287281"/>
    <w:rsid w:val="0028733B"/>
    <w:rsid w:val="00287533"/>
    <w:rsid w:val="00290D96"/>
    <w:rsid w:val="0029198A"/>
    <w:rsid w:val="00292407"/>
    <w:rsid w:val="00292609"/>
    <w:rsid w:val="002934B4"/>
    <w:rsid w:val="002945C1"/>
    <w:rsid w:val="00295826"/>
    <w:rsid w:val="00295C6C"/>
    <w:rsid w:val="00296B7A"/>
    <w:rsid w:val="00296C07"/>
    <w:rsid w:val="00297270"/>
    <w:rsid w:val="002972BA"/>
    <w:rsid w:val="002978CA"/>
    <w:rsid w:val="002A2282"/>
    <w:rsid w:val="002A2BD6"/>
    <w:rsid w:val="002A4ED8"/>
    <w:rsid w:val="002A573B"/>
    <w:rsid w:val="002A59F0"/>
    <w:rsid w:val="002A5B8D"/>
    <w:rsid w:val="002A6028"/>
    <w:rsid w:val="002A614A"/>
    <w:rsid w:val="002A6767"/>
    <w:rsid w:val="002A743B"/>
    <w:rsid w:val="002A77A0"/>
    <w:rsid w:val="002B01E4"/>
    <w:rsid w:val="002B1BBA"/>
    <w:rsid w:val="002B26A6"/>
    <w:rsid w:val="002B3AE2"/>
    <w:rsid w:val="002B3CE8"/>
    <w:rsid w:val="002B78F8"/>
    <w:rsid w:val="002C0915"/>
    <w:rsid w:val="002C0AD3"/>
    <w:rsid w:val="002C0F2E"/>
    <w:rsid w:val="002C1AB3"/>
    <w:rsid w:val="002C256C"/>
    <w:rsid w:val="002C400D"/>
    <w:rsid w:val="002C40BA"/>
    <w:rsid w:val="002C4B56"/>
    <w:rsid w:val="002C504F"/>
    <w:rsid w:val="002C601E"/>
    <w:rsid w:val="002C7644"/>
    <w:rsid w:val="002D056C"/>
    <w:rsid w:val="002D0961"/>
    <w:rsid w:val="002D23E9"/>
    <w:rsid w:val="002D3402"/>
    <w:rsid w:val="002D366C"/>
    <w:rsid w:val="002D3D53"/>
    <w:rsid w:val="002D4C11"/>
    <w:rsid w:val="002D617C"/>
    <w:rsid w:val="002D7544"/>
    <w:rsid w:val="002E0F50"/>
    <w:rsid w:val="002E2068"/>
    <w:rsid w:val="002E26E6"/>
    <w:rsid w:val="002E3561"/>
    <w:rsid w:val="002E391C"/>
    <w:rsid w:val="002E4714"/>
    <w:rsid w:val="002E5D29"/>
    <w:rsid w:val="002E6687"/>
    <w:rsid w:val="002E77F8"/>
    <w:rsid w:val="002F07AF"/>
    <w:rsid w:val="002F17D6"/>
    <w:rsid w:val="002F19D4"/>
    <w:rsid w:val="002F1B79"/>
    <w:rsid w:val="002F1F67"/>
    <w:rsid w:val="002F4F01"/>
    <w:rsid w:val="002F5BEB"/>
    <w:rsid w:val="002F6E39"/>
    <w:rsid w:val="002F7B67"/>
    <w:rsid w:val="002F7C3B"/>
    <w:rsid w:val="00300B58"/>
    <w:rsid w:val="00302D3B"/>
    <w:rsid w:val="00303738"/>
    <w:rsid w:val="003037E9"/>
    <w:rsid w:val="00303CFB"/>
    <w:rsid w:val="003047DE"/>
    <w:rsid w:val="0030530B"/>
    <w:rsid w:val="00305631"/>
    <w:rsid w:val="00305EB5"/>
    <w:rsid w:val="003064AC"/>
    <w:rsid w:val="00306B30"/>
    <w:rsid w:val="00306F33"/>
    <w:rsid w:val="0030729D"/>
    <w:rsid w:val="00307615"/>
    <w:rsid w:val="0030791F"/>
    <w:rsid w:val="00307961"/>
    <w:rsid w:val="003114B8"/>
    <w:rsid w:val="0031201A"/>
    <w:rsid w:val="00312DF9"/>
    <w:rsid w:val="003137F7"/>
    <w:rsid w:val="00313CFF"/>
    <w:rsid w:val="003144F9"/>
    <w:rsid w:val="003146D8"/>
    <w:rsid w:val="00315D0D"/>
    <w:rsid w:val="00316086"/>
    <w:rsid w:val="0031759A"/>
    <w:rsid w:val="003201B6"/>
    <w:rsid w:val="0032044A"/>
    <w:rsid w:val="00324868"/>
    <w:rsid w:val="00325728"/>
    <w:rsid w:val="003262A8"/>
    <w:rsid w:val="00327A21"/>
    <w:rsid w:val="003302F4"/>
    <w:rsid w:val="0033064F"/>
    <w:rsid w:val="00330C66"/>
    <w:rsid w:val="00332000"/>
    <w:rsid w:val="003334C8"/>
    <w:rsid w:val="003336D9"/>
    <w:rsid w:val="003339BA"/>
    <w:rsid w:val="00333D94"/>
    <w:rsid w:val="00333FB3"/>
    <w:rsid w:val="0033486F"/>
    <w:rsid w:val="00336961"/>
    <w:rsid w:val="003369C0"/>
    <w:rsid w:val="003375C4"/>
    <w:rsid w:val="00337E12"/>
    <w:rsid w:val="003409B7"/>
    <w:rsid w:val="00340A68"/>
    <w:rsid w:val="00341428"/>
    <w:rsid w:val="0034168C"/>
    <w:rsid w:val="00343675"/>
    <w:rsid w:val="00343DE3"/>
    <w:rsid w:val="0034401B"/>
    <w:rsid w:val="003444C5"/>
    <w:rsid w:val="00344B8D"/>
    <w:rsid w:val="003460F8"/>
    <w:rsid w:val="00346817"/>
    <w:rsid w:val="00346A0F"/>
    <w:rsid w:val="00346E34"/>
    <w:rsid w:val="00347882"/>
    <w:rsid w:val="00350E74"/>
    <w:rsid w:val="00350EC2"/>
    <w:rsid w:val="00351E15"/>
    <w:rsid w:val="003521DC"/>
    <w:rsid w:val="0035266D"/>
    <w:rsid w:val="00352C66"/>
    <w:rsid w:val="0035732B"/>
    <w:rsid w:val="003616C0"/>
    <w:rsid w:val="00361E71"/>
    <w:rsid w:val="003621ED"/>
    <w:rsid w:val="003624C8"/>
    <w:rsid w:val="003628A7"/>
    <w:rsid w:val="00362A31"/>
    <w:rsid w:val="0036313D"/>
    <w:rsid w:val="00363E90"/>
    <w:rsid w:val="003643DE"/>
    <w:rsid w:val="00364EF5"/>
    <w:rsid w:val="00366194"/>
    <w:rsid w:val="003664A6"/>
    <w:rsid w:val="003667C1"/>
    <w:rsid w:val="00367E66"/>
    <w:rsid w:val="00367FA0"/>
    <w:rsid w:val="00370C68"/>
    <w:rsid w:val="00371D29"/>
    <w:rsid w:val="00371FC7"/>
    <w:rsid w:val="003746EE"/>
    <w:rsid w:val="00376B71"/>
    <w:rsid w:val="00377F1A"/>
    <w:rsid w:val="003804D6"/>
    <w:rsid w:val="00380D53"/>
    <w:rsid w:val="0038154F"/>
    <w:rsid w:val="00385B37"/>
    <w:rsid w:val="00385CAC"/>
    <w:rsid w:val="00387898"/>
    <w:rsid w:val="00387A19"/>
    <w:rsid w:val="00390601"/>
    <w:rsid w:val="0039178A"/>
    <w:rsid w:val="003918E2"/>
    <w:rsid w:val="00391ECF"/>
    <w:rsid w:val="0039206F"/>
    <w:rsid w:val="00393D3C"/>
    <w:rsid w:val="003941E5"/>
    <w:rsid w:val="00394707"/>
    <w:rsid w:val="00394E28"/>
    <w:rsid w:val="00394EA9"/>
    <w:rsid w:val="00394F1B"/>
    <w:rsid w:val="00395608"/>
    <w:rsid w:val="00395ECD"/>
    <w:rsid w:val="00395ED3"/>
    <w:rsid w:val="0039670D"/>
    <w:rsid w:val="00396F76"/>
    <w:rsid w:val="00397C9D"/>
    <w:rsid w:val="003A310C"/>
    <w:rsid w:val="003A4986"/>
    <w:rsid w:val="003A4D57"/>
    <w:rsid w:val="003A5879"/>
    <w:rsid w:val="003A5937"/>
    <w:rsid w:val="003A5A27"/>
    <w:rsid w:val="003A6720"/>
    <w:rsid w:val="003B022F"/>
    <w:rsid w:val="003B13F9"/>
    <w:rsid w:val="003B1B5E"/>
    <w:rsid w:val="003B3A16"/>
    <w:rsid w:val="003B4154"/>
    <w:rsid w:val="003B55E6"/>
    <w:rsid w:val="003B72C1"/>
    <w:rsid w:val="003C03E1"/>
    <w:rsid w:val="003C311F"/>
    <w:rsid w:val="003C353C"/>
    <w:rsid w:val="003C3C96"/>
    <w:rsid w:val="003C480D"/>
    <w:rsid w:val="003C4B95"/>
    <w:rsid w:val="003C51BE"/>
    <w:rsid w:val="003C6610"/>
    <w:rsid w:val="003C6C3A"/>
    <w:rsid w:val="003C6E42"/>
    <w:rsid w:val="003C6E93"/>
    <w:rsid w:val="003C758D"/>
    <w:rsid w:val="003C79FA"/>
    <w:rsid w:val="003D2014"/>
    <w:rsid w:val="003D225B"/>
    <w:rsid w:val="003D2873"/>
    <w:rsid w:val="003D309F"/>
    <w:rsid w:val="003D37B2"/>
    <w:rsid w:val="003D5C1F"/>
    <w:rsid w:val="003D62DB"/>
    <w:rsid w:val="003D6E01"/>
    <w:rsid w:val="003D7A6F"/>
    <w:rsid w:val="003D7C61"/>
    <w:rsid w:val="003E0393"/>
    <w:rsid w:val="003E06BA"/>
    <w:rsid w:val="003E09C6"/>
    <w:rsid w:val="003E2151"/>
    <w:rsid w:val="003E2356"/>
    <w:rsid w:val="003E3B2B"/>
    <w:rsid w:val="003E3C58"/>
    <w:rsid w:val="003E5DAB"/>
    <w:rsid w:val="003E5E3A"/>
    <w:rsid w:val="003E6E57"/>
    <w:rsid w:val="003F0EDD"/>
    <w:rsid w:val="003F205A"/>
    <w:rsid w:val="003F605C"/>
    <w:rsid w:val="003F692B"/>
    <w:rsid w:val="003F72F9"/>
    <w:rsid w:val="003F7E69"/>
    <w:rsid w:val="00401530"/>
    <w:rsid w:val="00401D7A"/>
    <w:rsid w:val="00402D2C"/>
    <w:rsid w:val="00402EAC"/>
    <w:rsid w:val="00403A34"/>
    <w:rsid w:val="00404454"/>
    <w:rsid w:val="0040488B"/>
    <w:rsid w:val="00404DC1"/>
    <w:rsid w:val="00405A9E"/>
    <w:rsid w:val="00406809"/>
    <w:rsid w:val="00406AC8"/>
    <w:rsid w:val="00406FE4"/>
    <w:rsid w:val="0040710A"/>
    <w:rsid w:val="0040736F"/>
    <w:rsid w:val="004074AA"/>
    <w:rsid w:val="00407A44"/>
    <w:rsid w:val="00410E9D"/>
    <w:rsid w:val="00411DB9"/>
    <w:rsid w:val="0041202E"/>
    <w:rsid w:val="004123C1"/>
    <w:rsid w:val="0041296D"/>
    <w:rsid w:val="0041462F"/>
    <w:rsid w:val="00416817"/>
    <w:rsid w:val="00417E69"/>
    <w:rsid w:val="004206A8"/>
    <w:rsid w:val="00420D85"/>
    <w:rsid w:val="00420E7A"/>
    <w:rsid w:val="00421963"/>
    <w:rsid w:val="00421A52"/>
    <w:rsid w:val="00422C3D"/>
    <w:rsid w:val="004231C4"/>
    <w:rsid w:val="00423C73"/>
    <w:rsid w:val="00424AF4"/>
    <w:rsid w:val="00424F6C"/>
    <w:rsid w:val="00425BD8"/>
    <w:rsid w:val="004268F1"/>
    <w:rsid w:val="00426A86"/>
    <w:rsid w:val="00426B52"/>
    <w:rsid w:val="00426EC6"/>
    <w:rsid w:val="00427DF6"/>
    <w:rsid w:val="00430833"/>
    <w:rsid w:val="00431146"/>
    <w:rsid w:val="00431369"/>
    <w:rsid w:val="00431E21"/>
    <w:rsid w:val="00432C20"/>
    <w:rsid w:val="00432CF2"/>
    <w:rsid w:val="00433B74"/>
    <w:rsid w:val="004344AC"/>
    <w:rsid w:val="004354C0"/>
    <w:rsid w:val="00435E42"/>
    <w:rsid w:val="00437F93"/>
    <w:rsid w:val="004402E4"/>
    <w:rsid w:val="00440D8D"/>
    <w:rsid w:val="00441A8B"/>
    <w:rsid w:val="00441C20"/>
    <w:rsid w:val="00442656"/>
    <w:rsid w:val="004426B0"/>
    <w:rsid w:val="00442D03"/>
    <w:rsid w:val="00443CAE"/>
    <w:rsid w:val="00443ECA"/>
    <w:rsid w:val="00444947"/>
    <w:rsid w:val="00444BAC"/>
    <w:rsid w:val="00444FB9"/>
    <w:rsid w:val="004469E2"/>
    <w:rsid w:val="00447C34"/>
    <w:rsid w:val="004504ED"/>
    <w:rsid w:val="004509D0"/>
    <w:rsid w:val="00450D7E"/>
    <w:rsid w:val="00451E1F"/>
    <w:rsid w:val="00452274"/>
    <w:rsid w:val="00452DF0"/>
    <w:rsid w:val="00453398"/>
    <w:rsid w:val="00454EC4"/>
    <w:rsid w:val="0045578F"/>
    <w:rsid w:val="00456CE8"/>
    <w:rsid w:val="00456D78"/>
    <w:rsid w:val="00457FB8"/>
    <w:rsid w:val="0046015B"/>
    <w:rsid w:val="00460619"/>
    <w:rsid w:val="0046100C"/>
    <w:rsid w:val="004613B8"/>
    <w:rsid w:val="00461CC9"/>
    <w:rsid w:val="00461D92"/>
    <w:rsid w:val="00462AB6"/>
    <w:rsid w:val="00462F70"/>
    <w:rsid w:val="00464193"/>
    <w:rsid w:val="0046453B"/>
    <w:rsid w:val="0046578A"/>
    <w:rsid w:val="004659A8"/>
    <w:rsid w:val="00466491"/>
    <w:rsid w:val="00466B0A"/>
    <w:rsid w:val="00467AE2"/>
    <w:rsid w:val="004703ED"/>
    <w:rsid w:val="00471468"/>
    <w:rsid w:val="00471A65"/>
    <w:rsid w:val="004729E2"/>
    <w:rsid w:val="00474550"/>
    <w:rsid w:val="00474E46"/>
    <w:rsid w:val="00474E63"/>
    <w:rsid w:val="00474FF2"/>
    <w:rsid w:val="00475F4C"/>
    <w:rsid w:val="0047607D"/>
    <w:rsid w:val="004765DD"/>
    <w:rsid w:val="00476E5B"/>
    <w:rsid w:val="00477541"/>
    <w:rsid w:val="004776C7"/>
    <w:rsid w:val="00480B7D"/>
    <w:rsid w:val="0048274D"/>
    <w:rsid w:val="004828FE"/>
    <w:rsid w:val="00482FE6"/>
    <w:rsid w:val="00483711"/>
    <w:rsid w:val="00484376"/>
    <w:rsid w:val="00484495"/>
    <w:rsid w:val="00484FE8"/>
    <w:rsid w:val="0048572E"/>
    <w:rsid w:val="00486755"/>
    <w:rsid w:val="004871EA"/>
    <w:rsid w:val="0049021F"/>
    <w:rsid w:val="004902B8"/>
    <w:rsid w:val="00490C49"/>
    <w:rsid w:val="0049202D"/>
    <w:rsid w:val="0049203C"/>
    <w:rsid w:val="004927DC"/>
    <w:rsid w:val="00492E84"/>
    <w:rsid w:val="00494D58"/>
    <w:rsid w:val="00495BB1"/>
    <w:rsid w:val="00496736"/>
    <w:rsid w:val="004972BB"/>
    <w:rsid w:val="004A29E1"/>
    <w:rsid w:val="004A444B"/>
    <w:rsid w:val="004A523E"/>
    <w:rsid w:val="004A717C"/>
    <w:rsid w:val="004A7FF4"/>
    <w:rsid w:val="004B08AF"/>
    <w:rsid w:val="004B0C86"/>
    <w:rsid w:val="004B1598"/>
    <w:rsid w:val="004B170E"/>
    <w:rsid w:val="004B19D2"/>
    <w:rsid w:val="004B1FCD"/>
    <w:rsid w:val="004B25FB"/>
    <w:rsid w:val="004B27A4"/>
    <w:rsid w:val="004B2C04"/>
    <w:rsid w:val="004B3299"/>
    <w:rsid w:val="004B4442"/>
    <w:rsid w:val="004B536E"/>
    <w:rsid w:val="004B596E"/>
    <w:rsid w:val="004B5A62"/>
    <w:rsid w:val="004B70EE"/>
    <w:rsid w:val="004C0734"/>
    <w:rsid w:val="004C28A8"/>
    <w:rsid w:val="004C2983"/>
    <w:rsid w:val="004C3FF4"/>
    <w:rsid w:val="004C4B07"/>
    <w:rsid w:val="004C4FC6"/>
    <w:rsid w:val="004C700F"/>
    <w:rsid w:val="004C7335"/>
    <w:rsid w:val="004D1E7D"/>
    <w:rsid w:val="004D39DD"/>
    <w:rsid w:val="004D3C65"/>
    <w:rsid w:val="004D4DE3"/>
    <w:rsid w:val="004D62A8"/>
    <w:rsid w:val="004D66D6"/>
    <w:rsid w:val="004D7B9A"/>
    <w:rsid w:val="004E0084"/>
    <w:rsid w:val="004E0E08"/>
    <w:rsid w:val="004E34B5"/>
    <w:rsid w:val="004E3A6F"/>
    <w:rsid w:val="004E3B14"/>
    <w:rsid w:val="004E3C37"/>
    <w:rsid w:val="004E4061"/>
    <w:rsid w:val="004E4B59"/>
    <w:rsid w:val="004E5775"/>
    <w:rsid w:val="004E667D"/>
    <w:rsid w:val="004E6A55"/>
    <w:rsid w:val="004F2D21"/>
    <w:rsid w:val="004F3505"/>
    <w:rsid w:val="004F3F89"/>
    <w:rsid w:val="004F46FB"/>
    <w:rsid w:val="004F5449"/>
    <w:rsid w:val="004F5853"/>
    <w:rsid w:val="004F5A87"/>
    <w:rsid w:val="004F788E"/>
    <w:rsid w:val="004F7A45"/>
    <w:rsid w:val="005009D9"/>
    <w:rsid w:val="00500B68"/>
    <w:rsid w:val="00501D1D"/>
    <w:rsid w:val="00502349"/>
    <w:rsid w:val="00504A44"/>
    <w:rsid w:val="00506141"/>
    <w:rsid w:val="0050695D"/>
    <w:rsid w:val="0050725E"/>
    <w:rsid w:val="005106AB"/>
    <w:rsid w:val="0051183A"/>
    <w:rsid w:val="00511EFC"/>
    <w:rsid w:val="005135B6"/>
    <w:rsid w:val="00513E4A"/>
    <w:rsid w:val="00514572"/>
    <w:rsid w:val="005155C2"/>
    <w:rsid w:val="00515A23"/>
    <w:rsid w:val="00516924"/>
    <w:rsid w:val="00517512"/>
    <w:rsid w:val="005175C2"/>
    <w:rsid w:val="00517BEA"/>
    <w:rsid w:val="00520862"/>
    <w:rsid w:val="00520D7E"/>
    <w:rsid w:val="005214FA"/>
    <w:rsid w:val="00521695"/>
    <w:rsid w:val="00522299"/>
    <w:rsid w:val="00522C38"/>
    <w:rsid w:val="005231C9"/>
    <w:rsid w:val="00523434"/>
    <w:rsid w:val="00523939"/>
    <w:rsid w:val="0052399D"/>
    <w:rsid w:val="00523AD2"/>
    <w:rsid w:val="00523B0A"/>
    <w:rsid w:val="005241CC"/>
    <w:rsid w:val="00524B7D"/>
    <w:rsid w:val="00525173"/>
    <w:rsid w:val="00527682"/>
    <w:rsid w:val="005300D5"/>
    <w:rsid w:val="005320EF"/>
    <w:rsid w:val="00532A09"/>
    <w:rsid w:val="00533527"/>
    <w:rsid w:val="00533861"/>
    <w:rsid w:val="005339EF"/>
    <w:rsid w:val="00534B44"/>
    <w:rsid w:val="005358E5"/>
    <w:rsid w:val="0054002D"/>
    <w:rsid w:val="00540716"/>
    <w:rsid w:val="0054282C"/>
    <w:rsid w:val="005436E9"/>
    <w:rsid w:val="00543969"/>
    <w:rsid w:val="00544040"/>
    <w:rsid w:val="00544C9A"/>
    <w:rsid w:val="00545079"/>
    <w:rsid w:val="00546929"/>
    <w:rsid w:val="00546C46"/>
    <w:rsid w:val="00546E90"/>
    <w:rsid w:val="00547276"/>
    <w:rsid w:val="00551731"/>
    <w:rsid w:val="00552610"/>
    <w:rsid w:val="00553102"/>
    <w:rsid w:val="00553F95"/>
    <w:rsid w:val="0055400D"/>
    <w:rsid w:val="005554A8"/>
    <w:rsid w:val="005559FE"/>
    <w:rsid w:val="005569C7"/>
    <w:rsid w:val="00557E61"/>
    <w:rsid w:val="00560183"/>
    <w:rsid w:val="00560AAA"/>
    <w:rsid w:val="00560E9F"/>
    <w:rsid w:val="00561DD4"/>
    <w:rsid w:val="005621E4"/>
    <w:rsid w:val="005623D7"/>
    <w:rsid w:val="00565413"/>
    <w:rsid w:val="00565AB0"/>
    <w:rsid w:val="00565EDF"/>
    <w:rsid w:val="00566708"/>
    <w:rsid w:val="00566FE4"/>
    <w:rsid w:val="005706AC"/>
    <w:rsid w:val="00571EFB"/>
    <w:rsid w:val="005730F2"/>
    <w:rsid w:val="00573F2F"/>
    <w:rsid w:val="005741D9"/>
    <w:rsid w:val="005743BC"/>
    <w:rsid w:val="005755C9"/>
    <w:rsid w:val="00576309"/>
    <w:rsid w:val="00576CAC"/>
    <w:rsid w:val="00577347"/>
    <w:rsid w:val="00577B64"/>
    <w:rsid w:val="00577E4F"/>
    <w:rsid w:val="00581016"/>
    <w:rsid w:val="0058129F"/>
    <w:rsid w:val="00581904"/>
    <w:rsid w:val="00581932"/>
    <w:rsid w:val="005822A1"/>
    <w:rsid w:val="00582FB0"/>
    <w:rsid w:val="00583321"/>
    <w:rsid w:val="00584999"/>
    <w:rsid w:val="00585B94"/>
    <w:rsid w:val="00586F65"/>
    <w:rsid w:val="00587220"/>
    <w:rsid w:val="0058771F"/>
    <w:rsid w:val="00587D15"/>
    <w:rsid w:val="00587F82"/>
    <w:rsid w:val="00590BEC"/>
    <w:rsid w:val="00591AE4"/>
    <w:rsid w:val="00591FDE"/>
    <w:rsid w:val="00591FFA"/>
    <w:rsid w:val="0059222A"/>
    <w:rsid w:val="005931EA"/>
    <w:rsid w:val="00593524"/>
    <w:rsid w:val="00593975"/>
    <w:rsid w:val="00593F46"/>
    <w:rsid w:val="00594253"/>
    <w:rsid w:val="005948B9"/>
    <w:rsid w:val="00595C9B"/>
    <w:rsid w:val="00596617"/>
    <w:rsid w:val="00596679"/>
    <w:rsid w:val="0059693E"/>
    <w:rsid w:val="0059785E"/>
    <w:rsid w:val="005A0DFB"/>
    <w:rsid w:val="005A1FAE"/>
    <w:rsid w:val="005A2A0C"/>
    <w:rsid w:val="005A2C49"/>
    <w:rsid w:val="005A2CE2"/>
    <w:rsid w:val="005A2D15"/>
    <w:rsid w:val="005A2DFC"/>
    <w:rsid w:val="005A3AE4"/>
    <w:rsid w:val="005A5DE0"/>
    <w:rsid w:val="005A6325"/>
    <w:rsid w:val="005A6462"/>
    <w:rsid w:val="005A744C"/>
    <w:rsid w:val="005B06B5"/>
    <w:rsid w:val="005B09FF"/>
    <w:rsid w:val="005B1AA7"/>
    <w:rsid w:val="005B24FD"/>
    <w:rsid w:val="005B341D"/>
    <w:rsid w:val="005B3EC3"/>
    <w:rsid w:val="005B42F6"/>
    <w:rsid w:val="005B5DE8"/>
    <w:rsid w:val="005B77B0"/>
    <w:rsid w:val="005C0442"/>
    <w:rsid w:val="005C0B33"/>
    <w:rsid w:val="005C1291"/>
    <w:rsid w:val="005C1DF9"/>
    <w:rsid w:val="005C1E94"/>
    <w:rsid w:val="005C26FA"/>
    <w:rsid w:val="005C2B5C"/>
    <w:rsid w:val="005C3CC8"/>
    <w:rsid w:val="005C457F"/>
    <w:rsid w:val="005C4BE1"/>
    <w:rsid w:val="005C60A0"/>
    <w:rsid w:val="005C744F"/>
    <w:rsid w:val="005D01C6"/>
    <w:rsid w:val="005D0376"/>
    <w:rsid w:val="005D087F"/>
    <w:rsid w:val="005D1C9F"/>
    <w:rsid w:val="005D1D4F"/>
    <w:rsid w:val="005D4898"/>
    <w:rsid w:val="005D4939"/>
    <w:rsid w:val="005E0321"/>
    <w:rsid w:val="005E0BD8"/>
    <w:rsid w:val="005E1DCF"/>
    <w:rsid w:val="005E21EE"/>
    <w:rsid w:val="005E2EE4"/>
    <w:rsid w:val="005E33D7"/>
    <w:rsid w:val="005E367F"/>
    <w:rsid w:val="005E3861"/>
    <w:rsid w:val="005E3D83"/>
    <w:rsid w:val="005E48E0"/>
    <w:rsid w:val="005E4A71"/>
    <w:rsid w:val="005E593E"/>
    <w:rsid w:val="005E5B6D"/>
    <w:rsid w:val="005E610F"/>
    <w:rsid w:val="005E6313"/>
    <w:rsid w:val="005E7373"/>
    <w:rsid w:val="005E77B2"/>
    <w:rsid w:val="005F0121"/>
    <w:rsid w:val="005F078F"/>
    <w:rsid w:val="005F1475"/>
    <w:rsid w:val="005F1690"/>
    <w:rsid w:val="005F19A9"/>
    <w:rsid w:val="005F3188"/>
    <w:rsid w:val="005F46ED"/>
    <w:rsid w:val="005F4921"/>
    <w:rsid w:val="005F556F"/>
    <w:rsid w:val="005F628B"/>
    <w:rsid w:val="005F6B20"/>
    <w:rsid w:val="00601638"/>
    <w:rsid w:val="00601AE2"/>
    <w:rsid w:val="006031EC"/>
    <w:rsid w:val="0060364F"/>
    <w:rsid w:val="00603E62"/>
    <w:rsid w:val="00604814"/>
    <w:rsid w:val="00605479"/>
    <w:rsid w:val="00605883"/>
    <w:rsid w:val="00605BB6"/>
    <w:rsid w:val="00605C6C"/>
    <w:rsid w:val="006070C4"/>
    <w:rsid w:val="00607516"/>
    <w:rsid w:val="00607E09"/>
    <w:rsid w:val="00611028"/>
    <w:rsid w:val="006121C0"/>
    <w:rsid w:val="00612987"/>
    <w:rsid w:val="00614781"/>
    <w:rsid w:val="0061491B"/>
    <w:rsid w:val="006154BC"/>
    <w:rsid w:val="00615B4D"/>
    <w:rsid w:val="00617142"/>
    <w:rsid w:val="00617DAA"/>
    <w:rsid w:val="00620C1A"/>
    <w:rsid w:val="00620FDB"/>
    <w:rsid w:val="0062107B"/>
    <w:rsid w:val="00621351"/>
    <w:rsid w:val="00621F54"/>
    <w:rsid w:val="00622509"/>
    <w:rsid w:val="00622F53"/>
    <w:rsid w:val="006236D2"/>
    <w:rsid w:val="006245E0"/>
    <w:rsid w:val="00625455"/>
    <w:rsid w:val="00625552"/>
    <w:rsid w:val="0062557F"/>
    <w:rsid w:val="00625E4B"/>
    <w:rsid w:val="00626E12"/>
    <w:rsid w:val="00630428"/>
    <w:rsid w:val="0063143A"/>
    <w:rsid w:val="00632772"/>
    <w:rsid w:val="00633934"/>
    <w:rsid w:val="006359DD"/>
    <w:rsid w:val="00635F3B"/>
    <w:rsid w:val="00636670"/>
    <w:rsid w:val="0063731F"/>
    <w:rsid w:val="00637583"/>
    <w:rsid w:val="0064057A"/>
    <w:rsid w:val="00640747"/>
    <w:rsid w:val="00640EEF"/>
    <w:rsid w:val="00641AFB"/>
    <w:rsid w:val="00641C69"/>
    <w:rsid w:val="00641DB2"/>
    <w:rsid w:val="00642530"/>
    <w:rsid w:val="00642ED0"/>
    <w:rsid w:val="00643566"/>
    <w:rsid w:val="00643DEE"/>
    <w:rsid w:val="00643DFF"/>
    <w:rsid w:val="00644061"/>
    <w:rsid w:val="006445D5"/>
    <w:rsid w:val="00646759"/>
    <w:rsid w:val="00646A32"/>
    <w:rsid w:val="006502EB"/>
    <w:rsid w:val="00650E4A"/>
    <w:rsid w:val="00650FCB"/>
    <w:rsid w:val="00651D4C"/>
    <w:rsid w:val="00652A55"/>
    <w:rsid w:val="00653CFE"/>
    <w:rsid w:val="0065438A"/>
    <w:rsid w:val="006546A6"/>
    <w:rsid w:val="00654A89"/>
    <w:rsid w:val="00654C7F"/>
    <w:rsid w:val="00654EE8"/>
    <w:rsid w:val="006556C4"/>
    <w:rsid w:val="00655700"/>
    <w:rsid w:val="00655A05"/>
    <w:rsid w:val="00655F61"/>
    <w:rsid w:val="006578F5"/>
    <w:rsid w:val="0066042B"/>
    <w:rsid w:val="006618AC"/>
    <w:rsid w:val="006624BD"/>
    <w:rsid w:val="00663E13"/>
    <w:rsid w:val="00664211"/>
    <w:rsid w:val="00664CF5"/>
    <w:rsid w:val="00665B3C"/>
    <w:rsid w:val="0066771E"/>
    <w:rsid w:val="00667825"/>
    <w:rsid w:val="00667E18"/>
    <w:rsid w:val="0067187D"/>
    <w:rsid w:val="006719A1"/>
    <w:rsid w:val="0067220B"/>
    <w:rsid w:val="00672915"/>
    <w:rsid w:val="00673250"/>
    <w:rsid w:val="0067386E"/>
    <w:rsid w:val="00674AEB"/>
    <w:rsid w:val="00675172"/>
    <w:rsid w:val="006751C2"/>
    <w:rsid w:val="00675605"/>
    <w:rsid w:val="0067580A"/>
    <w:rsid w:val="00675CA7"/>
    <w:rsid w:val="00676D15"/>
    <w:rsid w:val="0067721F"/>
    <w:rsid w:val="00677330"/>
    <w:rsid w:val="00677438"/>
    <w:rsid w:val="00677C0E"/>
    <w:rsid w:val="00680004"/>
    <w:rsid w:val="006812F3"/>
    <w:rsid w:val="00681622"/>
    <w:rsid w:val="00681870"/>
    <w:rsid w:val="006818EF"/>
    <w:rsid w:val="00681E10"/>
    <w:rsid w:val="00682B25"/>
    <w:rsid w:val="00682C13"/>
    <w:rsid w:val="00682FBE"/>
    <w:rsid w:val="00683996"/>
    <w:rsid w:val="00686C8D"/>
    <w:rsid w:val="00686E68"/>
    <w:rsid w:val="0068713C"/>
    <w:rsid w:val="0068714E"/>
    <w:rsid w:val="00687B84"/>
    <w:rsid w:val="0069023B"/>
    <w:rsid w:val="006909F2"/>
    <w:rsid w:val="0069120C"/>
    <w:rsid w:val="00691513"/>
    <w:rsid w:val="00691647"/>
    <w:rsid w:val="0069205C"/>
    <w:rsid w:val="006921CA"/>
    <w:rsid w:val="0069339F"/>
    <w:rsid w:val="00693DB8"/>
    <w:rsid w:val="00694053"/>
    <w:rsid w:val="006941CF"/>
    <w:rsid w:val="00694A83"/>
    <w:rsid w:val="00695CFE"/>
    <w:rsid w:val="00696F41"/>
    <w:rsid w:val="00697C59"/>
    <w:rsid w:val="006A0B9B"/>
    <w:rsid w:val="006A2FE4"/>
    <w:rsid w:val="006A31EC"/>
    <w:rsid w:val="006A3852"/>
    <w:rsid w:val="006A3B78"/>
    <w:rsid w:val="006A3CED"/>
    <w:rsid w:val="006A5A41"/>
    <w:rsid w:val="006B1FC9"/>
    <w:rsid w:val="006B2254"/>
    <w:rsid w:val="006B4B11"/>
    <w:rsid w:val="006B4C79"/>
    <w:rsid w:val="006B5798"/>
    <w:rsid w:val="006B659B"/>
    <w:rsid w:val="006B664F"/>
    <w:rsid w:val="006B665A"/>
    <w:rsid w:val="006B7378"/>
    <w:rsid w:val="006C0634"/>
    <w:rsid w:val="006C214B"/>
    <w:rsid w:val="006C3D67"/>
    <w:rsid w:val="006C3DA1"/>
    <w:rsid w:val="006C4FA9"/>
    <w:rsid w:val="006D0A2E"/>
    <w:rsid w:val="006D0B89"/>
    <w:rsid w:val="006D159F"/>
    <w:rsid w:val="006D1CAA"/>
    <w:rsid w:val="006D27CB"/>
    <w:rsid w:val="006D4DBD"/>
    <w:rsid w:val="006D5C69"/>
    <w:rsid w:val="006D5E73"/>
    <w:rsid w:val="006D6092"/>
    <w:rsid w:val="006D668B"/>
    <w:rsid w:val="006D6B1D"/>
    <w:rsid w:val="006D75C0"/>
    <w:rsid w:val="006D7DD1"/>
    <w:rsid w:val="006E0134"/>
    <w:rsid w:val="006E04DC"/>
    <w:rsid w:val="006E11F8"/>
    <w:rsid w:val="006E180D"/>
    <w:rsid w:val="006E1A7F"/>
    <w:rsid w:val="006E3387"/>
    <w:rsid w:val="006E3D8B"/>
    <w:rsid w:val="006E405F"/>
    <w:rsid w:val="006E44F7"/>
    <w:rsid w:val="006E4ECB"/>
    <w:rsid w:val="006F0546"/>
    <w:rsid w:val="006F0C35"/>
    <w:rsid w:val="006F0D92"/>
    <w:rsid w:val="006F17B8"/>
    <w:rsid w:val="006F1C1C"/>
    <w:rsid w:val="006F3912"/>
    <w:rsid w:val="006F42F8"/>
    <w:rsid w:val="006F4B55"/>
    <w:rsid w:val="006F6566"/>
    <w:rsid w:val="006F70FF"/>
    <w:rsid w:val="006F72C0"/>
    <w:rsid w:val="006F7693"/>
    <w:rsid w:val="006F7890"/>
    <w:rsid w:val="006F7ADB"/>
    <w:rsid w:val="007001A0"/>
    <w:rsid w:val="00700E75"/>
    <w:rsid w:val="007016BC"/>
    <w:rsid w:val="00701A15"/>
    <w:rsid w:val="0070374A"/>
    <w:rsid w:val="007057D3"/>
    <w:rsid w:val="00705D3B"/>
    <w:rsid w:val="00706AEC"/>
    <w:rsid w:val="007101D1"/>
    <w:rsid w:val="00711AE5"/>
    <w:rsid w:val="0071283F"/>
    <w:rsid w:val="00712CEE"/>
    <w:rsid w:val="007132BD"/>
    <w:rsid w:val="0071348A"/>
    <w:rsid w:val="00714845"/>
    <w:rsid w:val="00714EEE"/>
    <w:rsid w:val="007158B8"/>
    <w:rsid w:val="00716204"/>
    <w:rsid w:val="00716505"/>
    <w:rsid w:val="007168DB"/>
    <w:rsid w:val="007177F8"/>
    <w:rsid w:val="00720C25"/>
    <w:rsid w:val="0072161B"/>
    <w:rsid w:val="0072175A"/>
    <w:rsid w:val="00721E19"/>
    <w:rsid w:val="00722061"/>
    <w:rsid w:val="007224BB"/>
    <w:rsid w:val="007234E7"/>
    <w:rsid w:val="0072425C"/>
    <w:rsid w:val="007242CF"/>
    <w:rsid w:val="007255DA"/>
    <w:rsid w:val="00726060"/>
    <w:rsid w:val="00731E11"/>
    <w:rsid w:val="007320F6"/>
    <w:rsid w:val="007329F1"/>
    <w:rsid w:val="00732BC2"/>
    <w:rsid w:val="00735DDF"/>
    <w:rsid w:val="007364A7"/>
    <w:rsid w:val="0074046D"/>
    <w:rsid w:val="00740F30"/>
    <w:rsid w:val="0074224C"/>
    <w:rsid w:val="007428B4"/>
    <w:rsid w:val="00742F15"/>
    <w:rsid w:val="00743196"/>
    <w:rsid w:val="007439B1"/>
    <w:rsid w:val="00744353"/>
    <w:rsid w:val="00745906"/>
    <w:rsid w:val="00745F60"/>
    <w:rsid w:val="00746692"/>
    <w:rsid w:val="00750566"/>
    <w:rsid w:val="00751578"/>
    <w:rsid w:val="00751810"/>
    <w:rsid w:val="007519CF"/>
    <w:rsid w:val="0075200A"/>
    <w:rsid w:val="007523EB"/>
    <w:rsid w:val="00752BD3"/>
    <w:rsid w:val="00754466"/>
    <w:rsid w:val="00755A97"/>
    <w:rsid w:val="00756CF9"/>
    <w:rsid w:val="007617EC"/>
    <w:rsid w:val="0076288B"/>
    <w:rsid w:val="00762F12"/>
    <w:rsid w:val="00764B99"/>
    <w:rsid w:val="00764CA1"/>
    <w:rsid w:val="00764CDF"/>
    <w:rsid w:val="007658D8"/>
    <w:rsid w:val="007664B4"/>
    <w:rsid w:val="00766E43"/>
    <w:rsid w:val="00770A50"/>
    <w:rsid w:val="007717D1"/>
    <w:rsid w:val="00773486"/>
    <w:rsid w:val="00773823"/>
    <w:rsid w:val="00774F78"/>
    <w:rsid w:val="00776BC7"/>
    <w:rsid w:val="007776BB"/>
    <w:rsid w:val="00777BB6"/>
    <w:rsid w:val="00780B1E"/>
    <w:rsid w:val="00780B31"/>
    <w:rsid w:val="007814E4"/>
    <w:rsid w:val="00781659"/>
    <w:rsid w:val="007817D9"/>
    <w:rsid w:val="0078217A"/>
    <w:rsid w:val="007833A0"/>
    <w:rsid w:val="00784461"/>
    <w:rsid w:val="00784486"/>
    <w:rsid w:val="00785A06"/>
    <w:rsid w:val="0078646B"/>
    <w:rsid w:val="007870C3"/>
    <w:rsid w:val="00787F06"/>
    <w:rsid w:val="00791884"/>
    <w:rsid w:val="0079272E"/>
    <w:rsid w:val="00792752"/>
    <w:rsid w:val="007927FE"/>
    <w:rsid w:val="007929DB"/>
    <w:rsid w:val="00792EF0"/>
    <w:rsid w:val="00792EF1"/>
    <w:rsid w:val="00795268"/>
    <w:rsid w:val="00795928"/>
    <w:rsid w:val="00796BA3"/>
    <w:rsid w:val="007A0A35"/>
    <w:rsid w:val="007A18EE"/>
    <w:rsid w:val="007A2017"/>
    <w:rsid w:val="007A31F9"/>
    <w:rsid w:val="007A3618"/>
    <w:rsid w:val="007A3DF7"/>
    <w:rsid w:val="007A3E2E"/>
    <w:rsid w:val="007A41C0"/>
    <w:rsid w:val="007A57AD"/>
    <w:rsid w:val="007A606B"/>
    <w:rsid w:val="007A688F"/>
    <w:rsid w:val="007A6980"/>
    <w:rsid w:val="007A7EB0"/>
    <w:rsid w:val="007B0A07"/>
    <w:rsid w:val="007B225E"/>
    <w:rsid w:val="007B2CC1"/>
    <w:rsid w:val="007B355C"/>
    <w:rsid w:val="007B3A26"/>
    <w:rsid w:val="007B52E2"/>
    <w:rsid w:val="007B5773"/>
    <w:rsid w:val="007B700D"/>
    <w:rsid w:val="007B7CD8"/>
    <w:rsid w:val="007C01CA"/>
    <w:rsid w:val="007C03AB"/>
    <w:rsid w:val="007C0947"/>
    <w:rsid w:val="007C16E2"/>
    <w:rsid w:val="007C18DA"/>
    <w:rsid w:val="007C1D6E"/>
    <w:rsid w:val="007C206B"/>
    <w:rsid w:val="007C20BF"/>
    <w:rsid w:val="007C311A"/>
    <w:rsid w:val="007C36C5"/>
    <w:rsid w:val="007C3F99"/>
    <w:rsid w:val="007C4121"/>
    <w:rsid w:val="007C426C"/>
    <w:rsid w:val="007C5C59"/>
    <w:rsid w:val="007C5CF6"/>
    <w:rsid w:val="007C6AA6"/>
    <w:rsid w:val="007C740C"/>
    <w:rsid w:val="007D0624"/>
    <w:rsid w:val="007D0FC5"/>
    <w:rsid w:val="007D16BD"/>
    <w:rsid w:val="007D1712"/>
    <w:rsid w:val="007D23DF"/>
    <w:rsid w:val="007D2B60"/>
    <w:rsid w:val="007D2F31"/>
    <w:rsid w:val="007D3C49"/>
    <w:rsid w:val="007D4641"/>
    <w:rsid w:val="007D4938"/>
    <w:rsid w:val="007D68FC"/>
    <w:rsid w:val="007D7230"/>
    <w:rsid w:val="007D7DA5"/>
    <w:rsid w:val="007D7E8A"/>
    <w:rsid w:val="007E01E6"/>
    <w:rsid w:val="007E0576"/>
    <w:rsid w:val="007E101D"/>
    <w:rsid w:val="007E1B52"/>
    <w:rsid w:val="007E204A"/>
    <w:rsid w:val="007E2CE9"/>
    <w:rsid w:val="007E2DE1"/>
    <w:rsid w:val="007E4606"/>
    <w:rsid w:val="007E4EAC"/>
    <w:rsid w:val="007E5851"/>
    <w:rsid w:val="007E5C9A"/>
    <w:rsid w:val="007E74AE"/>
    <w:rsid w:val="007E77FE"/>
    <w:rsid w:val="007E78B1"/>
    <w:rsid w:val="007F0046"/>
    <w:rsid w:val="007F03B1"/>
    <w:rsid w:val="007F0D49"/>
    <w:rsid w:val="007F5AB2"/>
    <w:rsid w:val="00800D43"/>
    <w:rsid w:val="0080210B"/>
    <w:rsid w:val="0080399C"/>
    <w:rsid w:val="00804AB1"/>
    <w:rsid w:val="008053F6"/>
    <w:rsid w:val="00805A43"/>
    <w:rsid w:val="0080664F"/>
    <w:rsid w:val="00806774"/>
    <w:rsid w:val="00806C9D"/>
    <w:rsid w:val="008070D5"/>
    <w:rsid w:val="008074A3"/>
    <w:rsid w:val="00807754"/>
    <w:rsid w:val="008104F0"/>
    <w:rsid w:val="00810D92"/>
    <w:rsid w:val="00811618"/>
    <w:rsid w:val="00812264"/>
    <w:rsid w:val="008126B7"/>
    <w:rsid w:val="00812C46"/>
    <w:rsid w:val="00813189"/>
    <w:rsid w:val="008138F3"/>
    <w:rsid w:val="0081395B"/>
    <w:rsid w:val="00814F6F"/>
    <w:rsid w:val="00814F71"/>
    <w:rsid w:val="00816B65"/>
    <w:rsid w:val="008174C3"/>
    <w:rsid w:val="00817B3F"/>
    <w:rsid w:val="0082052A"/>
    <w:rsid w:val="00820D43"/>
    <w:rsid w:val="00821E2C"/>
    <w:rsid w:val="008225DB"/>
    <w:rsid w:val="0082383F"/>
    <w:rsid w:val="0082565E"/>
    <w:rsid w:val="0082655D"/>
    <w:rsid w:val="00826FE3"/>
    <w:rsid w:val="00833B6A"/>
    <w:rsid w:val="00834583"/>
    <w:rsid w:val="008350BE"/>
    <w:rsid w:val="00836400"/>
    <w:rsid w:val="008365EC"/>
    <w:rsid w:val="008369FE"/>
    <w:rsid w:val="00837B0C"/>
    <w:rsid w:val="00837D25"/>
    <w:rsid w:val="00837FE8"/>
    <w:rsid w:val="0084016A"/>
    <w:rsid w:val="008433CE"/>
    <w:rsid w:val="008437FC"/>
    <w:rsid w:val="00844BAF"/>
    <w:rsid w:val="00844F74"/>
    <w:rsid w:val="008452A6"/>
    <w:rsid w:val="0084539D"/>
    <w:rsid w:val="00845870"/>
    <w:rsid w:val="00845FAA"/>
    <w:rsid w:val="008504A3"/>
    <w:rsid w:val="008511B0"/>
    <w:rsid w:val="00851C2B"/>
    <w:rsid w:val="00852400"/>
    <w:rsid w:val="0085364C"/>
    <w:rsid w:val="00853C77"/>
    <w:rsid w:val="00853EBF"/>
    <w:rsid w:val="008566FC"/>
    <w:rsid w:val="00856962"/>
    <w:rsid w:val="008570BB"/>
    <w:rsid w:val="0085722F"/>
    <w:rsid w:val="00860070"/>
    <w:rsid w:val="0086043F"/>
    <w:rsid w:val="00860586"/>
    <w:rsid w:val="00860FEA"/>
    <w:rsid w:val="00861D40"/>
    <w:rsid w:val="00863B21"/>
    <w:rsid w:val="00863C41"/>
    <w:rsid w:val="0086403C"/>
    <w:rsid w:val="00864FB6"/>
    <w:rsid w:val="00866A0A"/>
    <w:rsid w:val="00867676"/>
    <w:rsid w:val="00867BEC"/>
    <w:rsid w:val="00867E60"/>
    <w:rsid w:val="00870934"/>
    <w:rsid w:val="00870FC5"/>
    <w:rsid w:val="00873814"/>
    <w:rsid w:val="00873D27"/>
    <w:rsid w:val="00873E3D"/>
    <w:rsid w:val="0087490D"/>
    <w:rsid w:val="008767E8"/>
    <w:rsid w:val="00877262"/>
    <w:rsid w:val="00877D6B"/>
    <w:rsid w:val="00880027"/>
    <w:rsid w:val="00880C9F"/>
    <w:rsid w:val="00881593"/>
    <w:rsid w:val="0088201C"/>
    <w:rsid w:val="008829CD"/>
    <w:rsid w:val="00882FA3"/>
    <w:rsid w:val="00882FB1"/>
    <w:rsid w:val="00883DE1"/>
    <w:rsid w:val="00886884"/>
    <w:rsid w:val="00886DEF"/>
    <w:rsid w:val="00890662"/>
    <w:rsid w:val="00890A46"/>
    <w:rsid w:val="00891931"/>
    <w:rsid w:val="00891A47"/>
    <w:rsid w:val="00892129"/>
    <w:rsid w:val="00892801"/>
    <w:rsid w:val="00892999"/>
    <w:rsid w:val="008931D1"/>
    <w:rsid w:val="00893317"/>
    <w:rsid w:val="00894E94"/>
    <w:rsid w:val="00896CB5"/>
    <w:rsid w:val="00896F70"/>
    <w:rsid w:val="008A00D9"/>
    <w:rsid w:val="008A0156"/>
    <w:rsid w:val="008A0859"/>
    <w:rsid w:val="008A12F9"/>
    <w:rsid w:val="008A132E"/>
    <w:rsid w:val="008A1442"/>
    <w:rsid w:val="008A2922"/>
    <w:rsid w:val="008A2A8F"/>
    <w:rsid w:val="008A30DC"/>
    <w:rsid w:val="008A577A"/>
    <w:rsid w:val="008A5C34"/>
    <w:rsid w:val="008A7E5E"/>
    <w:rsid w:val="008B00B9"/>
    <w:rsid w:val="008B0988"/>
    <w:rsid w:val="008B1737"/>
    <w:rsid w:val="008B2135"/>
    <w:rsid w:val="008B23BC"/>
    <w:rsid w:val="008B32E2"/>
    <w:rsid w:val="008B4289"/>
    <w:rsid w:val="008B51D1"/>
    <w:rsid w:val="008B5E50"/>
    <w:rsid w:val="008B74F6"/>
    <w:rsid w:val="008C0A36"/>
    <w:rsid w:val="008C3837"/>
    <w:rsid w:val="008C426B"/>
    <w:rsid w:val="008C4956"/>
    <w:rsid w:val="008C527C"/>
    <w:rsid w:val="008C5677"/>
    <w:rsid w:val="008C5905"/>
    <w:rsid w:val="008C6250"/>
    <w:rsid w:val="008C651B"/>
    <w:rsid w:val="008C6E88"/>
    <w:rsid w:val="008C6F9A"/>
    <w:rsid w:val="008D0D09"/>
    <w:rsid w:val="008D1C2B"/>
    <w:rsid w:val="008D2731"/>
    <w:rsid w:val="008D2D17"/>
    <w:rsid w:val="008D4084"/>
    <w:rsid w:val="008D48FF"/>
    <w:rsid w:val="008D4CF3"/>
    <w:rsid w:val="008D50E2"/>
    <w:rsid w:val="008D5C55"/>
    <w:rsid w:val="008D7CA1"/>
    <w:rsid w:val="008E04FD"/>
    <w:rsid w:val="008E081E"/>
    <w:rsid w:val="008E0D9A"/>
    <w:rsid w:val="008E0FFD"/>
    <w:rsid w:val="008E1110"/>
    <w:rsid w:val="008E14D7"/>
    <w:rsid w:val="008E3142"/>
    <w:rsid w:val="008E32A7"/>
    <w:rsid w:val="008E33A7"/>
    <w:rsid w:val="008E3497"/>
    <w:rsid w:val="008E3970"/>
    <w:rsid w:val="008E4BE0"/>
    <w:rsid w:val="008E53AA"/>
    <w:rsid w:val="008E54C7"/>
    <w:rsid w:val="008E794A"/>
    <w:rsid w:val="008F0620"/>
    <w:rsid w:val="008F0C75"/>
    <w:rsid w:val="008F1337"/>
    <w:rsid w:val="008F32DE"/>
    <w:rsid w:val="008F340A"/>
    <w:rsid w:val="008F3977"/>
    <w:rsid w:val="008F3DD7"/>
    <w:rsid w:val="008F65F4"/>
    <w:rsid w:val="008F731C"/>
    <w:rsid w:val="008F77E3"/>
    <w:rsid w:val="008F7CB3"/>
    <w:rsid w:val="00900C7C"/>
    <w:rsid w:val="00900C81"/>
    <w:rsid w:val="00900F58"/>
    <w:rsid w:val="009012D2"/>
    <w:rsid w:val="00902F02"/>
    <w:rsid w:val="00904535"/>
    <w:rsid w:val="00905E84"/>
    <w:rsid w:val="00906298"/>
    <w:rsid w:val="00906353"/>
    <w:rsid w:val="0090662D"/>
    <w:rsid w:val="0090688A"/>
    <w:rsid w:val="009068D2"/>
    <w:rsid w:val="00907731"/>
    <w:rsid w:val="009101F8"/>
    <w:rsid w:val="0091138D"/>
    <w:rsid w:val="0091145E"/>
    <w:rsid w:val="0091189E"/>
    <w:rsid w:val="00913148"/>
    <w:rsid w:val="00913D1C"/>
    <w:rsid w:val="009157FC"/>
    <w:rsid w:val="0091589F"/>
    <w:rsid w:val="00916136"/>
    <w:rsid w:val="009163E2"/>
    <w:rsid w:val="009174F2"/>
    <w:rsid w:val="00917535"/>
    <w:rsid w:val="00917816"/>
    <w:rsid w:val="00920818"/>
    <w:rsid w:val="0092102C"/>
    <w:rsid w:val="009223C0"/>
    <w:rsid w:val="009230D0"/>
    <w:rsid w:val="009246B4"/>
    <w:rsid w:val="00925A9B"/>
    <w:rsid w:val="00925CF2"/>
    <w:rsid w:val="009260E8"/>
    <w:rsid w:val="00926905"/>
    <w:rsid w:val="009272DD"/>
    <w:rsid w:val="00927B86"/>
    <w:rsid w:val="00930D14"/>
    <w:rsid w:val="00931203"/>
    <w:rsid w:val="00932176"/>
    <w:rsid w:val="00932654"/>
    <w:rsid w:val="00933233"/>
    <w:rsid w:val="009336FC"/>
    <w:rsid w:val="0093414E"/>
    <w:rsid w:val="00934477"/>
    <w:rsid w:val="009363E5"/>
    <w:rsid w:val="00936D1B"/>
    <w:rsid w:val="009403BD"/>
    <w:rsid w:val="009421BC"/>
    <w:rsid w:val="0094239A"/>
    <w:rsid w:val="009427A1"/>
    <w:rsid w:val="00942F62"/>
    <w:rsid w:val="0094310F"/>
    <w:rsid w:val="0094352C"/>
    <w:rsid w:val="009440B3"/>
    <w:rsid w:val="009445AD"/>
    <w:rsid w:val="00945DF4"/>
    <w:rsid w:val="00945EC0"/>
    <w:rsid w:val="00946207"/>
    <w:rsid w:val="00946A09"/>
    <w:rsid w:val="00946BF1"/>
    <w:rsid w:val="00946F73"/>
    <w:rsid w:val="0094739E"/>
    <w:rsid w:val="009473A8"/>
    <w:rsid w:val="0094770F"/>
    <w:rsid w:val="00947977"/>
    <w:rsid w:val="00947B51"/>
    <w:rsid w:val="00950233"/>
    <w:rsid w:val="009509CB"/>
    <w:rsid w:val="0095208C"/>
    <w:rsid w:val="0095318F"/>
    <w:rsid w:val="009533A8"/>
    <w:rsid w:val="00954C48"/>
    <w:rsid w:val="00954CD2"/>
    <w:rsid w:val="00954E38"/>
    <w:rsid w:val="009551E6"/>
    <w:rsid w:val="00956846"/>
    <w:rsid w:val="0095686E"/>
    <w:rsid w:val="009576D4"/>
    <w:rsid w:val="00961001"/>
    <w:rsid w:val="009612BF"/>
    <w:rsid w:val="009618F6"/>
    <w:rsid w:val="00962632"/>
    <w:rsid w:val="0096450A"/>
    <w:rsid w:val="00964716"/>
    <w:rsid w:val="00964AB1"/>
    <w:rsid w:val="00964B8C"/>
    <w:rsid w:val="009651F1"/>
    <w:rsid w:val="009664EE"/>
    <w:rsid w:val="00966F8C"/>
    <w:rsid w:val="009707E1"/>
    <w:rsid w:val="00970EC3"/>
    <w:rsid w:val="00970F16"/>
    <w:rsid w:val="009713D1"/>
    <w:rsid w:val="00971AC6"/>
    <w:rsid w:val="00972E41"/>
    <w:rsid w:val="00974580"/>
    <w:rsid w:val="009746BE"/>
    <w:rsid w:val="009746CF"/>
    <w:rsid w:val="00974E07"/>
    <w:rsid w:val="00975322"/>
    <w:rsid w:val="009754B8"/>
    <w:rsid w:val="009765DA"/>
    <w:rsid w:val="009777AF"/>
    <w:rsid w:val="00977F26"/>
    <w:rsid w:val="009806E1"/>
    <w:rsid w:val="009836BE"/>
    <w:rsid w:val="00983801"/>
    <w:rsid w:val="00983C38"/>
    <w:rsid w:val="00984522"/>
    <w:rsid w:val="009845E7"/>
    <w:rsid w:val="00985138"/>
    <w:rsid w:val="009854B9"/>
    <w:rsid w:val="00985743"/>
    <w:rsid w:val="009869F2"/>
    <w:rsid w:val="00987090"/>
    <w:rsid w:val="009872F9"/>
    <w:rsid w:val="00987873"/>
    <w:rsid w:val="00987C11"/>
    <w:rsid w:val="009903FE"/>
    <w:rsid w:val="00990E25"/>
    <w:rsid w:val="00991135"/>
    <w:rsid w:val="00991967"/>
    <w:rsid w:val="00993C35"/>
    <w:rsid w:val="00994EEC"/>
    <w:rsid w:val="009950AB"/>
    <w:rsid w:val="00996157"/>
    <w:rsid w:val="00997594"/>
    <w:rsid w:val="009976D2"/>
    <w:rsid w:val="009A002A"/>
    <w:rsid w:val="009A00FA"/>
    <w:rsid w:val="009A0E3F"/>
    <w:rsid w:val="009A1026"/>
    <w:rsid w:val="009A1C35"/>
    <w:rsid w:val="009A2CE9"/>
    <w:rsid w:val="009A479E"/>
    <w:rsid w:val="009A60BE"/>
    <w:rsid w:val="009A7CF8"/>
    <w:rsid w:val="009B0878"/>
    <w:rsid w:val="009B16F8"/>
    <w:rsid w:val="009B3796"/>
    <w:rsid w:val="009B4650"/>
    <w:rsid w:val="009B4B31"/>
    <w:rsid w:val="009B512D"/>
    <w:rsid w:val="009B54F7"/>
    <w:rsid w:val="009B5C0B"/>
    <w:rsid w:val="009B6586"/>
    <w:rsid w:val="009B7D5C"/>
    <w:rsid w:val="009B7EB3"/>
    <w:rsid w:val="009C07C4"/>
    <w:rsid w:val="009C08E3"/>
    <w:rsid w:val="009C1AC2"/>
    <w:rsid w:val="009C1C92"/>
    <w:rsid w:val="009C2EA5"/>
    <w:rsid w:val="009C490C"/>
    <w:rsid w:val="009C73E6"/>
    <w:rsid w:val="009C76F5"/>
    <w:rsid w:val="009D238C"/>
    <w:rsid w:val="009D40D3"/>
    <w:rsid w:val="009D4ED6"/>
    <w:rsid w:val="009D5187"/>
    <w:rsid w:val="009D51E8"/>
    <w:rsid w:val="009D7F39"/>
    <w:rsid w:val="009E0D4A"/>
    <w:rsid w:val="009E122F"/>
    <w:rsid w:val="009E2F05"/>
    <w:rsid w:val="009E3E87"/>
    <w:rsid w:val="009E4603"/>
    <w:rsid w:val="009E4944"/>
    <w:rsid w:val="009E5F96"/>
    <w:rsid w:val="009E6B73"/>
    <w:rsid w:val="009E6DF0"/>
    <w:rsid w:val="009E749F"/>
    <w:rsid w:val="009F0BC4"/>
    <w:rsid w:val="009F252D"/>
    <w:rsid w:val="009F25D4"/>
    <w:rsid w:val="009F2C29"/>
    <w:rsid w:val="009F33F4"/>
    <w:rsid w:val="009F383A"/>
    <w:rsid w:val="009F398F"/>
    <w:rsid w:val="009F4D2D"/>
    <w:rsid w:val="009F57B5"/>
    <w:rsid w:val="009F6724"/>
    <w:rsid w:val="009F7A29"/>
    <w:rsid w:val="00A003AA"/>
    <w:rsid w:val="00A00E08"/>
    <w:rsid w:val="00A01530"/>
    <w:rsid w:val="00A0268C"/>
    <w:rsid w:val="00A029F0"/>
    <w:rsid w:val="00A038C0"/>
    <w:rsid w:val="00A03B62"/>
    <w:rsid w:val="00A04C71"/>
    <w:rsid w:val="00A0607A"/>
    <w:rsid w:val="00A070FA"/>
    <w:rsid w:val="00A07416"/>
    <w:rsid w:val="00A07BD2"/>
    <w:rsid w:val="00A07CD6"/>
    <w:rsid w:val="00A1005A"/>
    <w:rsid w:val="00A105E2"/>
    <w:rsid w:val="00A13121"/>
    <w:rsid w:val="00A13FFE"/>
    <w:rsid w:val="00A14117"/>
    <w:rsid w:val="00A14913"/>
    <w:rsid w:val="00A14A7D"/>
    <w:rsid w:val="00A14D01"/>
    <w:rsid w:val="00A158EC"/>
    <w:rsid w:val="00A2114C"/>
    <w:rsid w:val="00A217E5"/>
    <w:rsid w:val="00A21E1A"/>
    <w:rsid w:val="00A22BE7"/>
    <w:rsid w:val="00A232AE"/>
    <w:rsid w:val="00A2397A"/>
    <w:rsid w:val="00A243C9"/>
    <w:rsid w:val="00A24BA5"/>
    <w:rsid w:val="00A257E6"/>
    <w:rsid w:val="00A26349"/>
    <w:rsid w:val="00A271D9"/>
    <w:rsid w:val="00A2797D"/>
    <w:rsid w:val="00A27C37"/>
    <w:rsid w:val="00A27EA8"/>
    <w:rsid w:val="00A304C2"/>
    <w:rsid w:val="00A30A80"/>
    <w:rsid w:val="00A315EE"/>
    <w:rsid w:val="00A32674"/>
    <w:rsid w:val="00A32EE5"/>
    <w:rsid w:val="00A34BDB"/>
    <w:rsid w:val="00A359F7"/>
    <w:rsid w:val="00A36309"/>
    <w:rsid w:val="00A40CDE"/>
    <w:rsid w:val="00A40DEC"/>
    <w:rsid w:val="00A41199"/>
    <w:rsid w:val="00A41674"/>
    <w:rsid w:val="00A4208E"/>
    <w:rsid w:val="00A422B7"/>
    <w:rsid w:val="00A43504"/>
    <w:rsid w:val="00A43534"/>
    <w:rsid w:val="00A44963"/>
    <w:rsid w:val="00A45165"/>
    <w:rsid w:val="00A468EC"/>
    <w:rsid w:val="00A46A33"/>
    <w:rsid w:val="00A47977"/>
    <w:rsid w:val="00A47E18"/>
    <w:rsid w:val="00A518C0"/>
    <w:rsid w:val="00A52648"/>
    <w:rsid w:val="00A533B8"/>
    <w:rsid w:val="00A53B3C"/>
    <w:rsid w:val="00A54D48"/>
    <w:rsid w:val="00A5528F"/>
    <w:rsid w:val="00A55645"/>
    <w:rsid w:val="00A56F08"/>
    <w:rsid w:val="00A578B7"/>
    <w:rsid w:val="00A57AA8"/>
    <w:rsid w:val="00A60384"/>
    <w:rsid w:val="00A622D9"/>
    <w:rsid w:val="00A62BC3"/>
    <w:rsid w:val="00A64597"/>
    <w:rsid w:val="00A64B20"/>
    <w:rsid w:val="00A64E05"/>
    <w:rsid w:val="00A65A50"/>
    <w:rsid w:val="00A66AC5"/>
    <w:rsid w:val="00A66D37"/>
    <w:rsid w:val="00A710F8"/>
    <w:rsid w:val="00A71A78"/>
    <w:rsid w:val="00A71B3B"/>
    <w:rsid w:val="00A72029"/>
    <w:rsid w:val="00A720EC"/>
    <w:rsid w:val="00A742EE"/>
    <w:rsid w:val="00A7475A"/>
    <w:rsid w:val="00A76037"/>
    <w:rsid w:val="00A77215"/>
    <w:rsid w:val="00A77580"/>
    <w:rsid w:val="00A802FD"/>
    <w:rsid w:val="00A81A3D"/>
    <w:rsid w:val="00A82AF7"/>
    <w:rsid w:val="00A84163"/>
    <w:rsid w:val="00A871EB"/>
    <w:rsid w:val="00A90445"/>
    <w:rsid w:val="00A931B0"/>
    <w:rsid w:val="00A93E0B"/>
    <w:rsid w:val="00AA15FE"/>
    <w:rsid w:val="00AA34FC"/>
    <w:rsid w:val="00AA36BF"/>
    <w:rsid w:val="00AA4FDF"/>
    <w:rsid w:val="00AA69BB"/>
    <w:rsid w:val="00AA760E"/>
    <w:rsid w:val="00AA7B9D"/>
    <w:rsid w:val="00AB0F21"/>
    <w:rsid w:val="00AB36A2"/>
    <w:rsid w:val="00AB4AF0"/>
    <w:rsid w:val="00AB4F33"/>
    <w:rsid w:val="00AB51AC"/>
    <w:rsid w:val="00AB7332"/>
    <w:rsid w:val="00AB7399"/>
    <w:rsid w:val="00AC11A3"/>
    <w:rsid w:val="00AC161B"/>
    <w:rsid w:val="00AC1668"/>
    <w:rsid w:val="00AC1683"/>
    <w:rsid w:val="00AC1D0A"/>
    <w:rsid w:val="00AC2A99"/>
    <w:rsid w:val="00AC3093"/>
    <w:rsid w:val="00AC40EA"/>
    <w:rsid w:val="00AC47A2"/>
    <w:rsid w:val="00AC53BF"/>
    <w:rsid w:val="00AC5919"/>
    <w:rsid w:val="00AC614B"/>
    <w:rsid w:val="00AC68ED"/>
    <w:rsid w:val="00AC702B"/>
    <w:rsid w:val="00AC70CA"/>
    <w:rsid w:val="00AC72AE"/>
    <w:rsid w:val="00AC7F9B"/>
    <w:rsid w:val="00AD03A5"/>
    <w:rsid w:val="00AD03BB"/>
    <w:rsid w:val="00AD2793"/>
    <w:rsid w:val="00AD2966"/>
    <w:rsid w:val="00AD2B12"/>
    <w:rsid w:val="00AD330E"/>
    <w:rsid w:val="00AD42EA"/>
    <w:rsid w:val="00AD467E"/>
    <w:rsid w:val="00AD48DE"/>
    <w:rsid w:val="00AD54F8"/>
    <w:rsid w:val="00AD5FAA"/>
    <w:rsid w:val="00AD7154"/>
    <w:rsid w:val="00AD78FF"/>
    <w:rsid w:val="00AD7A63"/>
    <w:rsid w:val="00AE0696"/>
    <w:rsid w:val="00AE0DBB"/>
    <w:rsid w:val="00AE0EFD"/>
    <w:rsid w:val="00AE13FA"/>
    <w:rsid w:val="00AE2550"/>
    <w:rsid w:val="00AE3155"/>
    <w:rsid w:val="00AE4B6E"/>
    <w:rsid w:val="00AE4DA3"/>
    <w:rsid w:val="00AE5A26"/>
    <w:rsid w:val="00AE6308"/>
    <w:rsid w:val="00AE7E34"/>
    <w:rsid w:val="00AF123C"/>
    <w:rsid w:val="00AF2792"/>
    <w:rsid w:val="00AF3148"/>
    <w:rsid w:val="00AF33A5"/>
    <w:rsid w:val="00AF35B6"/>
    <w:rsid w:val="00AF37BA"/>
    <w:rsid w:val="00AF4D4C"/>
    <w:rsid w:val="00AF533F"/>
    <w:rsid w:val="00B002E7"/>
    <w:rsid w:val="00B01FE5"/>
    <w:rsid w:val="00B02F03"/>
    <w:rsid w:val="00B037B6"/>
    <w:rsid w:val="00B04025"/>
    <w:rsid w:val="00B04181"/>
    <w:rsid w:val="00B04B60"/>
    <w:rsid w:val="00B05205"/>
    <w:rsid w:val="00B0707C"/>
    <w:rsid w:val="00B078DF"/>
    <w:rsid w:val="00B07ECC"/>
    <w:rsid w:val="00B100A3"/>
    <w:rsid w:val="00B10158"/>
    <w:rsid w:val="00B1030A"/>
    <w:rsid w:val="00B104A6"/>
    <w:rsid w:val="00B11C81"/>
    <w:rsid w:val="00B11D51"/>
    <w:rsid w:val="00B121C7"/>
    <w:rsid w:val="00B128C4"/>
    <w:rsid w:val="00B145C0"/>
    <w:rsid w:val="00B1463D"/>
    <w:rsid w:val="00B149B0"/>
    <w:rsid w:val="00B177DD"/>
    <w:rsid w:val="00B17B48"/>
    <w:rsid w:val="00B20277"/>
    <w:rsid w:val="00B20A83"/>
    <w:rsid w:val="00B21BA6"/>
    <w:rsid w:val="00B22322"/>
    <w:rsid w:val="00B231EF"/>
    <w:rsid w:val="00B23317"/>
    <w:rsid w:val="00B23DD4"/>
    <w:rsid w:val="00B249C6"/>
    <w:rsid w:val="00B25A46"/>
    <w:rsid w:val="00B261CE"/>
    <w:rsid w:val="00B27E5B"/>
    <w:rsid w:val="00B314CF"/>
    <w:rsid w:val="00B315EB"/>
    <w:rsid w:val="00B3200B"/>
    <w:rsid w:val="00B3200E"/>
    <w:rsid w:val="00B323D1"/>
    <w:rsid w:val="00B33BEB"/>
    <w:rsid w:val="00B348C3"/>
    <w:rsid w:val="00B35511"/>
    <w:rsid w:val="00B35889"/>
    <w:rsid w:val="00B35D8A"/>
    <w:rsid w:val="00B35F68"/>
    <w:rsid w:val="00B36BDF"/>
    <w:rsid w:val="00B370FC"/>
    <w:rsid w:val="00B37519"/>
    <w:rsid w:val="00B404BF"/>
    <w:rsid w:val="00B40A97"/>
    <w:rsid w:val="00B412E2"/>
    <w:rsid w:val="00B44228"/>
    <w:rsid w:val="00B44EA5"/>
    <w:rsid w:val="00B46109"/>
    <w:rsid w:val="00B47B63"/>
    <w:rsid w:val="00B50647"/>
    <w:rsid w:val="00B50DA0"/>
    <w:rsid w:val="00B521B4"/>
    <w:rsid w:val="00B535C8"/>
    <w:rsid w:val="00B53B03"/>
    <w:rsid w:val="00B550DB"/>
    <w:rsid w:val="00B57359"/>
    <w:rsid w:val="00B60D9C"/>
    <w:rsid w:val="00B61003"/>
    <w:rsid w:val="00B63F59"/>
    <w:rsid w:val="00B643B0"/>
    <w:rsid w:val="00B65181"/>
    <w:rsid w:val="00B6552C"/>
    <w:rsid w:val="00B6668B"/>
    <w:rsid w:val="00B66D1E"/>
    <w:rsid w:val="00B67EA4"/>
    <w:rsid w:val="00B67F95"/>
    <w:rsid w:val="00B70A6E"/>
    <w:rsid w:val="00B70BA7"/>
    <w:rsid w:val="00B729E8"/>
    <w:rsid w:val="00B72FFE"/>
    <w:rsid w:val="00B73552"/>
    <w:rsid w:val="00B76EA3"/>
    <w:rsid w:val="00B76F1C"/>
    <w:rsid w:val="00B77337"/>
    <w:rsid w:val="00B80295"/>
    <w:rsid w:val="00B8058A"/>
    <w:rsid w:val="00B811C2"/>
    <w:rsid w:val="00B82929"/>
    <w:rsid w:val="00B830E7"/>
    <w:rsid w:val="00B84101"/>
    <w:rsid w:val="00B85AA3"/>
    <w:rsid w:val="00B878D4"/>
    <w:rsid w:val="00B87C69"/>
    <w:rsid w:val="00B87E30"/>
    <w:rsid w:val="00B90331"/>
    <w:rsid w:val="00B90F20"/>
    <w:rsid w:val="00B922C5"/>
    <w:rsid w:val="00B953E2"/>
    <w:rsid w:val="00B95BC3"/>
    <w:rsid w:val="00B96C04"/>
    <w:rsid w:val="00B97A34"/>
    <w:rsid w:val="00BA01D2"/>
    <w:rsid w:val="00BA01ED"/>
    <w:rsid w:val="00BA31B0"/>
    <w:rsid w:val="00BA43B2"/>
    <w:rsid w:val="00BA4583"/>
    <w:rsid w:val="00BA5195"/>
    <w:rsid w:val="00BA5A39"/>
    <w:rsid w:val="00BA5B82"/>
    <w:rsid w:val="00BA610B"/>
    <w:rsid w:val="00BA6EF5"/>
    <w:rsid w:val="00BA783E"/>
    <w:rsid w:val="00BB03CF"/>
    <w:rsid w:val="00BB14B5"/>
    <w:rsid w:val="00BB221E"/>
    <w:rsid w:val="00BB410E"/>
    <w:rsid w:val="00BB4D79"/>
    <w:rsid w:val="00BB50C1"/>
    <w:rsid w:val="00BB5FF5"/>
    <w:rsid w:val="00BB6E04"/>
    <w:rsid w:val="00BC00CF"/>
    <w:rsid w:val="00BC03BA"/>
    <w:rsid w:val="00BC05BB"/>
    <w:rsid w:val="00BC0F00"/>
    <w:rsid w:val="00BC1B54"/>
    <w:rsid w:val="00BC23E6"/>
    <w:rsid w:val="00BC2C9C"/>
    <w:rsid w:val="00BC4DB2"/>
    <w:rsid w:val="00BC4EA1"/>
    <w:rsid w:val="00BC4F62"/>
    <w:rsid w:val="00BC5517"/>
    <w:rsid w:val="00BC5A3A"/>
    <w:rsid w:val="00BC7756"/>
    <w:rsid w:val="00BD025C"/>
    <w:rsid w:val="00BD0271"/>
    <w:rsid w:val="00BD075F"/>
    <w:rsid w:val="00BD0A4D"/>
    <w:rsid w:val="00BD204D"/>
    <w:rsid w:val="00BD2915"/>
    <w:rsid w:val="00BD2948"/>
    <w:rsid w:val="00BD31E5"/>
    <w:rsid w:val="00BD3773"/>
    <w:rsid w:val="00BD3F50"/>
    <w:rsid w:val="00BD4017"/>
    <w:rsid w:val="00BD4037"/>
    <w:rsid w:val="00BD50B4"/>
    <w:rsid w:val="00BD533C"/>
    <w:rsid w:val="00BD549C"/>
    <w:rsid w:val="00BD6390"/>
    <w:rsid w:val="00BD6516"/>
    <w:rsid w:val="00BD6CD8"/>
    <w:rsid w:val="00BE029F"/>
    <w:rsid w:val="00BE06C7"/>
    <w:rsid w:val="00BE0D52"/>
    <w:rsid w:val="00BE1831"/>
    <w:rsid w:val="00BE2046"/>
    <w:rsid w:val="00BE212B"/>
    <w:rsid w:val="00BE2918"/>
    <w:rsid w:val="00BE46F8"/>
    <w:rsid w:val="00BE501A"/>
    <w:rsid w:val="00BE581E"/>
    <w:rsid w:val="00BE611B"/>
    <w:rsid w:val="00BE76A1"/>
    <w:rsid w:val="00BE7D55"/>
    <w:rsid w:val="00BF150F"/>
    <w:rsid w:val="00BF1633"/>
    <w:rsid w:val="00BF17E1"/>
    <w:rsid w:val="00BF18B1"/>
    <w:rsid w:val="00BF20CC"/>
    <w:rsid w:val="00BF2B0F"/>
    <w:rsid w:val="00BF40FE"/>
    <w:rsid w:val="00BF43FE"/>
    <w:rsid w:val="00BF4FA4"/>
    <w:rsid w:val="00BF572C"/>
    <w:rsid w:val="00BF7533"/>
    <w:rsid w:val="00BF7FC3"/>
    <w:rsid w:val="00C00845"/>
    <w:rsid w:val="00C0170E"/>
    <w:rsid w:val="00C021BE"/>
    <w:rsid w:val="00C02451"/>
    <w:rsid w:val="00C02667"/>
    <w:rsid w:val="00C029C7"/>
    <w:rsid w:val="00C033CE"/>
    <w:rsid w:val="00C037D9"/>
    <w:rsid w:val="00C03B98"/>
    <w:rsid w:val="00C05FF9"/>
    <w:rsid w:val="00C073E8"/>
    <w:rsid w:val="00C07582"/>
    <w:rsid w:val="00C07DD0"/>
    <w:rsid w:val="00C11078"/>
    <w:rsid w:val="00C113F5"/>
    <w:rsid w:val="00C11FC7"/>
    <w:rsid w:val="00C1280B"/>
    <w:rsid w:val="00C12D71"/>
    <w:rsid w:val="00C136C1"/>
    <w:rsid w:val="00C146B3"/>
    <w:rsid w:val="00C154BD"/>
    <w:rsid w:val="00C1567A"/>
    <w:rsid w:val="00C16456"/>
    <w:rsid w:val="00C17AA1"/>
    <w:rsid w:val="00C17ED9"/>
    <w:rsid w:val="00C206CA"/>
    <w:rsid w:val="00C20ED2"/>
    <w:rsid w:val="00C21335"/>
    <w:rsid w:val="00C219FE"/>
    <w:rsid w:val="00C21D3E"/>
    <w:rsid w:val="00C225D2"/>
    <w:rsid w:val="00C22BD1"/>
    <w:rsid w:val="00C25271"/>
    <w:rsid w:val="00C25579"/>
    <w:rsid w:val="00C259F6"/>
    <w:rsid w:val="00C26B47"/>
    <w:rsid w:val="00C26E3A"/>
    <w:rsid w:val="00C27140"/>
    <w:rsid w:val="00C27676"/>
    <w:rsid w:val="00C322DE"/>
    <w:rsid w:val="00C34975"/>
    <w:rsid w:val="00C34B8C"/>
    <w:rsid w:val="00C35C6F"/>
    <w:rsid w:val="00C36359"/>
    <w:rsid w:val="00C36389"/>
    <w:rsid w:val="00C36842"/>
    <w:rsid w:val="00C37225"/>
    <w:rsid w:val="00C4031E"/>
    <w:rsid w:val="00C40943"/>
    <w:rsid w:val="00C418C3"/>
    <w:rsid w:val="00C41AC7"/>
    <w:rsid w:val="00C420AC"/>
    <w:rsid w:val="00C430B4"/>
    <w:rsid w:val="00C43114"/>
    <w:rsid w:val="00C46EC9"/>
    <w:rsid w:val="00C47252"/>
    <w:rsid w:val="00C47801"/>
    <w:rsid w:val="00C511DB"/>
    <w:rsid w:val="00C5286B"/>
    <w:rsid w:val="00C54113"/>
    <w:rsid w:val="00C545AD"/>
    <w:rsid w:val="00C55B04"/>
    <w:rsid w:val="00C5624B"/>
    <w:rsid w:val="00C5690D"/>
    <w:rsid w:val="00C57C94"/>
    <w:rsid w:val="00C608EA"/>
    <w:rsid w:val="00C622B9"/>
    <w:rsid w:val="00C6363F"/>
    <w:rsid w:val="00C67D17"/>
    <w:rsid w:val="00C70631"/>
    <w:rsid w:val="00C70FDB"/>
    <w:rsid w:val="00C72617"/>
    <w:rsid w:val="00C72763"/>
    <w:rsid w:val="00C72C9B"/>
    <w:rsid w:val="00C730A3"/>
    <w:rsid w:val="00C73411"/>
    <w:rsid w:val="00C734EB"/>
    <w:rsid w:val="00C735B5"/>
    <w:rsid w:val="00C7398B"/>
    <w:rsid w:val="00C74170"/>
    <w:rsid w:val="00C75418"/>
    <w:rsid w:val="00C76C33"/>
    <w:rsid w:val="00C77EEA"/>
    <w:rsid w:val="00C8034C"/>
    <w:rsid w:val="00C808F6"/>
    <w:rsid w:val="00C80C4D"/>
    <w:rsid w:val="00C828DE"/>
    <w:rsid w:val="00C8297E"/>
    <w:rsid w:val="00C8303C"/>
    <w:rsid w:val="00C839A9"/>
    <w:rsid w:val="00C84211"/>
    <w:rsid w:val="00C84307"/>
    <w:rsid w:val="00C84356"/>
    <w:rsid w:val="00C84B52"/>
    <w:rsid w:val="00C864F4"/>
    <w:rsid w:val="00C87ED8"/>
    <w:rsid w:val="00C905D8"/>
    <w:rsid w:val="00C907BC"/>
    <w:rsid w:val="00C90A13"/>
    <w:rsid w:val="00C90A8F"/>
    <w:rsid w:val="00C90AC7"/>
    <w:rsid w:val="00C911D5"/>
    <w:rsid w:val="00C9123F"/>
    <w:rsid w:val="00C92504"/>
    <w:rsid w:val="00C934CC"/>
    <w:rsid w:val="00C93F55"/>
    <w:rsid w:val="00C9402E"/>
    <w:rsid w:val="00C95811"/>
    <w:rsid w:val="00C96B30"/>
    <w:rsid w:val="00C96C96"/>
    <w:rsid w:val="00C97CBA"/>
    <w:rsid w:val="00CA03AE"/>
    <w:rsid w:val="00CA03D6"/>
    <w:rsid w:val="00CA0865"/>
    <w:rsid w:val="00CA466A"/>
    <w:rsid w:val="00CA492B"/>
    <w:rsid w:val="00CA4A79"/>
    <w:rsid w:val="00CA6798"/>
    <w:rsid w:val="00CA74EA"/>
    <w:rsid w:val="00CA77D2"/>
    <w:rsid w:val="00CA7F8A"/>
    <w:rsid w:val="00CB026A"/>
    <w:rsid w:val="00CB08AD"/>
    <w:rsid w:val="00CB0ACB"/>
    <w:rsid w:val="00CB0CF5"/>
    <w:rsid w:val="00CB0D87"/>
    <w:rsid w:val="00CB133F"/>
    <w:rsid w:val="00CB192C"/>
    <w:rsid w:val="00CB3356"/>
    <w:rsid w:val="00CB3491"/>
    <w:rsid w:val="00CB3FAB"/>
    <w:rsid w:val="00CB6ECE"/>
    <w:rsid w:val="00CC41DE"/>
    <w:rsid w:val="00CC460C"/>
    <w:rsid w:val="00CC5A83"/>
    <w:rsid w:val="00CC5B67"/>
    <w:rsid w:val="00CC5B93"/>
    <w:rsid w:val="00CC5CD8"/>
    <w:rsid w:val="00CC6772"/>
    <w:rsid w:val="00CC7017"/>
    <w:rsid w:val="00CC7355"/>
    <w:rsid w:val="00CD0607"/>
    <w:rsid w:val="00CD087E"/>
    <w:rsid w:val="00CD0CD4"/>
    <w:rsid w:val="00CD2404"/>
    <w:rsid w:val="00CD391C"/>
    <w:rsid w:val="00CD4650"/>
    <w:rsid w:val="00CD4E29"/>
    <w:rsid w:val="00CD4F67"/>
    <w:rsid w:val="00CD53AB"/>
    <w:rsid w:val="00CD5757"/>
    <w:rsid w:val="00CD589D"/>
    <w:rsid w:val="00CD5988"/>
    <w:rsid w:val="00CD6082"/>
    <w:rsid w:val="00CD61F7"/>
    <w:rsid w:val="00CD6690"/>
    <w:rsid w:val="00CD6CE4"/>
    <w:rsid w:val="00CE11A4"/>
    <w:rsid w:val="00CE3945"/>
    <w:rsid w:val="00CE4718"/>
    <w:rsid w:val="00CE503A"/>
    <w:rsid w:val="00CE5198"/>
    <w:rsid w:val="00CE5824"/>
    <w:rsid w:val="00CE5C15"/>
    <w:rsid w:val="00CE5D8F"/>
    <w:rsid w:val="00CE623C"/>
    <w:rsid w:val="00CE7029"/>
    <w:rsid w:val="00CF0A26"/>
    <w:rsid w:val="00CF3501"/>
    <w:rsid w:val="00CF3DA0"/>
    <w:rsid w:val="00CF4ADA"/>
    <w:rsid w:val="00CF4DDB"/>
    <w:rsid w:val="00CF4E91"/>
    <w:rsid w:val="00CF6F08"/>
    <w:rsid w:val="00CF774A"/>
    <w:rsid w:val="00D0067C"/>
    <w:rsid w:val="00D01174"/>
    <w:rsid w:val="00D028B8"/>
    <w:rsid w:val="00D033EC"/>
    <w:rsid w:val="00D04AD3"/>
    <w:rsid w:val="00D0515A"/>
    <w:rsid w:val="00D055F6"/>
    <w:rsid w:val="00D06219"/>
    <w:rsid w:val="00D065FB"/>
    <w:rsid w:val="00D0747B"/>
    <w:rsid w:val="00D10EAA"/>
    <w:rsid w:val="00D113DA"/>
    <w:rsid w:val="00D1406D"/>
    <w:rsid w:val="00D14C9F"/>
    <w:rsid w:val="00D15AC8"/>
    <w:rsid w:val="00D1680E"/>
    <w:rsid w:val="00D17EF2"/>
    <w:rsid w:val="00D20C6A"/>
    <w:rsid w:val="00D21974"/>
    <w:rsid w:val="00D224FD"/>
    <w:rsid w:val="00D22D1A"/>
    <w:rsid w:val="00D23611"/>
    <w:rsid w:val="00D2386A"/>
    <w:rsid w:val="00D2447F"/>
    <w:rsid w:val="00D25ABE"/>
    <w:rsid w:val="00D265CC"/>
    <w:rsid w:val="00D3144E"/>
    <w:rsid w:val="00D3207F"/>
    <w:rsid w:val="00D32114"/>
    <w:rsid w:val="00D321DB"/>
    <w:rsid w:val="00D32EED"/>
    <w:rsid w:val="00D3453D"/>
    <w:rsid w:val="00D364C3"/>
    <w:rsid w:val="00D37250"/>
    <w:rsid w:val="00D37B89"/>
    <w:rsid w:val="00D4042B"/>
    <w:rsid w:val="00D405A0"/>
    <w:rsid w:val="00D408BA"/>
    <w:rsid w:val="00D40CAC"/>
    <w:rsid w:val="00D40FCA"/>
    <w:rsid w:val="00D418C2"/>
    <w:rsid w:val="00D42BA8"/>
    <w:rsid w:val="00D43E4C"/>
    <w:rsid w:val="00D461F0"/>
    <w:rsid w:val="00D46A04"/>
    <w:rsid w:val="00D46B84"/>
    <w:rsid w:val="00D50929"/>
    <w:rsid w:val="00D511EF"/>
    <w:rsid w:val="00D512B2"/>
    <w:rsid w:val="00D5138F"/>
    <w:rsid w:val="00D51913"/>
    <w:rsid w:val="00D51F89"/>
    <w:rsid w:val="00D55103"/>
    <w:rsid w:val="00D5520C"/>
    <w:rsid w:val="00D56970"/>
    <w:rsid w:val="00D56EDD"/>
    <w:rsid w:val="00D605AB"/>
    <w:rsid w:val="00D60C78"/>
    <w:rsid w:val="00D611E2"/>
    <w:rsid w:val="00D6259F"/>
    <w:rsid w:val="00D62F92"/>
    <w:rsid w:val="00D63E4E"/>
    <w:rsid w:val="00D64028"/>
    <w:rsid w:val="00D65D59"/>
    <w:rsid w:val="00D70794"/>
    <w:rsid w:val="00D70FBD"/>
    <w:rsid w:val="00D710E5"/>
    <w:rsid w:val="00D71854"/>
    <w:rsid w:val="00D71E79"/>
    <w:rsid w:val="00D7251D"/>
    <w:rsid w:val="00D72DBC"/>
    <w:rsid w:val="00D73808"/>
    <w:rsid w:val="00D740BD"/>
    <w:rsid w:val="00D7469C"/>
    <w:rsid w:val="00D7550F"/>
    <w:rsid w:val="00D76198"/>
    <w:rsid w:val="00D764E2"/>
    <w:rsid w:val="00D76515"/>
    <w:rsid w:val="00D7686F"/>
    <w:rsid w:val="00D76922"/>
    <w:rsid w:val="00D76E5F"/>
    <w:rsid w:val="00D80DFB"/>
    <w:rsid w:val="00D80E58"/>
    <w:rsid w:val="00D8286E"/>
    <w:rsid w:val="00D82B97"/>
    <w:rsid w:val="00D83CB8"/>
    <w:rsid w:val="00D84931"/>
    <w:rsid w:val="00D85777"/>
    <w:rsid w:val="00D85F8B"/>
    <w:rsid w:val="00D861C5"/>
    <w:rsid w:val="00D865B1"/>
    <w:rsid w:val="00D87EE6"/>
    <w:rsid w:val="00D91136"/>
    <w:rsid w:val="00D91AF3"/>
    <w:rsid w:val="00D92164"/>
    <w:rsid w:val="00D92D6D"/>
    <w:rsid w:val="00D92F4F"/>
    <w:rsid w:val="00D93267"/>
    <w:rsid w:val="00D9384F"/>
    <w:rsid w:val="00D959C8"/>
    <w:rsid w:val="00D95AD1"/>
    <w:rsid w:val="00D96127"/>
    <w:rsid w:val="00D9638C"/>
    <w:rsid w:val="00D96D40"/>
    <w:rsid w:val="00D97281"/>
    <w:rsid w:val="00D974A0"/>
    <w:rsid w:val="00DA095C"/>
    <w:rsid w:val="00DA11F5"/>
    <w:rsid w:val="00DA218F"/>
    <w:rsid w:val="00DA3285"/>
    <w:rsid w:val="00DA35B5"/>
    <w:rsid w:val="00DA4A94"/>
    <w:rsid w:val="00DA5892"/>
    <w:rsid w:val="00DA62DF"/>
    <w:rsid w:val="00DA631B"/>
    <w:rsid w:val="00DA6994"/>
    <w:rsid w:val="00DA6E2B"/>
    <w:rsid w:val="00DB0F61"/>
    <w:rsid w:val="00DB11F0"/>
    <w:rsid w:val="00DB3B96"/>
    <w:rsid w:val="00DB43BE"/>
    <w:rsid w:val="00DB60B1"/>
    <w:rsid w:val="00DB64AE"/>
    <w:rsid w:val="00DB6D79"/>
    <w:rsid w:val="00DB6E63"/>
    <w:rsid w:val="00DB7D45"/>
    <w:rsid w:val="00DC087C"/>
    <w:rsid w:val="00DC3DA7"/>
    <w:rsid w:val="00DC4001"/>
    <w:rsid w:val="00DC41EA"/>
    <w:rsid w:val="00DC57AD"/>
    <w:rsid w:val="00DC5C54"/>
    <w:rsid w:val="00DD0BB8"/>
    <w:rsid w:val="00DD1329"/>
    <w:rsid w:val="00DD28DD"/>
    <w:rsid w:val="00DD2CD3"/>
    <w:rsid w:val="00DD3487"/>
    <w:rsid w:val="00DD54B3"/>
    <w:rsid w:val="00DD55C3"/>
    <w:rsid w:val="00DD5D44"/>
    <w:rsid w:val="00DD654B"/>
    <w:rsid w:val="00DD66FF"/>
    <w:rsid w:val="00DD6BE3"/>
    <w:rsid w:val="00DE150B"/>
    <w:rsid w:val="00DE313D"/>
    <w:rsid w:val="00DE3171"/>
    <w:rsid w:val="00DE50A5"/>
    <w:rsid w:val="00DE684B"/>
    <w:rsid w:val="00DE6932"/>
    <w:rsid w:val="00DE73B9"/>
    <w:rsid w:val="00DE79F7"/>
    <w:rsid w:val="00DE7B20"/>
    <w:rsid w:val="00DF1547"/>
    <w:rsid w:val="00DF18A3"/>
    <w:rsid w:val="00DF18DD"/>
    <w:rsid w:val="00DF5372"/>
    <w:rsid w:val="00DF6767"/>
    <w:rsid w:val="00E00962"/>
    <w:rsid w:val="00E00E57"/>
    <w:rsid w:val="00E01553"/>
    <w:rsid w:val="00E02806"/>
    <w:rsid w:val="00E05A5E"/>
    <w:rsid w:val="00E06447"/>
    <w:rsid w:val="00E06C4B"/>
    <w:rsid w:val="00E100B3"/>
    <w:rsid w:val="00E10360"/>
    <w:rsid w:val="00E1082D"/>
    <w:rsid w:val="00E1195B"/>
    <w:rsid w:val="00E122D5"/>
    <w:rsid w:val="00E12993"/>
    <w:rsid w:val="00E135AE"/>
    <w:rsid w:val="00E13A99"/>
    <w:rsid w:val="00E145BE"/>
    <w:rsid w:val="00E1567D"/>
    <w:rsid w:val="00E1605A"/>
    <w:rsid w:val="00E16A3F"/>
    <w:rsid w:val="00E17689"/>
    <w:rsid w:val="00E1789B"/>
    <w:rsid w:val="00E17B6B"/>
    <w:rsid w:val="00E17B90"/>
    <w:rsid w:val="00E20125"/>
    <w:rsid w:val="00E203AA"/>
    <w:rsid w:val="00E21A6D"/>
    <w:rsid w:val="00E22DB3"/>
    <w:rsid w:val="00E2418D"/>
    <w:rsid w:val="00E244BB"/>
    <w:rsid w:val="00E24531"/>
    <w:rsid w:val="00E24B12"/>
    <w:rsid w:val="00E24E3A"/>
    <w:rsid w:val="00E25113"/>
    <w:rsid w:val="00E2550C"/>
    <w:rsid w:val="00E258B7"/>
    <w:rsid w:val="00E262A4"/>
    <w:rsid w:val="00E2683F"/>
    <w:rsid w:val="00E26B1E"/>
    <w:rsid w:val="00E30009"/>
    <w:rsid w:val="00E32DB4"/>
    <w:rsid w:val="00E331AC"/>
    <w:rsid w:val="00E334EA"/>
    <w:rsid w:val="00E347E3"/>
    <w:rsid w:val="00E34A8B"/>
    <w:rsid w:val="00E34B52"/>
    <w:rsid w:val="00E3512E"/>
    <w:rsid w:val="00E360D7"/>
    <w:rsid w:val="00E405E2"/>
    <w:rsid w:val="00E415B2"/>
    <w:rsid w:val="00E450BD"/>
    <w:rsid w:val="00E466CB"/>
    <w:rsid w:val="00E47C06"/>
    <w:rsid w:val="00E503F8"/>
    <w:rsid w:val="00E50B3D"/>
    <w:rsid w:val="00E5110A"/>
    <w:rsid w:val="00E5167F"/>
    <w:rsid w:val="00E5207A"/>
    <w:rsid w:val="00E523CB"/>
    <w:rsid w:val="00E52A35"/>
    <w:rsid w:val="00E52B0E"/>
    <w:rsid w:val="00E54EA9"/>
    <w:rsid w:val="00E55B93"/>
    <w:rsid w:val="00E5610B"/>
    <w:rsid w:val="00E561AA"/>
    <w:rsid w:val="00E56856"/>
    <w:rsid w:val="00E56946"/>
    <w:rsid w:val="00E56D06"/>
    <w:rsid w:val="00E605C5"/>
    <w:rsid w:val="00E6370F"/>
    <w:rsid w:val="00E63B2F"/>
    <w:rsid w:val="00E64CB8"/>
    <w:rsid w:val="00E662EE"/>
    <w:rsid w:val="00E6751E"/>
    <w:rsid w:val="00E67E1C"/>
    <w:rsid w:val="00E67F0D"/>
    <w:rsid w:val="00E714F0"/>
    <w:rsid w:val="00E71765"/>
    <w:rsid w:val="00E71E3E"/>
    <w:rsid w:val="00E71F6C"/>
    <w:rsid w:val="00E71FF4"/>
    <w:rsid w:val="00E72733"/>
    <w:rsid w:val="00E7494D"/>
    <w:rsid w:val="00E749B8"/>
    <w:rsid w:val="00E751E6"/>
    <w:rsid w:val="00E75755"/>
    <w:rsid w:val="00E76B27"/>
    <w:rsid w:val="00E803D1"/>
    <w:rsid w:val="00E8063D"/>
    <w:rsid w:val="00E81954"/>
    <w:rsid w:val="00E81D2E"/>
    <w:rsid w:val="00E83603"/>
    <w:rsid w:val="00E84284"/>
    <w:rsid w:val="00E84F53"/>
    <w:rsid w:val="00E86763"/>
    <w:rsid w:val="00E913E3"/>
    <w:rsid w:val="00E91464"/>
    <w:rsid w:val="00E93234"/>
    <w:rsid w:val="00E962D1"/>
    <w:rsid w:val="00EA0103"/>
    <w:rsid w:val="00EA0A54"/>
    <w:rsid w:val="00EA3046"/>
    <w:rsid w:val="00EA331E"/>
    <w:rsid w:val="00EA3C66"/>
    <w:rsid w:val="00EA4212"/>
    <w:rsid w:val="00EA4526"/>
    <w:rsid w:val="00EA4D01"/>
    <w:rsid w:val="00EA5491"/>
    <w:rsid w:val="00EA5CC0"/>
    <w:rsid w:val="00EA5D2F"/>
    <w:rsid w:val="00EA67C5"/>
    <w:rsid w:val="00EA6968"/>
    <w:rsid w:val="00EA6FA9"/>
    <w:rsid w:val="00EA7403"/>
    <w:rsid w:val="00EA7A7C"/>
    <w:rsid w:val="00EA7FCA"/>
    <w:rsid w:val="00EB07A7"/>
    <w:rsid w:val="00EB0A57"/>
    <w:rsid w:val="00EB11F0"/>
    <w:rsid w:val="00EB199B"/>
    <w:rsid w:val="00EB1FE5"/>
    <w:rsid w:val="00EB2138"/>
    <w:rsid w:val="00EB2604"/>
    <w:rsid w:val="00EB4494"/>
    <w:rsid w:val="00EB4F8B"/>
    <w:rsid w:val="00EB5214"/>
    <w:rsid w:val="00EB7F14"/>
    <w:rsid w:val="00EC0064"/>
    <w:rsid w:val="00EC0C13"/>
    <w:rsid w:val="00EC138C"/>
    <w:rsid w:val="00EC1A89"/>
    <w:rsid w:val="00EC23AA"/>
    <w:rsid w:val="00EC2BCB"/>
    <w:rsid w:val="00EC3B10"/>
    <w:rsid w:val="00EC4101"/>
    <w:rsid w:val="00EC46CE"/>
    <w:rsid w:val="00EC4883"/>
    <w:rsid w:val="00EC721B"/>
    <w:rsid w:val="00EC750F"/>
    <w:rsid w:val="00ED0D10"/>
    <w:rsid w:val="00ED12A2"/>
    <w:rsid w:val="00ED1517"/>
    <w:rsid w:val="00ED18CD"/>
    <w:rsid w:val="00ED259D"/>
    <w:rsid w:val="00ED2D12"/>
    <w:rsid w:val="00ED3D42"/>
    <w:rsid w:val="00ED62B6"/>
    <w:rsid w:val="00ED6612"/>
    <w:rsid w:val="00ED6999"/>
    <w:rsid w:val="00ED72BF"/>
    <w:rsid w:val="00EE05F0"/>
    <w:rsid w:val="00EE1540"/>
    <w:rsid w:val="00EE16B9"/>
    <w:rsid w:val="00EE1DD2"/>
    <w:rsid w:val="00EE3AB6"/>
    <w:rsid w:val="00EE3EE1"/>
    <w:rsid w:val="00EE4F19"/>
    <w:rsid w:val="00EE6C03"/>
    <w:rsid w:val="00EE6ED0"/>
    <w:rsid w:val="00EE74BC"/>
    <w:rsid w:val="00EE7B12"/>
    <w:rsid w:val="00EE7C77"/>
    <w:rsid w:val="00EF0360"/>
    <w:rsid w:val="00EF1A7C"/>
    <w:rsid w:val="00EF1DB6"/>
    <w:rsid w:val="00EF2634"/>
    <w:rsid w:val="00EF3FDD"/>
    <w:rsid w:val="00EF5966"/>
    <w:rsid w:val="00EF6620"/>
    <w:rsid w:val="00EF7EB8"/>
    <w:rsid w:val="00F00D03"/>
    <w:rsid w:val="00F0111B"/>
    <w:rsid w:val="00F0164B"/>
    <w:rsid w:val="00F01EA8"/>
    <w:rsid w:val="00F02094"/>
    <w:rsid w:val="00F029DD"/>
    <w:rsid w:val="00F02A1A"/>
    <w:rsid w:val="00F02EA4"/>
    <w:rsid w:val="00F02F6A"/>
    <w:rsid w:val="00F0328B"/>
    <w:rsid w:val="00F046E1"/>
    <w:rsid w:val="00F07393"/>
    <w:rsid w:val="00F10380"/>
    <w:rsid w:val="00F1048F"/>
    <w:rsid w:val="00F10795"/>
    <w:rsid w:val="00F10E9A"/>
    <w:rsid w:val="00F10F69"/>
    <w:rsid w:val="00F12359"/>
    <w:rsid w:val="00F124C7"/>
    <w:rsid w:val="00F14AD9"/>
    <w:rsid w:val="00F14C31"/>
    <w:rsid w:val="00F14CAF"/>
    <w:rsid w:val="00F151E8"/>
    <w:rsid w:val="00F160F7"/>
    <w:rsid w:val="00F16381"/>
    <w:rsid w:val="00F16B7A"/>
    <w:rsid w:val="00F20809"/>
    <w:rsid w:val="00F20C80"/>
    <w:rsid w:val="00F20EE9"/>
    <w:rsid w:val="00F2120B"/>
    <w:rsid w:val="00F220F9"/>
    <w:rsid w:val="00F22C31"/>
    <w:rsid w:val="00F2383B"/>
    <w:rsid w:val="00F24D34"/>
    <w:rsid w:val="00F2548C"/>
    <w:rsid w:val="00F25D13"/>
    <w:rsid w:val="00F304B4"/>
    <w:rsid w:val="00F31098"/>
    <w:rsid w:val="00F31252"/>
    <w:rsid w:val="00F327DB"/>
    <w:rsid w:val="00F33677"/>
    <w:rsid w:val="00F3369B"/>
    <w:rsid w:val="00F34C5A"/>
    <w:rsid w:val="00F34DB1"/>
    <w:rsid w:val="00F356CF"/>
    <w:rsid w:val="00F35CBA"/>
    <w:rsid w:val="00F35E8A"/>
    <w:rsid w:val="00F36153"/>
    <w:rsid w:val="00F362FA"/>
    <w:rsid w:val="00F36F47"/>
    <w:rsid w:val="00F37586"/>
    <w:rsid w:val="00F37848"/>
    <w:rsid w:val="00F40907"/>
    <w:rsid w:val="00F41365"/>
    <w:rsid w:val="00F41BF3"/>
    <w:rsid w:val="00F41BFA"/>
    <w:rsid w:val="00F42145"/>
    <w:rsid w:val="00F426FA"/>
    <w:rsid w:val="00F42A3B"/>
    <w:rsid w:val="00F42AD2"/>
    <w:rsid w:val="00F43443"/>
    <w:rsid w:val="00F434B3"/>
    <w:rsid w:val="00F43D5D"/>
    <w:rsid w:val="00F45342"/>
    <w:rsid w:val="00F4722C"/>
    <w:rsid w:val="00F477D6"/>
    <w:rsid w:val="00F511B2"/>
    <w:rsid w:val="00F512B5"/>
    <w:rsid w:val="00F51538"/>
    <w:rsid w:val="00F52200"/>
    <w:rsid w:val="00F53163"/>
    <w:rsid w:val="00F5468C"/>
    <w:rsid w:val="00F54EFD"/>
    <w:rsid w:val="00F56707"/>
    <w:rsid w:val="00F56E21"/>
    <w:rsid w:val="00F57C13"/>
    <w:rsid w:val="00F602C6"/>
    <w:rsid w:val="00F60DEF"/>
    <w:rsid w:val="00F60E5F"/>
    <w:rsid w:val="00F62A4C"/>
    <w:rsid w:val="00F631B6"/>
    <w:rsid w:val="00F63787"/>
    <w:rsid w:val="00F638A4"/>
    <w:rsid w:val="00F639BC"/>
    <w:rsid w:val="00F63FBE"/>
    <w:rsid w:val="00F648FF"/>
    <w:rsid w:val="00F64CD9"/>
    <w:rsid w:val="00F66398"/>
    <w:rsid w:val="00F66A8D"/>
    <w:rsid w:val="00F6760B"/>
    <w:rsid w:val="00F70946"/>
    <w:rsid w:val="00F71295"/>
    <w:rsid w:val="00F71844"/>
    <w:rsid w:val="00F71A9A"/>
    <w:rsid w:val="00F72BA7"/>
    <w:rsid w:val="00F732D2"/>
    <w:rsid w:val="00F73418"/>
    <w:rsid w:val="00F7343D"/>
    <w:rsid w:val="00F73B01"/>
    <w:rsid w:val="00F74DE0"/>
    <w:rsid w:val="00F754E1"/>
    <w:rsid w:val="00F75C86"/>
    <w:rsid w:val="00F760CC"/>
    <w:rsid w:val="00F76C74"/>
    <w:rsid w:val="00F77673"/>
    <w:rsid w:val="00F7767D"/>
    <w:rsid w:val="00F803EC"/>
    <w:rsid w:val="00F80717"/>
    <w:rsid w:val="00F818A2"/>
    <w:rsid w:val="00F82259"/>
    <w:rsid w:val="00F82531"/>
    <w:rsid w:val="00F8291B"/>
    <w:rsid w:val="00F838B3"/>
    <w:rsid w:val="00F842BD"/>
    <w:rsid w:val="00F862EF"/>
    <w:rsid w:val="00F868BA"/>
    <w:rsid w:val="00F868C3"/>
    <w:rsid w:val="00F87C98"/>
    <w:rsid w:val="00F87EEF"/>
    <w:rsid w:val="00F87FBB"/>
    <w:rsid w:val="00F905F3"/>
    <w:rsid w:val="00F91362"/>
    <w:rsid w:val="00F9193A"/>
    <w:rsid w:val="00F91C95"/>
    <w:rsid w:val="00F92404"/>
    <w:rsid w:val="00F925D1"/>
    <w:rsid w:val="00F959FA"/>
    <w:rsid w:val="00F973BD"/>
    <w:rsid w:val="00F97B3B"/>
    <w:rsid w:val="00F97E21"/>
    <w:rsid w:val="00FA0766"/>
    <w:rsid w:val="00FA1299"/>
    <w:rsid w:val="00FA19F0"/>
    <w:rsid w:val="00FA2D58"/>
    <w:rsid w:val="00FA3C5A"/>
    <w:rsid w:val="00FA3CC6"/>
    <w:rsid w:val="00FA4B45"/>
    <w:rsid w:val="00FA5DAA"/>
    <w:rsid w:val="00FA62A6"/>
    <w:rsid w:val="00FA6E8E"/>
    <w:rsid w:val="00FB0B11"/>
    <w:rsid w:val="00FB2850"/>
    <w:rsid w:val="00FB2DB9"/>
    <w:rsid w:val="00FB2FAA"/>
    <w:rsid w:val="00FB31F8"/>
    <w:rsid w:val="00FB3FBA"/>
    <w:rsid w:val="00FB4604"/>
    <w:rsid w:val="00FB54B6"/>
    <w:rsid w:val="00FB5EC0"/>
    <w:rsid w:val="00FB7E44"/>
    <w:rsid w:val="00FC0692"/>
    <w:rsid w:val="00FC3713"/>
    <w:rsid w:val="00FC3715"/>
    <w:rsid w:val="00FC38FE"/>
    <w:rsid w:val="00FC4725"/>
    <w:rsid w:val="00FC677D"/>
    <w:rsid w:val="00FC6F35"/>
    <w:rsid w:val="00FC732B"/>
    <w:rsid w:val="00FD12BA"/>
    <w:rsid w:val="00FD1C64"/>
    <w:rsid w:val="00FD299B"/>
    <w:rsid w:val="00FD33AB"/>
    <w:rsid w:val="00FD33DA"/>
    <w:rsid w:val="00FD410D"/>
    <w:rsid w:val="00FD5EC3"/>
    <w:rsid w:val="00FD62E7"/>
    <w:rsid w:val="00FD687C"/>
    <w:rsid w:val="00FD6DF2"/>
    <w:rsid w:val="00FD748A"/>
    <w:rsid w:val="00FD7BC8"/>
    <w:rsid w:val="00FE0023"/>
    <w:rsid w:val="00FE0C3C"/>
    <w:rsid w:val="00FE1EB0"/>
    <w:rsid w:val="00FE29AE"/>
    <w:rsid w:val="00FE4DA7"/>
    <w:rsid w:val="00FE562D"/>
    <w:rsid w:val="00FE574E"/>
    <w:rsid w:val="00FE6049"/>
    <w:rsid w:val="00FE7C88"/>
    <w:rsid w:val="00FE7E3D"/>
    <w:rsid w:val="00FF00BF"/>
    <w:rsid w:val="00FF0BB3"/>
    <w:rsid w:val="00FF12A3"/>
    <w:rsid w:val="00FF1858"/>
    <w:rsid w:val="00FF1D12"/>
    <w:rsid w:val="00FF1F04"/>
    <w:rsid w:val="00FF26BC"/>
    <w:rsid w:val="00FF354B"/>
    <w:rsid w:val="00FF3A59"/>
    <w:rsid w:val="00FF3D73"/>
    <w:rsid w:val="00FF4B0D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3">
    <w:name w:val="heading 1"/>
    <w:basedOn w:val="a2"/>
    <w:next w:val="a2"/>
    <w:link w:val="14"/>
    <w:uiPriority w:val="99"/>
    <w:qFormat/>
    <w:rsid w:val="00991967"/>
    <w:pPr>
      <w:keepNext/>
      <w:spacing w:before="80" w:after="80" w:line="360" w:lineRule="auto"/>
      <w:ind w:left="709"/>
      <w:outlineLvl w:val="0"/>
    </w:pPr>
    <w:rPr>
      <w:b/>
      <w:caps/>
      <w:color w:val="000000"/>
      <w:kern w:val="28"/>
      <w:szCs w:val="20"/>
      <w:lang w:eastAsia="ru-RU"/>
    </w:rPr>
  </w:style>
  <w:style w:type="paragraph" w:styleId="23">
    <w:name w:val="heading 2"/>
    <w:aliases w:val="Заголовок 25"/>
    <w:basedOn w:val="a2"/>
    <w:next w:val="a2"/>
    <w:link w:val="24"/>
    <w:autoRedefine/>
    <w:qFormat/>
    <w:rsid w:val="005A5DE0"/>
    <w:pPr>
      <w:keepNext/>
      <w:keepLines/>
      <w:tabs>
        <w:tab w:val="left" w:pos="-142"/>
        <w:tab w:val="left" w:pos="0"/>
        <w:tab w:val="left" w:pos="73"/>
      </w:tabs>
      <w:spacing w:line="360" w:lineRule="auto"/>
      <w:ind w:left="-142"/>
      <w:contextualSpacing/>
      <w:jc w:val="center"/>
      <w:outlineLvl w:val="1"/>
    </w:pPr>
    <w:rPr>
      <w:b/>
      <w:snapToGrid w:val="0"/>
      <w:sz w:val="28"/>
      <w:szCs w:val="28"/>
    </w:rPr>
  </w:style>
  <w:style w:type="paragraph" w:styleId="33">
    <w:name w:val="heading 3"/>
    <w:basedOn w:val="a2"/>
    <w:next w:val="a2"/>
    <w:link w:val="34"/>
    <w:qFormat/>
    <w:rsid w:val="00991967"/>
    <w:pPr>
      <w:keepNext/>
      <w:spacing w:before="240" w:after="240"/>
      <w:ind w:left="851"/>
      <w:jc w:val="both"/>
      <w:outlineLvl w:val="2"/>
    </w:pPr>
    <w:rPr>
      <w:b/>
      <w:sz w:val="28"/>
      <w:szCs w:val="20"/>
    </w:rPr>
  </w:style>
  <w:style w:type="paragraph" w:styleId="40">
    <w:name w:val="heading 4"/>
    <w:basedOn w:val="a2"/>
    <w:next w:val="a2"/>
    <w:link w:val="42"/>
    <w:qFormat/>
    <w:rsid w:val="009919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991967"/>
    <w:pPr>
      <w:spacing w:before="240" w:after="60"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991967"/>
    <w:pPr>
      <w:spacing w:before="240" w:after="60"/>
      <w:outlineLvl w:val="5"/>
    </w:pPr>
    <w:rPr>
      <w:b/>
      <w:sz w:val="22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991967"/>
    <w:pPr>
      <w:spacing w:before="240" w:after="60"/>
      <w:ind w:firstLine="709"/>
      <w:jc w:val="both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qFormat/>
    <w:rsid w:val="00991967"/>
    <w:pPr>
      <w:keepNext/>
      <w:jc w:val="center"/>
      <w:outlineLvl w:val="7"/>
    </w:pPr>
    <w:rPr>
      <w:rFonts w:ascii="Arial" w:hAnsi="Arial"/>
      <w:sz w:val="20"/>
      <w:szCs w:val="20"/>
      <w:u w:val="single"/>
      <w:lang w:val="en-US" w:eastAsia="ru-RU"/>
    </w:rPr>
  </w:style>
  <w:style w:type="paragraph" w:styleId="9">
    <w:name w:val="heading 9"/>
    <w:basedOn w:val="a2"/>
    <w:next w:val="a2"/>
    <w:link w:val="90"/>
    <w:qFormat/>
    <w:rsid w:val="00991967"/>
    <w:pPr>
      <w:spacing w:before="240" w:after="60" w:line="360" w:lineRule="auto"/>
      <w:jc w:val="both"/>
      <w:outlineLvl w:val="8"/>
    </w:pPr>
    <w:rPr>
      <w:rFonts w:ascii="Arial" w:hAnsi="Arial"/>
      <w:b/>
      <w:i/>
      <w:color w:val="000000"/>
      <w:sz w:val="18"/>
      <w:szCs w:val="20"/>
      <w:lang w:val="en-US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Колонтитул"/>
    <w:basedOn w:val="a2"/>
    <w:link w:val="a7"/>
    <w:uiPriority w:val="99"/>
    <w:unhideWhenUsed/>
    <w:rsid w:val="003072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Titul Знак,Heder Знак,Верхний колонтитул1 Знак1,Верхний колонтитул2 Знак1,Верхний колонтитул3 Знак1,Верхний колонтитул4 Знак1,Верхний колонтитул11 Знак1,Верхний колонтитул21 Знак1,Верхний колонтитул31 Знак1,ВерхКолонтитул Знак"/>
    <w:basedOn w:val="a3"/>
    <w:link w:val="a6"/>
    <w:uiPriority w:val="99"/>
    <w:rsid w:val="0030729D"/>
  </w:style>
  <w:style w:type="paragraph" w:styleId="a8">
    <w:name w:val="footer"/>
    <w:aliases w:val="Footer Land"/>
    <w:basedOn w:val="a2"/>
    <w:link w:val="a9"/>
    <w:uiPriority w:val="99"/>
    <w:unhideWhenUsed/>
    <w:rsid w:val="003072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Footer Land Знак"/>
    <w:basedOn w:val="a3"/>
    <w:link w:val="a8"/>
    <w:uiPriority w:val="99"/>
    <w:rsid w:val="0030729D"/>
  </w:style>
  <w:style w:type="paragraph" w:styleId="aa">
    <w:name w:val="Balloon Text"/>
    <w:basedOn w:val="a2"/>
    <w:link w:val="ab"/>
    <w:semiHidden/>
    <w:unhideWhenUsed/>
    <w:rsid w:val="003072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semiHidden/>
    <w:rsid w:val="0030729D"/>
    <w:rPr>
      <w:rFonts w:ascii="Tahoma" w:hAnsi="Tahoma" w:cs="Tahoma"/>
      <w:sz w:val="16"/>
      <w:szCs w:val="16"/>
    </w:rPr>
  </w:style>
  <w:style w:type="paragraph" w:customStyle="1" w:styleId="15">
    <w:name w:val="Обычный1"/>
    <w:rsid w:val="0030729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вободная форма A"/>
    <w:rsid w:val="0030729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eastAsia="ru-RU"/>
    </w:rPr>
  </w:style>
  <w:style w:type="paragraph" w:customStyle="1" w:styleId="ad">
    <w:name w:val="Абзац"/>
    <w:basedOn w:val="a2"/>
    <w:link w:val="ae"/>
    <w:rsid w:val="0030729D"/>
    <w:pPr>
      <w:spacing w:line="360" w:lineRule="auto"/>
      <w:ind w:firstLine="737"/>
    </w:pPr>
    <w:rPr>
      <w:lang w:eastAsia="ar-SA"/>
    </w:rPr>
  </w:style>
  <w:style w:type="character" w:customStyle="1" w:styleId="ae">
    <w:name w:val="Абзац Знак"/>
    <w:link w:val="ad"/>
    <w:rsid w:val="003072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__Заголовок 1"/>
    <w:next w:val="a2"/>
    <w:link w:val="16"/>
    <w:rsid w:val="009F25D4"/>
    <w:pPr>
      <w:keepNext/>
      <w:numPr>
        <w:numId w:val="1"/>
      </w:numPr>
      <w:tabs>
        <w:tab w:val="left" w:pos="397"/>
        <w:tab w:val="left" w:pos="709"/>
        <w:tab w:val="left" w:pos="993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before="240" w:after="120" w:line="240" w:lineRule="auto"/>
      <w:jc w:val="both"/>
      <w:outlineLvl w:val="0"/>
    </w:pPr>
    <w:rPr>
      <w:rFonts w:ascii="Times New Roman" w:eastAsia="ヒラギノ角ゴ Pro W3" w:hAnsi="Times New Roman" w:cs="Times New Roman"/>
      <w:b/>
      <w:color w:val="000000"/>
      <w:sz w:val="28"/>
      <w:szCs w:val="28"/>
      <w:lang w:eastAsia="ru-RU"/>
    </w:rPr>
  </w:style>
  <w:style w:type="paragraph" w:customStyle="1" w:styleId="22">
    <w:name w:val="__мн_список_2_ур"/>
    <w:basedOn w:val="a2"/>
    <w:qFormat/>
    <w:rsid w:val="009F25D4"/>
    <w:pPr>
      <w:numPr>
        <w:ilvl w:val="1"/>
        <w:numId w:val="1"/>
      </w:numPr>
      <w:tabs>
        <w:tab w:val="left" w:pos="284"/>
        <w:tab w:val="left" w:pos="709"/>
        <w:tab w:val="left" w:pos="1134"/>
        <w:tab w:val="left" w:pos="1560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before="120" w:after="120"/>
      <w:jc w:val="both"/>
      <w:outlineLvl w:val="1"/>
    </w:pPr>
    <w:rPr>
      <w:rFonts w:eastAsia="Times"/>
      <w:color w:val="000000"/>
      <w:sz w:val="28"/>
      <w:szCs w:val="28"/>
      <w:lang w:eastAsia="ru-RU"/>
    </w:rPr>
  </w:style>
  <w:style w:type="paragraph" w:customStyle="1" w:styleId="32">
    <w:name w:val="__мн_список_3_ур"/>
    <w:basedOn w:val="a2"/>
    <w:qFormat/>
    <w:rsid w:val="009F25D4"/>
    <w:pPr>
      <w:numPr>
        <w:ilvl w:val="2"/>
        <w:numId w:val="1"/>
      </w:numPr>
      <w:tabs>
        <w:tab w:val="left" w:pos="737"/>
        <w:tab w:val="left" w:pos="1701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before="120"/>
      <w:jc w:val="both"/>
    </w:pPr>
    <w:rPr>
      <w:rFonts w:eastAsia="ヒラギノ角ゴ Pro W3"/>
      <w:color w:val="000000"/>
      <w:sz w:val="28"/>
      <w:szCs w:val="28"/>
      <w:lang w:eastAsia="ru-RU"/>
    </w:rPr>
  </w:style>
  <w:style w:type="character" w:customStyle="1" w:styleId="16">
    <w:name w:val="__Заголовок 1 Знак"/>
    <w:link w:val="10"/>
    <w:rsid w:val="009F25D4"/>
    <w:rPr>
      <w:rFonts w:ascii="Times New Roman" w:eastAsia="ヒラギノ角ゴ Pro W3" w:hAnsi="Times New Roman" w:cs="Times New Roman"/>
      <w:b/>
      <w:color w:val="000000"/>
      <w:sz w:val="28"/>
      <w:szCs w:val="28"/>
      <w:lang w:eastAsia="ru-RU"/>
    </w:rPr>
  </w:style>
  <w:style w:type="paragraph" w:customStyle="1" w:styleId="4">
    <w:name w:val="__мн_список_4_ур"/>
    <w:basedOn w:val="32"/>
    <w:qFormat/>
    <w:rsid w:val="009F25D4"/>
    <w:pPr>
      <w:numPr>
        <w:ilvl w:val="3"/>
      </w:numPr>
    </w:pPr>
  </w:style>
  <w:style w:type="table" w:styleId="af">
    <w:name w:val="Table Grid"/>
    <w:basedOn w:val="a4"/>
    <w:uiPriority w:val="59"/>
    <w:rsid w:val="009F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__просто текст"/>
    <w:basedOn w:val="a2"/>
    <w:link w:val="af1"/>
    <w:qFormat/>
    <w:rsid w:val="00B35889"/>
    <w:pPr>
      <w:spacing w:before="120"/>
      <w:ind w:firstLine="709"/>
      <w:jc w:val="both"/>
    </w:pPr>
    <w:rPr>
      <w:rFonts w:eastAsia="ヒラギノ角ゴ Pro W3"/>
      <w:color w:val="000000"/>
      <w:sz w:val="28"/>
      <w:szCs w:val="28"/>
    </w:rPr>
  </w:style>
  <w:style w:type="character" w:customStyle="1" w:styleId="af1">
    <w:name w:val="__просто текст Знак"/>
    <w:link w:val="af0"/>
    <w:rsid w:val="00B35889"/>
    <w:rPr>
      <w:rFonts w:ascii="Times New Roman" w:eastAsia="ヒラギノ角ゴ Pro W3" w:hAnsi="Times New Roman" w:cs="Times New Roman"/>
      <w:color w:val="000000"/>
      <w:sz w:val="28"/>
      <w:szCs w:val="28"/>
    </w:rPr>
  </w:style>
  <w:style w:type="character" w:customStyle="1" w:styleId="14">
    <w:name w:val="Заголовок 1 Знак"/>
    <w:basedOn w:val="a3"/>
    <w:link w:val="13"/>
    <w:uiPriority w:val="99"/>
    <w:rsid w:val="00991967"/>
    <w:rPr>
      <w:rFonts w:ascii="Times New Roman" w:eastAsia="Times New Roman" w:hAnsi="Times New Roman" w:cs="Times New Roman"/>
      <w:b/>
      <w:caps/>
      <w:color w:val="000000"/>
      <w:kern w:val="28"/>
      <w:sz w:val="24"/>
      <w:szCs w:val="20"/>
      <w:lang w:eastAsia="ru-RU"/>
    </w:rPr>
  </w:style>
  <w:style w:type="character" w:customStyle="1" w:styleId="24">
    <w:name w:val="Заголовок 2 Знак"/>
    <w:aliases w:val="Заголовок 25 Знак"/>
    <w:basedOn w:val="a3"/>
    <w:link w:val="23"/>
    <w:rsid w:val="005A5DE0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customStyle="1" w:styleId="34">
    <w:name w:val="Заголовок 3 Знак"/>
    <w:basedOn w:val="a3"/>
    <w:link w:val="33"/>
    <w:rsid w:val="0099196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аголовок 4 Знак"/>
    <w:basedOn w:val="a3"/>
    <w:link w:val="40"/>
    <w:uiPriority w:val="99"/>
    <w:rsid w:val="0099196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9919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99196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99196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991967"/>
    <w:rPr>
      <w:rFonts w:ascii="Arial" w:eastAsia="Times New Roman" w:hAnsi="Arial" w:cs="Times New Roman"/>
      <w:sz w:val="20"/>
      <w:szCs w:val="20"/>
      <w:u w:val="single"/>
      <w:lang w:val="en-US" w:eastAsia="ru-RU"/>
    </w:rPr>
  </w:style>
  <w:style w:type="character" w:customStyle="1" w:styleId="90">
    <w:name w:val="Заголовок 9 Знак"/>
    <w:basedOn w:val="a3"/>
    <w:link w:val="9"/>
    <w:rsid w:val="00991967"/>
    <w:rPr>
      <w:rFonts w:ascii="Arial" w:eastAsia="Times New Roman" w:hAnsi="Arial" w:cs="Times New Roman"/>
      <w:b/>
      <w:i/>
      <w:color w:val="000000"/>
      <w:sz w:val="18"/>
      <w:szCs w:val="20"/>
      <w:lang w:val="en-US" w:eastAsia="ru-RU"/>
    </w:rPr>
  </w:style>
  <w:style w:type="character" w:customStyle="1" w:styleId="af2">
    <w:name w:val="Текст сноски Знак"/>
    <w:link w:val="af3"/>
    <w:semiHidden/>
    <w:locked/>
    <w:rsid w:val="00991967"/>
    <w:rPr>
      <w:lang w:eastAsia="ru-RU"/>
    </w:rPr>
  </w:style>
  <w:style w:type="character" w:customStyle="1" w:styleId="af4">
    <w:name w:val="Основной текст Знак"/>
    <w:link w:val="af5"/>
    <w:locked/>
    <w:rsid w:val="00991967"/>
    <w:rPr>
      <w:rFonts w:ascii="Verdana" w:hAnsi="Verdana" w:cs="Times New Roman"/>
      <w:color w:val="000000"/>
    </w:rPr>
  </w:style>
  <w:style w:type="character" w:customStyle="1" w:styleId="100">
    <w:name w:val="Знак Знак10"/>
    <w:rsid w:val="00991967"/>
    <w:rPr>
      <w:rFonts w:ascii="Arial" w:hAnsi="Arial"/>
      <w:b/>
      <w:sz w:val="26"/>
    </w:rPr>
  </w:style>
  <w:style w:type="paragraph" w:customStyle="1" w:styleId="211">
    <w:name w:val="Заголовок 211"/>
    <w:basedOn w:val="a2"/>
    <w:next w:val="a2"/>
    <w:uiPriority w:val="99"/>
    <w:rsid w:val="00991967"/>
    <w:pPr>
      <w:keepNext/>
      <w:spacing w:before="240" w:after="60"/>
      <w:ind w:firstLine="709"/>
      <w:jc w:val="both"/>
    </w:pPr>
    <w:rPr>
      <w:color w:val="000000"/>
      <w:sz w:val="22"/>
      <w:szCs w:val="22"/>
      <w:lang w:val="en-US" w:eastAsia="ru-RU"/>
    </w:rPr>
  </w:style>
  <w:style w:type="paragraph" w:customStyle="1" w:styleId="11">
    <w:name w:val="Заголовок 11"/>
    <w:basedOn w:val="a2"/>
    <w:next w:val="a2"/>
    <w:uiPriority w:val="99"/>
    <w:rsid w:val="00991967"/>
    <w:pPr>
      <w:keepNext/>
      <w:numPr>
        <w:numId w:val="3"/>
      </w:numPr>
      <w:spacing w:before="240" w:after="60"/>
    </w:pPr>
    <w:rPr>
      <w:rFonts w:ascii="Verdana" w:hAnsi="Verdana"/>
      <w:b/>
      <w:bCs/>
      <w:caps/>
      <w:color w:val="000000"/>
      <w:kern w:val="28"/>
      <w:sz w:val="22"/>
      <w:szCs w:val="22"/>
      <w:lang w:val="en-US" w:eastAsia="ru-RU"/>
    </w:rPr>
  </w:style>
  <w:style w:type="paragraph" w:customStyle="1" w:styleId="21">
    <w:name w:val="Заголовок 21"/>
    <w:basedOn w:val="a2"/>
    <w:next w:val="a2"/>
    <w:rsid w:val="00991967"/>
    <w:pPr>
      <w:keepNext/>
      <w:numPr>
        <w:ilvl w:val="1"/>
        <w:numId w:val="3"/>
      </w:numPr>
      <w:spacing w:before="240" w:after="60"/>
      <w:ind w:firstLine="709"/>
      <w:jc w:val="both"/>
    </w:pPr>
    <w:rPr>
      <w:color w:val="000000"/>
      <w:sz w:val="22"/>
      <w:szCs w:val="22"/>
      <w:lang w:val="en-US" w:eastAsia="ru-RU"/>
    </w:rPr>
  </w:style>
  <w:style w:type="paragraph" w:customStyle="1" w:styleId="31">
    <w:name w:val="Заголовок 31"/>
    <w:basedOn w:val="a2"/>
    <w:next w:val="a2"/>
    <w:rsid w:val="00991967"/>
    <w:pPr>
      <w:keepNext/>
      <w:numPr>
        <w:ilvl w:val="2"/>
        <w:numId w:val="3"/>
      </w:numPr>
      <w:spacing w:before="240" w:after="60"/>
      <w:ind w:firstLine="709"/>
      <w:jc w:val="both"/>
    </w:pPr>
    <w:rPr>
      <w:color w:val="000000"/>
      <w:sz w:val="22"/>
      <w:szCs w:val="22"/>
      <w:lang w:eastAsia="ru-RU"/>
    </w:rPr>
  </w:style>
  <w:style w:type="paragraph" w:customStyle="1" w:styleId="41">
    <w:name w:val="Заголовок 41"/>
    <w:basedOn w:val="a2"/>
    <w:next w:val="a2"/>
    <w:rsid w:val="00991967"/>
    <w:pPr>
      <w:keepNext/>
      <w:numPr>
        <w:ilvl w:val="3"/>
        <w:numId w:val="3"/>
      </w:numPr>
      <w:spacing w:before="240" w:after="60"/>
      <w:jc w:val="both"/>
    </w:pPr>
    <w:rPr>
      <w:rFonts w:ascii="Verdana" w:hAnsi="Verdana"/>
      <w:b/>
      <w:bCs/>
      <w:color w:val="000000"/>
      <w:sz w:val="22"/>
      <w:szCs w:val="22"/>
      <w:lang w:val="en-US" w:eastAsia="ru-RU"/>
    </w:rPr>
  </w:style>
  <w:style w:type="paragraph" w:customStyle="1" w:styleId="51">
    <w:name w:val="Заголовок 51"/>
    <w:basedOn w:val="a2"/>
    <w:next w:val="a2"/>
    <w:rsid w:val="00991967"/>
    <w:pPr>
      <w:numPr>
        <w:ilvl w:val="4"/>
        <w:numId w:val="3"/>
      </w:numPr>
      <w:spacing w:before="240" w:after="60"/>
      <w:jc w:val="both"/>
    </w:pPr>
    <w:rPr>
      <w:rFonts w:ascii="Verdana" w:hAnsi="Verdana"/>
      <w:color w:val="000000"/>
      <w:sz w:val="22"/>
      <w:szCs w:val="22"/>
      <w:lang w:val="en-US" w:eastAsia="ru-RU"/>
    </w:rPr>
  </w:style>
  <w:style w:type="paragraph" w:customStyle="1" w:styleId="61">
    <w:name w:val="Заголовок 61"/>
    <w:basedOn w:val="a2"/>
    <w:next w:val="a2"/>
    <w:rsid w:val="00991967"/>
    <w:pPr>
      <w:numPr>
        <w:ilvl w:val="5"/>
        <w:numId w:val="3"/>
      </w:numPr>
      <w:spacing w:before="240" w:after="60"/>
      <w:jc w:val="both"/>
    </w:pPr>
    <w:rPr>
      <w:i/>
      <w:iCs/>
      <w:color w:val="000000"/>
      <w:sz w:val="22"/>
      <w:szCs w:val="22"/>
      <w:lang w:val="en-US" w:eastAsia="ru-RU"/>
    </w:rPr>
  </w:style>
  <w:style w:type="paragraph" w:customStyle="1" w:styleId="71">
    <w:name w:val="Заголовок 71"/>
    <w:basedOn w:val="a2"/>
    <w:next w:val="a2"/>
    <w:rsid w:val="00991967"/>
    <w:pPr>
      <w:numPr>
        <w:ilvl w:val="6"/>
        <w:numId w:val="3"/>
      </w:numPr>
      <w:spacing w:before="240" w:after="60"/>
      <w:jc w:val="both"/>
    </w:pPr>
    <w:rPr>
      <w:rFonts w:ascii="Verdana" w:hAnsi="Verdana"/>
      <w:color w:val="000000"/>
      <w:sz w:val="20"/>
      <w:szCs w:val="20"/>
      <w:lang w:val="en-US" w:eastAsia="ru-RU"/>
    </w:rPr>
  </w:style>
  <w:style w:type="paragraph" w:customStyle="1" w:styleId="81">
    <w:name w:val="Заголовок 81"/>
    <w:basedOn w:val="a2"/>
    <w:next w:val="a2"/>
    <w:rsid w:val="00991967"/>
    <w:pPr>
      <w:numPr>
        <w:ilvl w:val="7"/>
        <w:numId w:val="3"/>
      </w:numPr>
      <w:spacing w:before="240" w:after="60"/>
      <w:jc w:val="both"/>
    </w:pPr>
    <w:rPr>
      <w:rFonts w:ascii="Verdana" w:hAnsi="Verdana"/>
      <w:i/>
      <w:iCs/>
      <w:color w:val="000000"/>
      <w:sz w:val="20"/>
      <w:szCs w:val="20"/>
      <w:lang w:val="en-US" w:eastAsia="ru-RU"/>
    </w:rPr>
  </w:style>
  <w:style w:type="paragraph" w:customStyle="1" w:styleId="91">
    <w:name w:val="Заголовок 91"/>
    <w:basedOn w:val="a2"/>
    <w:next w:val="a2"/>
    <w:rsid w:val="00991967"/>
    <w:pPr>
      <w:numPr>
        <w:ilvl w:val="8"/>
        <w:numId w:val="3"/>
      </w:numPr>
      <w:spacing w:before="240" w:after="60"/>
      <w:jc w:val="both"/>
    </w:pPr>
    <w:rPr>
      <w:rFonts w:ascii="Verdana" w:hAnsi="Verdana"/>
      <w:b/>
      <w:bCs/>
      <w:i/>
      <w:iCs/>
      <w:color w:val="000000"/>
      <w:sz w:val="18"/>
      <w:szCs w:val="18"/>
      <w:lang w:val="en-US" w:eastAsia="ru-RU"/>
    </w:rPr>
  </w:style>
  <w:style w:type="paragraph" w:customStyle="1" w:styleId="a0">
    <w:name w:val="Список_тире"/>
    <w:basedOn w:val="a2"/>
    <w:autoRedefine/>
    <w:rsid w:val="00991967"/>
    <w:pPr>
      <w:numPr>
        <w:numId w:val="4"/>
      </w:numPr>
      <w:tabs>
        <w:tab w:val="clear" w:pos="720"/>
        <w:tab w:val="num" w:pos="1080"/>
        <w:tab w:val="left" w:pos="1134"/>
      </w:tabs>
      <w:ind w:left="1080"/>
      <w:jc w:val="both"/>
    </w:pPr>
    <w:rPr>
      <w:u w:val="single"/>
      <w:lang w:eastAsia="ru-RU"/>
    </w:rPr>
  </w:style>
  <w:style w:type="paragraph" w:customStyle="1" w:styleId="25">
    <w:name w:val="заголовок 2"/>
    <w:basedOn w:val="a2"/>
    <w:next w:val="a2"/>
    <w:rsid w:val="00991967"/>
    <w:pPr>
      <w:spacing w:before="120" w:after="60"/>
      <w:ind w:firstLine="709"/>
      <w:jc w:val="both"/>
    </w:pPr>
    <w:rPr>
      <w:szCs w:val="20"/>
    </w:rPr>
  </w:style>
  <w:style w:type="paragraph" w:customStyle="1" w:styleId="Header1">
    <w:name w:val="Header 1"/>
    <w:basedOn w:val="af6"/>
    <w:rsid w:val="00991967"/>
    <w:pPr>
      <w:spacing w:before="240"/>
      <w:ind w:right="100" w:firstLine="0"/>
      <w:jc w:val="left"/>
    </w:pPr>
    <w:rPr>
      <w:rFonts w:ascii="Times New Roman" w:hAnsi="Times New Roman"/>
      <w:b/>
      <w:bCs/>
      <w:color w:val="000000"/>
      <w:u w:val="none"/>
      <w:lang w:val="en-US"/>
    </w:rPr>
  </w:style>
  <w:style w:type="paragraph" w:styleId="af6">
    <w:name w:val="Title"/>
    <w:basedOn w:val="a2"/>
    <w:link w:val="af7"/>
    <w:qFormat/>
    <w:rsid w:val="00991967"/>
    <w:pPr>
      <w:spacing w:before="60" w:after="60"/>
      <w:ind w:firstLine="567"/>
      <w:jc w:val="center"/>
    </w:pPr>
    <w:rPr>
      <w:rFonts w:ascii="Verdana" w:hAnsi="Verdana"/>
      <w:sz w:val="22"/>
      <w:szCs w:val="20"/>
      <w:u w:val="single"/>
      <w:lang w:eastAsia="ru-RU"/>
    </w:rPr>
  </w:style>
  <w:style w:type="character" w:customStyle="1" w:styleId="af7">
    <w:name w:val="Название Знак"/>
    <w:basedOn w:val="a3"/>
    <w:link w:val="af6"/>
    <w:rsid w:val="00991967"/>
    <w:rPr>
      <w:rFonts w:ascii="Verdana" w:eastAsia="Times New Roman" w:hAnsi="Verdana" w:cs="Times New Roman"/>
      <w:szCs w:val="20"/>
      <w:u w:val="single"/>
      <w:lang w:eastAsia="ru-RU"/>
    </w:rPr>
  </w:style>
  <w:style w:type="paragraph" w:customStyle="1" w:styleId="17">
    <w:name w:val="Заголовок оглавления1"/>
    <w:basedOn w:val="13"/>
    <w:next w:val="a2"/>
    <w:semiHidden/>
    <w:rsid w:val="00991967"/>
    <w:pPr>
      <w:keepLines/>
      <w:spacing w:before="480" w:after="0" w:line="276" w:lineRule="auto"/>
      <w:ind w:left="0"/>
      <w:jc w:val="center"/>
      <w:outlineLvl w:val="9"/>
    </w:pPr>
    <w:rPr>
      <w:rFonts w:ascii="Cambria" w:hAnsi="Cambria"/>
      <w:b w:val="0"/>
      <w:color w:val="365F91"/>
      <w:kern w:val="0"/>
      <w:sz w:val="28"/>
      <w:szCs w:val="28"/>
      <w:lang w:eastAsia="en-US"/>
    </w:rPr>
  </w:style>
  <w:style w:type="paragraph" w:customStyle="1" w:styleId="aHeader">
    <w:name w:val="a_Header"/>
    <w:basedOn w:val="a2"/>
    <w:rsid w:val="00991967"/>
    <w:pPr>
      <w:tabs>
        <w:tab w:val="left" w:pos="1985"/>
      </w:tabs>
      <w:spacing w:after="60"/>
      <w:jc w:val="center"/>
    </w:pPr>
    <w:rPr>
      <w:rFonts w:ascii="Courier New" w:hAnsi="Courier New"/>
      <w:szCs w:val="20"/>
      <w:lang w:eastAsia="ru-RU"/>
    </w:rPr>
  </w:style>
  <w:style w:type="paragraph" w:customStyle="1" w:styleId="af8">
    <w:name w:val="Заголовок"/>
    <w:basedOn w:val="a2"/>
    <w:next w:val="af5"/>
    <w:rsid w:val="00991967"/>
    <w:pPr>
      <w:keepNext/>
      <w:pageBreakBefore/>
      <w:spacing w:before="240" w:after="120" w:line="360" w:lineRule="auto"/>
      <w:jc w:val="center"/>
    </w:pPr>
    <w:rPr>
      <w:rFonts w:ascii="Arial" w:hAnsi="Arial"/>
      <w:b/>
      <w:caps/>
      <w:kern w:val="28"/>
      <w:sz w:val="28"/>
      <w:szCs w:val="20"/>
      <w:lang w:val="en-US" w:eastAsia="ru-RU"/>
    </w:rPr>
  </w:style>
  <w:style w:type="paragraph" w:styleId="af5">
    <w:name w:val="Body Text"/>
    <w:basedOn w:val="a2"/>
    <w:link w:val="af4"/>
    <w:rsid w:val="00991967"/>
    <w:pPr>
      <w:spacing w:before="60" w:after="60"/>
      <w:jc w:val="both"/>
    </w:pPr>
    <w:rPr>
      <w:rFonts w:ascii="Verdana" w:eastAsiaTheme="minorHAnsi" w:hAnsi="Verdana"/>
      <w:color w:val="000000"/>
      <w:sz w:val="22"/>
      <w:szCs w:val="22"/>
    </w:rPr>
  </w:style>
  <w:style w:type="character" w:customStyle="1" w:styleId="18">
    <w:name w:val="Основной текст Знак1"/>
    <w:basedOn w:val="a3"/>
    <w:uiPriority w:val="99"/>
    <w:rsid w:val="00991967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Текущий список1"/>
    <w:rsid w:val="00991967"/>
    <w:pPr>
      <w:numPr>
        <w:numId w:val="6"/>
      </w:numPr>
    </w:pPr>
  </w:style>
  <w:style w:type="paragraph" w:customStyle="1" w:styleId="af9">
    <w:name w:val="Òåêñò òàáë"/>
    <w:basedOn w:val="afa"/>
    <w:rsid w:val="00991967"/>
    <w:pPr>
      <w:spacing w:after="0"/>
    </w:pPr>
    <w:rPr>
      <w:rFonts w:ascii="Times New Roman" w:hAnsi="Times New Roman"/>
      <w:color w:val="auto"/>
    </w:rPr>
  </w:style>
  <w:style w:type="paragraph" w:styleId="afa">
    <w:name w:val="Signature"/>
    <w:basedOn w:val="a2"/>
    <w:link w:val="afb"/>
    <w:rsid w:val="00991967"/>
    <w:pPr>
      <w:spacing w:before="60" w:after="60"/>
      <w:jc w:val="both"/>
    </w:pPr>
    <w:rPr>
      <w:rFonts w:ascii="Verdana" w:hAnsi="Verdana"/>
      <w:color w:val="000000"/>
      <w:sz w:val="22"/>
      <w:szCs w:val="20"/>
      <w:lang w:val="en-US" w:eastAsia="ru-RU"/>
    </w:rPr>
  </w:style>
  <w:style w:type="character" w:customStyle="1" w:styleId="afb">
    <w:name w:val="Подпись Знак"/>
    <w:basedOn w:val="a3"/>
    <w:link w:val="afa"/>
    <w:rsid w:val="00991967"/>
    <w:rPr>
      <w:rFonts w:ascii="Verdana" w:eastAsia="Times New Roman" w:hAnsi="Verdana" w:cs="Times New Roman"/>
      <w:color w:val="000000"/>
      <w:szCs w:val="20"/>
      <w:lang w:val="en-US" w:eastAsia="ru-RU"/>
    </w:rPr>
  </w:style>
  <w:style w:type="character" w:customStyle="1" w:styleId="35">
    <w:name w:val="Основной текст 3 Знак"/>
    <w:link w:val="36"/>
    <w:locked/>
    <w:rsid w:val="00991967"/>
    <w:rPr>
      <w:sz w:val="28"/>
      <w:lang w:eastAsia="ru-RU"/>
    </w:rPr>
  </w:style>
  <w:style w:type="paragraph" w:styleId="36">
    <w:name w:val="Body Text 3"/>
    <w:basedOn w:val="a2"/>
    <w:link w:val="35"/>
    <w:rsid w:val="00991967"/>
    <w:pPr>
      <w:widowControl w:val="0"/>
      <w:ind w:right="1418"/>
      <w:jc w:val="both"/>
    </w:pPr>
    <w:rPr>
      <w:rFonts w:asciiTheme="minorHAnsi" w:eastAsiaTheme="minorHAnsi" w:hAnsiTheme="minorHAnsi" w:cstheme="minorBidi"/>
      <w:sz w:val="28"/>
      <w:szCs w:val="22"/>
      <w:lang w:eastAsia="ru-RU"/>
    </w:rPr>
  </w:style>
  <w:style w:type="character" w:customStyle="1" w:styleId="310">
    <w:name w:val="Основной текст 3 Знак1"/>
    <w:basedOn w:val="a3"/>
    <w:uiPriority w:val="99"/>
    <w:semiHidden/>
    <w:rsid w:val="00991967"/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Знак Знак3"/>
    <w:rsid w:val="00991967"/>
    <w:rPr>
      <w:rFonts w:ascii="Arial" w:hAnsi="Arial"/>
      <w:sz w:val="24"/>
    </w:rPr>
  </w:style>
  <w:style w:type="paragraph" w:styleId="afc">
    <w:name w:val="Body Text Indent"/>
    <w:basedOn w:val="a2"/>
    <w:link w:val="afd"/>
    <w:rsid w:val="00991967"/>
    <w:pPr>
      <w:spacing w:before="120"/>
      <w:ind w:firstLine="709"/>
      <w:jc w:val="both"/>
    </w:pPr>
    <w:rPr>
      <w:rFonts w:ascii="Arial" w:hAnsi="Arial"/>
      <w:szCs w:val="20"/>
      <w:lang w:eastAsia="ru-RU"/>
    </w:rPr>
  </w:style>
  <w:style w:type="character" w:customStyle="1" w:styleId="afd">
    <w:name w:val="Основной текст с отступом Знак"/>
    <w:basedOn w:val="a3"/>
    <w:link w:val="afc"/>
    <w:rsid w:val="009919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6">
    <w:name w:val="Основной текст 2 Знак"/>
    <w:link w:val="27"/>
    <w:locked/>
    <w:rsid w:val="00991967"/>
    <w:rPr>
      <w:sz w:val="24"/>
      <w:lang w:eastAsia="ru-RU"/>
    </w:rPr>
  </w:style>
  <w:style w:type="paragraph" w:styleId="28">
    <w:name w:val="Body Text Indent 2"/>
    <w:basedOn w:val="a2"/>
    <w:link w:val="29"/>
    <w:rsid w:val="00991967"/>
    <w:pPr>
      <w:spacing w:before="60" w:line="220" w:lineRule="atLeast"/>
      <w:ind w:firstLine="567"/>
      <w:jc w:val="both"/>
    </w:pPr>
    <w:rPr>
      <w:rFonts w:ascii="Arial" w:hAnsi="Arial"/>
      <w:szCs w:val="20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9919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e">
    <w:name w:val="Тема примечания Знак"/>
    <w:link w:val="aff"/>
    <w:locked/>
    <w:rsid w:val="00991967"/>
    <w:rPr>
      <w:b/>
      <w:lang w:eastAsia="ru-RU"/>
    </w:rPr>
  </w:style>
  <w:style w:type="paragraph" w:customStyle="1" w:styleId="Norr">
    <w:name w:val="Norr"/>
    <w:basedOn w:val="a2"/>
    <w:rsid w:val="00991967"/>
    <w:pPr>
      <w:spacing w:before="60" w:after="60"/>
      <w:jc w:val="both"/>
    </w:pPr>
    <w:rPr>
      <w:rFonts w:ascii="a_FuturicaLt" w:hAnsi="a_FuturicaLt"/>
      <w:color w:val="000000"/>
      <w:sz w:val="22"/>
      <w:szCs w:val="22"/>
      <w:lang w:val="en-GB" w:eastAsia="ru-RU"/>
    </w:rPr>
  </w:style>
  <w:style w:type="character" w:styleId="aff0">
    <w:name w:val="page number"/>
    <w:rsid w:val="00991967"/>
    <w:rPr>
      <w:rFonts w:cs="Times New Roman"/>
    </w:rPr>
  </w:style>
  <w:style w:type="paragraph" w:styleId="aff1">
    <w:name w:val="endnote text"/>
    <w:basedOn w:val="a2"/>
    <w:link w:val="aff2"/>
    <w:semiHidden/>
    <w:rsid w:val="00991967"/>
    <w:pPr>
      <w:ind w:firstLine="709"/>
      <w:jc w:val="both"/>
    </w:pPr>
    <w:rPr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semiHidden/>
    <w:rsid w:val="00991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annotation reference"/>
    <w:rsid w:val="00991967"/>
    <w:rPr>
      <w:rFonts w:cs="Times New Roman"/>
      <w:sz w:val="16"/>
      <w:szCs w:val="16"/>
    </w:rPr>
  </w:style>
  <w:style w:type="paragraph" w:styleId="aff4">
    <w:name w:val="annotation text"/>
    <w:basedOn w:val="a2"/>
    <w:link w:val="aff5"/>
    <w:rsid w:val="00991967"/>
    <w:rPr>
      <w:sz w:val="20"/>
      <w:szCs w:val="20"/>
      <w:lang w:eastAsia="ru-RU"/>
    </w:rPr>
  </w:style>
  <w:style w:type="character" w:customStyle="1" w:styleId="aff5">
    <w:name w:val="Текст примечания Знак"/>
    <w:basedOn w:val="a3"/>
    <w:link w:val="aff4"/>
    <w:rsid w:val="00991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0">
    <w:name w:val="13"/>
    <w:rsid w:val="00991967"/>
    <w:rPr>
      <w:rFonts w:ascii="Times New Roman" w:hAnsi="Times New Roman"/>
      <w:spacing w:val="0"/>
      <w:shd w:val="clear" w:color="auto" w:fill="FFFFFF"/>
    </w:rPr>
  </w:style>
  <w:style w:type="paragraph" w:styleId="aff">
    <w:name w:val="annotation subject"/>
    <w:basedOn w:val="aff4"/>
    <w:next w:val="aff4"/>
    <w:link w:val="afe"/>
    <w:rsid w:val="00991967"/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19">
    <w:name w:val="Тема примечания Знак1"/>
    <w:basedOn w:val="aff5"/>
    <w:uiPriority w:val="99"/>
    <w:semiHidden/>
    <w:rsid w:val="00991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6">
    <w:name w:val="Текст Знак"/>
    <w:link w:val="aff7"/>
    <w:locked/>
    <w:rsid w:val="00991967"/>
    <w:rPr>
      <w:rFonts w:ascii="Arial" w:hAnsi="Arial"/>
      <w:lang w:eastAsia="ru-RU"/>
    </w:rPr>
  </w:style>
  <w:style w:type="character" w:styleId="aff8">
    <w:name w:val="Hyperlink"/>
    <w:uiPriority w:val="99"/>
    <w:rsid w:val="00991967"/>
    <w:rPr>
      <w:rFonts w:cs="Times New Roman"/>
      <w:color w:val="0000FF"/>
      <w:u w:val="single"/>
    </w:rPr>
  </w:style>
  <w:style w:type="character" w:styleId="aff9">
    <w:name w:val="FollowedHyperlink"/>
    <w:rsid w:val="00991967"/>
    <w:rPr>
      <w:rFonts w:cs="Times New Roman"/>
      <w:color w:val="800080"/>
      <w:u w:val="single"/>
    </w:rPr>
  </w:style>
  <w:style w:type="paragraph" w:styleId="27">
    <w:name w:val="Body Text 2"/>
    <w:basedOn w:val="a2"/>
    <w:link w:val="26"/>
    <w:rsid w:val="00991967"/>
    <w:pPr>
      <w:spacing w:after="120" w:line="480" w:lineRule="auto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210">
    <w:name w:val="Основной текст 2 Знак1"/>
    <w:basedOn w:val="a3"/>
    <w:uiPriority w:val="99"/>
    <w:semiHidden/>
    <w:rsid w:val="00991967"/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2"/>
    <w:rsid w:val="00991967"/>
    <w:pPr>
      <w:spacing w:before="30" w:after="30"/>
      <w:ind w:left="30" w:right="30" w:firstLine="140"/>
      <w:jc w:val="both"/>
    </w:pPr>
    <w:rPr>
      <w:rFonts w:ascii="Verdana" w:hAnsi="Verdana"/>
      <w:color w:val="000000"/>
      <w:sz w:val="11"/>
      <w:szCs w:val="11"/>
      <w:lang w:eastAsia="ru-RU"/>
    </w:rPr>
  </w:style>
  <w:style w:type="paragraph" w:customStyle="1" w:styleId="1a">
    <w:name w:val="Стиль1"/>
    <w:basedOn w:val="a2"/>
    <w:rsid w:val="00991967"/>
    <w:pPr>
      <w:spacing w:before="120" w:after="120"/>
      <w:jc w:val="both"/>
    </w:pPr>
    <w:rPr>
      <w:rFonts w:ascii="Arial" w:hAnsi="Arial"/>
      <w:szCs w:val="20"/>
      <w:lang w:eastAsia="ru-RU"/>
    </w:rPr>
  </w:style>
  <w:style w:type="paragraph" w:styleId="38">
    <w:name w:val="Body Text Indent 3"/>
    <w:basedOn w:val="a2"/>
    <w:link w:val="39"/>
    <w:rsid w:val="00991967"/>
    <w:pPr>
      <w:spacing w:before="120"/>
      <w:ind w:firstLine="426"/>
      <w:jc w:val="both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rsid w:val="00991967"/>
    <w:rPr>
      <w:rFonts w:ascii="Times New Roman" w:eastAsia="Times New Roman" w:hAnsi="Times New Roman" w:cs="Times New Roman"/>
      <w:sz w:val="16"/>
      <w:szCs w:val="16"/>
    </w:rPr>
  </w:style>
  <w:style w:type="paragraph" w:customStyle="1" w:styleId="affa">
    <w:name w:val="Выделить"/>
    <w:basedOn w:val="a2"/>
    <w:next w:val="a2"/>
    <w:rsid w:val="00991967"/>
    <w:pPr>
      <w:spacing w:before="120" w:after="120"/>
      <w:jc w:val="both"/>
    </w:pPr>
    <w:rPr>
      <w:rFonts w:ascii="Arial" w:hAnsi="Arial"/>
      <w:szCs w:val="20"/>
      <w:u w:val="single"/>
      <w:lang w:eastAsia="ru-RU"/>
    </w:rPr>
  </w:style>
  <w:style w:type="paragraph" w:styleId="affb">
    <w:name w:val="Block Text"/>
    <w:basedOn w:val="a2"/>
    <w:rsid w:val="00991967"/>
    <w:pPr>
      <w:ind w:left="-108" w:right="-108"/>
      <w:jc w:val="center"/>
    </w:pPr>
    <w:rPr>
      <w:rFonts w:ascii="Arial" w:hAnsi="Arial"/>
      <w:sz w:val="22"/>
      <w:szCs w:val="20"/>
      <w:u w:val="single"/>
      <w:lang w:val="en-US"/>
    </w:rPr>
  </w:style>
  <w:style w:type="paragraph" w:customStyle="1" w:styleId="affc">
    <w:name w:val="Заглавие"/>
    <w:basedOn w:val="a2"/>
    <w:next w:val="a2"/>
    <w:rsid w:val="00991967"/>
    <w:pPr>
      <w:spacing w:before="240" w:after="240"/>
      <w:jc w:val="center"/>
    </w:pPr>
    <w:rPr>
      <w:rFonts w:ascii="Arial" w:hAnsi="Arial"/>
      <w:caps/>
      <w:spacing w:val="60"/>
      <w:szCs w:val="20"/>
      <w:lang w:eastAsia="ru-RU"/>
    </w:rPr>
  </w:style>
  <w:style w:type="paragraph" w:customStyle="1" w:styleId="-">
    <w:name w:val="Надпись-таблица"/>
    <w:basedOn w:val="a2"/>
    <w:next w:val="a2"/>
    <w:rsid w:val="00991967"/>
    <w:pPr>
      <w:keepNext/>
      <w:spacing w:before="120" w:after="120"/>
      <w:jc w:val="right"/>
    </w:pPr>
    <w:rPr>
      <w:rFonts w:ascii="Arial" w:hAnsi="Arial"/>
      <w:szCs w:val="20"/>
      <w:lang w:eastAsia="ru-RU"/>
    </w:rPr>
  </w:style>
  <w:style w:type="paragraph" w:customStyle="1" w:styleId="affd">
    <w:name w:val="Текст табл"/>
    <w:basedOn w:val="a2"/>
    <w:rsid w:val="00991967"/>
    <w:pPr>
      <w:spacing w:before="60"/>
    </w:pPr>
    <w:rPr>
      <w:rFonts w:ascii="Arial" w:hAnsi="Arial"/>
      <w:szCs w:val="20"/>
      <w:lang w:eastAsia="ru-RU"/>
    </w:rPr>
  </w:style>
  <w:style w:type="paragraph" w:styleId="aff7">
    <w:name w:val="Plain Text"/>
    <w:basedOn w:val="a2"/>
    <w:link w:val="aff6"/>
    <w:rsid w:val="00991967"/>
    <w:pPr>
      <w:spacing w:before="120"/>
    </w:pPr>
    <w:rPr>
      <w:rFonts w:ascii="Arial" w:eastAsiaTheme="minorHAnsi" w:hAnsi="Arial" w:cstheme="minorBidi"/>
      <w:sz w:val="22"/>
      <w:szCs w:val="22"/>
      <w:lang w:eastAsia="ru-RU"/>
    </w:rPr>
  </w:style>
  <w:style w:type="character" w:customStyle="1" w:styleId="1b">
    <w:name w:val="Текст Знак1"/>
    <w:basedOn w:val="a3"/>
    <w:uiPriority w:val="99"/>
    <w:semiHidden/>
    <w:rsid w:val="00991967"/>
    <w:rPr>
      <w:rFonts w:ascii="Consolas" w:eastAsia="Times New Roman" w:hAnsi="Consolas" w:cs="Consolas"/>
      <w:sz w:val="21"/>
      <w:szCs w:val="21"/>
    </w:rPr>
  </w:style>
  <w:style w:type="paragraph" w:customStyle="1" w:styleId="2a">
    <w:name w:val="Обычный2"/>
    <w:rsid w:val="00991967"/>
    <w:pPr>
      <w:tabs>
        <w:tab w:val="num" w:pos="1800"/>
      </w:tabs>
      <w:spacing w:after="0" w:line="240" w:lineRule="auto"/>
      <w:ind w:left="1728" w:hanging="64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e">
    <w:name w:val="Список_точка"/>
    <w:basedOn w:val="a2"/>
    <w:rsid w:val="00991967"/>
    <w:pPr>
      <w:widowControl w:val="0"/>
      <w:spacing w:before="120" w:line="360" w:lineRule="auto"/>
      <w:ind w:firstLine="709"/>
      <w:jc w:val="both"/>
    </w:pPr>
    <w:rPr>
      <w:rFonts w:ascii="Arial" w:hAnsi="Arial"/>
      <w:szCs w:val="20"/>
      <w:lang w:eastAsia="ru-RU"/>
    </w:rPr>
  </w:style>
  <w:style w:type="paragraph" w:customStyle="1" w:styleId="afff">
    <w:name w:val="Без отступа"/>
    <w:aliases w:val="без интервала"/>
    <w:basedOn w:val="a2"/>
    <w:rsid w:val="00991967"/>
    <w:pPr>
      <w:jc w:val="both"/>
    </w:pPr>
    <w:rPr>
      <w:rFonts w:ascii="Arial" w:hAnsi="Arial"/>
      <w:szCs w:val="20"/>
      <w:lang w:eastAsia="ru-RU"/>
    </w:rPr>
  </w:style>
  <w:style w:type="paragraph" w:customStyle="1" w:styleId="2Header2">
    <w:name w:val="Заголовок 2.Header 2"/>
    <w:basedOn w:val="a2"/>
    <w:rsid w:val="00991967"/>
    <w:pPr>
      <w:tabs>
        <w:tab w:val="num" w:pos="360"/>
      </w:tabs>
      <w:spacing w:before="120" w:after="60"/>
      <w:ind w:left="340" w:hanging="340"/>
      <w:jc w:val="both"/>
    </w:pPr>
    <w:rPr>
      <w:color w:val="000000"/>
      <w:szCs w:val="20"/>
      <w:lang w:val="en-US"/>
    </w:rPr>
  </w:style>
  <w:style w:type="paragraph" w:styleId="1c">
    <w:name w:val="toc 1"/>
    <w:basedOn w:val="a2"/>
    <w:next w:val="a2"/>
    <w:autoRedefine/>
    <w:uiPriority w:val="39"/>
    <w:qFormat/>
    <w:rsid w:val="00991967"/>
    <w:pPr>
      <w:tabs>
        <w:tab w:val="left" w:pos="426"/>
      </w:tabs>
      <w:overflowPunct w:val="0"/>
      <w:adjustRightInd w:val="0"/>
      <w:spacing w:before="120" w:after="120"/>
      <w:jc w:val="both"/>
      <w:textAlignment w:val="baseline"/>
    </w:pPr>
    <w:rPr>
      <w:bCs/>
      <w:noProof/>
      <w:lang w:eastAsia="ru-RU"/>
    </w:rPr>
  </w:style>
  <w:style w:type="paragraph" w:styleId="2b">
    <w:name w:val="toc 2"/>
    <w:basedOn w:val="a2"/>
    <w:next w:val="a2"/>
    <w:autoRedefine/>
    <w:uiPriority w:val="39"/>
    <w:qFormat/>
    <w:rsid w:val="00991967"/>
    <w:pPr>
      <w:tabs>
        <w:tab w:val="left" w:pos="403"/>
        <w:tab w:val="left" w:pos="960"/>
      </w:tabs>
      <w:overflowPunct w:val="0"/>
      <w:autoSpaceDE w:val="0"/>
      <w:autoSpaceDN w:val="0"/>
      <w:adjustRightInd w:val="0"/>
      <w:spacing w:after="120"/>
      <w:ind w:right="-115"/>
      <w:jc w:val="both"/>
      <w:textAlignment w:val="baseline"/>
    </w:pPr>
    <w:rPr>
      <w:szCs w:val="20"/>
      <w:lang w:eastAsia="ru-RU"/>
    </w:rPr>
  </w:style>
  <w:style w:type="paragraph" w:styleId="afff0">
    <w:name w:val="List Bullet"/>
    <w:basedOn w:val="a2"/>
    <w:autoRedefine/>
    <w:rsid w:val="00991967"/>
    <w:pPr>
      <w:ind w:right="2210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afff1">
    <w:name w:val="форма"/>
    <w:rsid w:val="00991967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ts-hit1">
    <w:name w:val="fts-hit1"/>
    <w:rsid w:val="00991967"/>
    <w:rPr>
      <w:rFonts w:cs="Times New Roman"/>
      <w:shd w:val="clear" w:color="auto" w:fill="FFC0CB"/>
    </w:rPr>
  </w:style>
  <w:style w:type="paragraph" w:styleId="3a">
    <w:name w:val="toc 3"/>
    <w:basedOn w:val="a2"/>
    <w:uiPriority w:val="39"/>
    <w:qFormat/>
    <w:rsid w:val="00991967"/>
    <w:pPr>
      <w:overflowPunct w:val="0"/>
      <w:autoSpaceDE w:val="0"/>
      <w:autoSpaceDN w:val="0"/>
      <w:ind w:left="403"/>
    </w:pPr>
    <w:rPr>
      <w:lang w:eastAsia="ru-RU"/>
    </w:rPr>
  </w:style>
  <w:style w:type="character" w:customStyle="1" w:styleId="fts-hit">
    <w:name w:val="fts-hit"/>
    <w:rsid w:val="00991967"/>
    <w:rPr>
      <w:rFonts w:cs="Times New Roman"/>
      <w:shd w:val="clear" w:color="auto" w:fill="FFC0CB"/>
    </w:rPr>
  </w:style>
  <w:style w:type="paragraph" w:styleId="afff2">
    <w:name w:val="Normal (Web)"/>
    <w:basedOn w:val="a2"/>
    <w:rsid w:val="00991967"/>
    <w:pPr>
      <w:spacing w:before="30" w:after="30"/>
    </w:pPr>
    <w:rPr>
      <w:rFonts w:ascii="Verdana" w:hAnsi="Verdana"/>
      <w:color w:val="332E2D"/>
      <w:spacing w:val="2"/>
      <w:sz w:val="17"/>
      <w:szCs w:val="17"/>
      <w:lang w:eastAsia="ru-RU"/>
    </w:rPr>
  </w:style>
  <w:style w:type="paragraph" w:styleId="afff3">
    <w:name w:val="caption"/>
    <w:basedOn w:val="a2"/>
    <w:next w:val="a2"/>
    <w:qFormat/>
    <w:rsid w:val="00991967"/>
    <w:pPr>
      <w:widowControl w:val="0"/>
      <w:autoSpaceDE w:val="0"/>
      <w:autoSpaceDN w:val="0"/>
      <w:adjustRightInd w:val="0"/>
      <w:spacing w:before="120" w:after="120" w:line="300" w:lineRule="auto"/>
      <w:ind w:left="800" w:hanging="820"/>
      <w:jc w:val="both"/>
    </w:pPr>
    <w:rPr>
      <w:b/>
      <w:bCs/>
      <w:sz w:val="28"/>
      <w:szCs w:val="20"/>
      <w:lang w:eastAsia="ru-RU"/>
    </w:rPr>
  </w:style>
  <w:style w:type="paragraph" w:customStyle="1" w:styleId="afff4">
    <w:name w:val="Таблицы (моноширинный)"/>
    <w:basedOn w:val="a2"/>
    <w:next w:val="a2"/>
    <w:rsid w:val="009919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3">
    <w:name w:val="footnote text"/>
    <w:basedOn w:val="a2"/>
    <w:link w:val="af2"/>
    <w:semiHidden/>
    <w:rsid w:val="00991967"/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d">
    <w:name w:val="Текст сноски Знак1"/>
    <w:basedOn w:val="a3"/>
    <w:uiPriority w:val="99"/>
    <w:semiHidden/>
    <w:rsid w:val="00991967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semiHidden/>
    <w:rsid w:val="00991967"/>
    <w:rPr>
      <w:rFonts w:cs="Times New Roman"/>
      <w:vertAlign w:val="superscript"/>
    </w:rPr>
  </w:style>
  <w:style w:type="character" w:styleId="afff6">
    <w:name w:val="endnote reference"/>
    <w:semiHidden/>
    <w:rsid w:val="00991967"/>
    <w:rPr>
      <w:rFonts w:cs="Times New Roman"/>
      <w:vertAlign w:val="superscript"/>
    </w:rPr>
  </w:style>
  <w:style w:type="paragraph" w:customStyle="1" w:styleId="1e">
    <w:name w:val="Абзац списка1"/>
    <w:basedOn w:val="a2"/>
    <w:rsid w:val="00991967"/>
    <w:pPr>
      <w:ind w:left="720" w:firstLine="709"/>
      <w:jc w:val="both"/>
    </w:pPr>
    <w:rPr>
      <w:sz w:val="28"/>
      <w:szCs w:val="22"/>
      <w:lang w:eastAsia="ru-RU"/>
    </w:rPr>
  </w:style>
  <w:style w:type="paragraph" w:customStyle="1" w:styleId="1f">
    <w:name w:val="Рецензия1"/>
    <w:hidden/>
    <w:semiHidden/>
    <w:rsid w:val="0099196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31">
    <w:name w:val="Основной текст + 13"/>
    <w:aliases w:val="5 pt"/>
    <w:rsid w:val="00991967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a1">
    <w:name w:val="КК_Заголовок раздела"/>
    <w:basedOn w:val="a2"/>
    <w:rsid w:val="00991967"/>
    <w:pPr>
      <w:numPr>
        <w:numId w:val="5"/>
      </w:numPr>
    </w:pPr>
    <w:rPr>
      <w:lang w:eastAsia="ru-RU"/>
    </w:rPr>
  </w:style>
  <w:style w:type="paragraph" w:customStyle="1" w:styleId="afff7">
    <w:name w:val="Заголовок без #"/>
    <w:basedOn w:val="a2"/>
    <w:rsid w:val="00991967"/>
    <w:pPr>
      <w:widowControl w:val="0"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b/>
      <w:szCs w:val="20"/>
      <w:lang w:eastAsia="ru-RU"/>
    </w:rPr>
  </w:style>
  <w:style w:type="paragraph" w:customStyle="1" w:styleId="150">
    <w:name w:val="Обычный 1.5"/>
    <w:basedOn w:val="a2"/>
    <w:autoRedefine/>
    <w:rsid w:val="00991967"/>
    <w:pPr>
      <w:keepNext/>
      <w:tabs>
        <w:tab w:val="left" w:pos="1080"/>
      </w:tabs>
      <w:jc w:val="center"/>
    </w:pPr>
    <w:rPr>
      <w:bCs/>
      <w:lang w:eastAsia="ru-RU"/>
    </w:rPr>
  </w:style>
  <w:style w:type="paragraph" w:customStyle="1" w:styleId="30">
    <w:name w:val="НумАбз3"/>
    <w:basedOn w:val="a2"/>
    <w:rsid w:val="00991967"/>
    <w:pPr>
      <w:numPr>
        <w:ilvl w:val="1"/>
        <w:numId w:val="7"/>
      </w:numPr>
      <w:spacing w:before="120"/>
      <w:jc w:val="both"/>
    </w:pPr>
    <w:rPr>
      <w:rFonts w:ascii="Arial" w:hAnsi="Arial" w:cs="Arial"/>
      <w:szCs w:val="20"/>
      <w:lang w:eastAsia="ru-RU"/>
    </w:rPr>
  </w:style>
  <w:style w:type="paragraph" w:customStyle="1" w:styleId="110">
    <w:name w:val="Обычный11"/>
    <w:uiPriority w:val="99"/>
    <w:rsid w:val="00991967"/>
    <w:pPr>
      <w:spacing w:after="0" w:line="360" w:lineRule="auto"/>
      <w:ind w:left="142" w:right="198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8">
    <w:name w:val="Приложения"/>
    <w:basedOn w:val="a2"/>
    <w:next w:val="afff9"/>
    <w:autoRedefine/>
    <w:rsid w:val="00991967"/>
    <w:pPr>
      <w:jc w:val="center"/>
    </w:pPr>
    <w:rPr>
      <w:bCs/>
      <w:lang w:val="en-US" w:eastAsia="ru-RU"/>
    </w:rPr>
  </w:style>
  <w:style w:type="paragraph" w:customStyle="1" w:styleId="afffa">
    <w:name w:val="Текст таблиц"/>
    <w:basedOn w:val="a2"/>
    <w:rsid w:val="00991967"/>
    <w:rPr>
      <w:szCs w:val="20"/>
      <w:lang w:eastAsia="ru-RU"/>
    </w:rPr>
  </w:style>
  <w:style w:type="paragraph" w:customStyle="1" w:styleId="afffb">
    <w:name w:val="Таблица текст"/>
    <w:basedOn w:val="a2"/>
    <w:rsid w:val="00991967"/>
    <w:pPr>
      <w:ind w:firstLine="567"/>
      <w:jc w:val="both"/>
    </w:pPr>
    <w:rPr>
      <w:sz w:val="28"/>
      <w:szCs w:val="20"/>
      <w:lang w:eastAsia="ru-RU"/>
    </w:rPr>
  </w:style>
  <w:style w:type="paragraph" w:styleId="afff9">
    <w:name w:val="Subtitle"/>
    <w:basedOn w:val="a2"/>
    <w:link w:val="afffc"/>
    <w:qFormat/>
    <w:rsid w:val="00991967"/>
    <w:pPr>
      <w:spacing w:after="60"/>
      <w:jc w:val="center"/>
      <w:outlineLvl w:val="1"/>
    </w:pPr>
    <w:rPr>
      <w:rFonts w:ascii="Cambria" w:hAnsi="Cambria"/>
    </w:rPr>
  </w:style>
  <w:style w:type="character" w:customStyle="1" w:styleId="afffc">
    <w:name w:val="Подзаголовок Знак"/>
    <w:basedOn w:val="a3"/>
    <w:link w:val="afff9"/>
    <w:rsid w:val="00991967"/>
    <w:rPr>
      <w:rFonts w:ascii="Cambria" w:eastAsia="Times New Roman" w:hAnsi="Cambria" w:cs="Times New Roman"/>
      <w:sz w:val="24"/>
      <w:szCs w:val="24"/>
    </w:rPr>
  </w:style>
  <w:style w:type="paragraph" w:customStyle="1" w:styleId="afffd">
    <w:name w:val="БАЗА"/>
    <w:rsid w:val="00991967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Таблица шапка"/>
    <w:basedOn w:val="a8"/>
    <w:next w:val="a2"/>
    <w:rsid w:val="00991967"/>
    <w:pPr>
      <w:tabs>
        <w:tab w:val="clear" w:pos="4677"/>
        <w:tab w:val="clear" w:pos="9355"/>
      </w:tabs>
      <w:spacing w:before="120" w:line="288" w:lineRule="auto"/>
      <w:jc w:val="center"/>
    </w:pPr>
    <w:rPr>
      <w:bCs/>
      <w:sz w:val="20"/>
      <w:szCs w:val="20"/>
      <w:lang w:eastAsia="ru-RU"/>
    </w:rPr>
  </w:style>
  <w:style w:type="character" w:customStyle="1" w:styleId="111">
    <w:name w:val="Знак Знак11"/>
    <w:rsid w:val="00991967"/>
    <w:rPr>
      <w:rFonts w:ascii="Arial" w:hAnsi="Arial"/>
      <w:b/>
      <w:kern w:val="32"/>
      <w:sz w:val="32"/>
      <w:lang w:val="ru-RU" w:eastAsia="ru-RU"/>
    </w:rPr>
  </w:style>
  <w:style w:type="paragraph" w:customStyle="1" w:styleId="311">
    <w:name w:val="Заголовок 311"/>
    <w:basedOn w:val="a2"/>
    <w:next w:val="a2"/>
    <w:uiPriority w:val="99"/>
    <w:rsid w:val="00991967"/>
    <w:pPr>
      <w:keepNext/>
      <w:spacing w:before="240" w:after="60"/>
      <w:ind w:firstLine="709"/>
      <w:jc w:val="both"/>
    </w:pPr>
    <w:rPr>
      <w:color w:val="000000"/>
      <w:sz w:val="22"/>
      <w:szCs w:val="22"/>
      <w:lang w:eastAsia="ru-RU"/>
    </w:rPr>
  </w:style>
  <w:style w:type="paragraph" w:customStyle="1" w:styleId="411">
    <w:name w:val="Заголовок 411"/>
    <w:basedOn w:val="a2"/>
    <w:next w:val="a2"/>
    <w:uiPriority w:val="99"/>
    <w:rsid w:val="00991967"/>
    <w:pPr>
      <w:keepNext/>
      <w:spacing w:before="240" w:after="60"/>
      <w:jc w:val="both"/>
    </w:pPr>
    <w:rPr>
      <w:rFonts w:ascii="Verdana" w:hAnsi="Verdana"/>
      <w:b/>
      <w:bCs/>
      <w:color w:val="000000"/>
      <w:sz w:val="22"/>
      <w:szCs w:val="22"/>
      <w:lang w:val="en-US" w:eastAsia="ru-RU"/>
    </w:rPr>
  </w:style>
  <w:style w:type="paragraph" w:customStyle="1" w:styleId="511">
    <w:name w:val="Заголовок 511"/>
    <w:basedOn w:val="a2"/>
    <w:next w:val="a2"/>
    <w:uiPriority w:val="99"/>
    <w:rsid w:val="00991967"/>
    <w:pPr>
      <w:spacing w:before="240" w:after="60"/>
      <w:jc w:val="both"/>
    </w:pPr>
    <w:rPr>
      <w:rFonts w:ascii="Verdana" w:hAnsi="Verdana"/>
      <w:color w:val="000000"/>
      <w:sz w:val="22"/>
      <w:szCs w:val="22"/>
      <w:lang w:val="en-US" w:eastAsia="ru-RU"/>
    </w:rPr>
  </w:style>
  <w:style w:type="paragraph" w:customStyle="1" w:styleId="611">
    <w:name w:val="Заголовок 611"/>
    <w:basedOn w:val="a2"/>
    <w:next w:val="a2"/>
    <w:uiPriority w:val="99"/>
    <w:rsid w:val="00991967"/>
    <w:pPr>
      <w:spacing w:before="240" w:after="60"/>
      <w:jc w:val="both"/>
    </w:pPr>
    <w:rPr>
      <w:i/>
      <w:iCs/>
      <w:color w:val="000000"/>
      <w:sz w:val="22"/>
      <w:szCs w:val="22"/>
      <w:lang w:val="en-US" w:eastAsia="ru-RU"/>
    </w:rPr>
  </w:style>
  <w:style w:type="paragraph" w:customStyle="1" w:styleId="711">
    <w:name w:val="Заголовок 711"/>
    <w:basedOn w:val="a2"/>
    <w:next w:val="a2"/>
    <w:uiPriority w:val="99"/>
    <w:rsid w:val="00991967"/>
    <w:pPr>
      <w:spacing w:before="240" w:after="60"/>
      <w:jc w:val="both"/>
    </w:pPr>
    <w:rPr>
      <w:rFonts w:ascii="Verdana" w:hAnsi="Verdana"/>
      <w:color w:val="000000"/>
      <w:sz w:val="20"/>
      <w:szCs w:val="20"/>
      <w:lang w:val="en-US" w:eastAsia="ru-RU"/>
    </w:rPr>
  </w:style>
  <w:style w:type="paragraph" w:customStyle="1" w:styleId="811">
    <w:name w:val="Заголовок 811"/>
    <w:basedOn w:val="a2"/>
    <w:next w:val="a2"/>
    <w:uiPriority w:val="99"/>
    <w:rsid w:val="00991967"/>
    <w:pPr>
      <w:spacing w:before="240" w:after="60"/>
      <w:jc w:val="both"/>
    </w:pPr>
    <w:rPr>
      <w:rFonts w:ascii="Verdana" w:hAnsi="Verdana"/>
      <w:i/>
      <w:iCs/>
      <w:color w:val="000000"/>
      <w:sz w:val="20"/>
      <w:szCs w:val="20"/>
      <w:lang w:val="en-US" w:eastAsia="ru-RU"/>
    </w:rPr>
  </w:style>
  <w:style w:type="paragraph" w:customStyle="1" w:styleId="911">
    <w:name w:val="Заголовок 911"/>
    <w:basedOn w:val="a2"/>
    <w:next w:val="a2"/>
    <w:uiPriority w:val="99"/>
    <w:rsid w:val="00991967"/>
    <w:pPr>
      <w:spacing w:before="240" w:after="60"/>
      <w:jc w:val="both"/>
    </w:pPr>
    <w:rPr>
      <w:rFonts w:ascii="Verdana" w:hAnsi="Verdana"/>
      <w:b/>
      <w:bCs/>
      <w:i/>
      <w:iCs/>
      <w:color w:val="000000"/>
      <w:sz w:val="18"/>
      <w:szCs w:val="18"/>
      <w:lang w:val="en-US" w:eastAsia="ru-RU"/>
    </w:rPr>
  </w:style>
  <w:style w:type="paragraph" w:styleId="affff">
    <w:name w:val="TOC Heading"/>
    <w:basedOn w:val="13"/>
    <w:next w:val="a2"/>
    <w:uiPriority w:val="39"/>
    <w:qFormat/>
    <w:rsid w:val="00991967"/>
    <w:pPr>
      <w:keepLines/>
      <w:spacing w:before="480" w:after="0" w:line="276" w:lineRule="auto"/>
      <w:ind w:left="0"/>
      <w:jc w:val="center"/>
      <w:outlineLvl w:val="9"/>
    </w:pPr>
    <w:rPr>
      <w:rFonts w:ascii="Cambria" w:hAnsi="Cambria"/>
      <w:b w:val="0"/>
      <w:color w:val="365F91"/>
      <w:kern w:val="0"/>
      <w:sz w:val="28"/>
      <w:szCs w:val="28"/>
      <w:lang w:eastAsia="en-US"/>
    </w:rPr>
  </w:style>
  <w:style w:type="paragraph" w:styleId="affff0">
    <w:name w:val="List Paragraph"/>
    <w:basedOn w:val="a2"/>
    <w:link w:val="affff1"/>
    <w:qFormat/>
    <w:rsid w:val="00991967"/>
    <w:pPr>
      <w:ind w:left="720" w:firstLine="709"/>
      <w:contextualSpacing/>
      <w:jc w:val="both"/>
    </w:pPr>
    <w:rPr>
      <w:sz w:val="28"/>
      <w:szCs w:val="22"/>
      <w:lang w:eastAsia="ru-RU"/>
    </w:rPr>
  </w:style>
  <w:style w:type="numbering" w:customStyle="1" w:styleId="2">
    <w:name w:val="Стиль2"/>
    <w:uiPriority w:val="99"/>
    <w:rsid w:val="00991967"/>
    <w:pPr>
      <w:numPr>
        <w:numId w:val="8"/>
      </w:numPr>
    </w:pPr>
  </w:style>
  <w:style w:type="numbering" w:customStyle="1" w:styleId="3">
    <w:name w:val="Стиль3"/>
    <w:uiPriority w:val="99"/>
    <w:rsid w:val="00991967"/>
    <w:pPr>
      <w:numPr>
        <w:numId w:val="9"/>
      </w:numPr>
    </w:pPr>
  </w:style>
  <w:style w:type="character" w:customStyle="1" w:styleId="1f0">
    <w:name w:val="Верхний колонтитул Знак1"/>
    <w:aliases w:val="Titul Знак1,Heder Знак1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semiHidden/>
    <w:rsid w:val="00991967"/>
    <w:rPr>
      <w:sz w:val="28"/>
      <w:szCs w:val="22"/>
    </w:rPr>
  </w:style>
  <w:style w:type="character" w:customStyle="1" w:styleId="1f1">
    <w:name w:val="Нижний колонтитул Знак1"/>
    <w:aliases w:val="Footer Land Знак1"/>
    <w:uiPriority w:val="99"/>
    <w:semiHidden/>
    <w:rsid w:val="00991967"/>
    <w:rPr>
      <w:sz w:val="28"/>
      <w:szCs w:val="22"/>
    </w:rPr>
  </w:style>
  <w:style w:type="character" w:customStyle="1" w:styleId="affff2">
    <w:name w:val="!осн Знак"/>
    <w:link w:val="affff3"/>
    <w:locked/>
    <w:rsid w:val="00991967"/>
    <w:rPr>
      <w:rFonts w:ascii="Calibri" w:hAnsi="Calibri"/>
    </w:rPr>
  </w:style>
  <w:style w:type="paragraph" w:customStyle="1" w:styleId="affff3">
    <w:name w:val="!осн"/>
    <w:basedOn w:val="a2"/>
    <w:link w:val="affff2"/>
    <w:rsid w:val="00991967"/>
    <w:pPr>
      <w:ind w:firstLine="567"/>
    </w:pPr>
    <w:rPr>
      <w:rFonts w:ascii="Calibri" w:eastAsiaTheme="minorHAnsi" w:hAnsi="Calibri" w:cstheme="minorBidi"/>
      <w:sz w:val="22"/>
      <w:szCs w:val="22"/>
    </w:rPr>
  </w:style>
  <w:style w:type="character" w:customStyle="1" w:styleId="FontStyle21">
    <w:name w:val="Font Style21"/>
    <w:rsid w:val="00991967"/>
    <w:rPr>
      <w:rFonts w:ascii="Times New Roman" w:hAnsi="Times New Roman" w:cs="Times New Roman"/>
      <w:sz w:val="18"/>
      <w:szCs w:val="18"/>
    </w:rPr>
  </w:style>
  <w:style w:type="character" w:styleId="affff4">
    <w:name w:val="Emphasis"/>
    <w:qFormat/>
    <w:rsid w:val="00991967"/>
    <w:rPr>
      <w:i/>
      <w:iCs/>
    </w:rPr>
  </w:style>
  <w:style w:type="character" w:customStyle="1" w:styleId="1f2">
    <w:name w:val="Текст выноски Знак1"/>
    <w:uiPriority w:val="99"/>
    <w:semiHidden/>
    <w:rsid w:val="00991967"/>
    <w:rPr>
      <w:rFonts w:ascii="Tahoma" w:eastAsia="Times New Roman" w:hAnsi="Tahoma" w:cs="Tahoma"/>
      <w:sz w:val="16"/>
      <w:szCs w:val="16"/>
    </w:rPr>
  </w:style>
  <w:style w:type="paragraph" w:customStyle="1" w:styleId="lefth31">
    <w:name w:val="lefth31"/>
    <w:basedOn w:val="a2"/>
    <w:rsid w:val="00CB0D87"/>
    <w:pPr>
      <w:spacing w:before="100" w:beforeAutospacing="1" w:after="100" w:afterAutospacing="1"/>
    </w:pPr>
    <w:rPr>
      <w:color w:val="606060"/>
      <w:sz w:val="18"/>
      <w:szCs w:val="18"/>
      <w:lang w:eastAsia="ru-RU"/>
    </w:rPr>
  </w:style>
  <w:style w:type="paragraph" w:customStyle="1" w:styleId="312">
    <w:name w:val="Основной текст 31"/>
    <w:rsid w:val="00AE5A26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16"/>
      <w:szCs w:val="24"/>
      <w:lang w:eastAsia="ru-RU"/>
    </w:rPr>
  </w:style>
  <w:style w:type="character" w:customStyle="1" w:styleId="apple-converted-space">
    <w:name w:val="apple-converted-space"/>
    <w:basedOn w:val="a3"/>
    <w:rsid w:val="000B1D7E"/>
  </w:style>
  <w:style w:type="character" w:customStyle="1" w:styleId="11pt0pt">
    <w:name w:val="Основной текст + 11 pt;Интервал 0 pt"/>
    <w:basedOn w:val="a3"/>
    <w:rsid w:val="009B6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2058E8"/>
    <w:rPr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c">
    <w:name w:val="Абзац списка2"/>
    <w:basedOn w:val="a2"/>
    <w:rsid w:val="009E0D4A"/>
    <w:pPr>
      <w:widowControl w:val="0"/>
      <w:autoSpaceDE w:val="0"/>
      <w:autoSpaceDN w:val="0"/>
      <w:adjustRightInd w:val="0"/>
      <w:ind w:left="720" w:firstLine="709"/>
      <w:contextualSpacing/>
      <w:jc w:val="both"/>
    </w:pPr>
    <w:rPr>
      <w:szCs w:val="20"/>
      <w:lang w:eastAsia="ru-RU"/>
    </w:rPr>
  </w:style>
  <w:style w:type="character" w:customStyle="1" w:styleId="1f3">
    <w:name w:val="Основной текст1"/>
    <w:basedOn w:val="a3"/>
    <w:rsid w:val="00BD6CD8"/>
    <w:rPr>
      <w:color w:val="000000"/>
      <w:spacing w:val="3"/>
      <w:w w:val="100"/>
      <w:position w:val="0"/>
      <w:shd w:val="clear" w:color="auto" w:fill="FFFFFF"/>
      <w:lang w:val="ru-RU" w:eastAsia="ru-RU" w:bidi="ru-RU"/>
    </w:rPr>
  </w:style>
  <w:style w:type="character" w:customStyle="1" w:styleId="FontStyle11">
    <w:name w:val="Font Style11"/>
    <w:basedOn w:val="a3"/>
    <w:uiPriority w:val="99"/>
    <w:rsid w:val="00577E4F"/>
    <w:rPr>
      <w:rFonts w:ascii="Times New Roman" w:hAnsi="Times New Roman" w:cs="Times New Roman"/>
      <w:sz w:val="22"/>
      <w:szCs w:val="22"/>
    </w:rPr>
  </w:style>
  <w:style w:type="character" w:customStyle="1" w:styleId="9pt0pt">
    <w:name w:val="Основной текст + 9 pt;Полужирный;Интервал 0 pt"/>
    <w:basedOn w:val="a3"/>
    <w:rsid w:val="0057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FontStyle26">
    <w:name w:val="Font Style26"/>
    <w:basedOn w:val="a3"/>
    <w:uiPriority w:val="99"/>
    <w:rsid w:val="001432CB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3"/>
    <w:uiPriority w:val="99"/>
    <w:rsid w:val="001432C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C418C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2"/>
    <w:uiPriority w:val="99"/>
    <w:rsid w:val="00280B67"/>
    <w:pPr>
      <w:widowControl w:val="0"/>
      <w:autoSpaceDE w:val="0"/>
      <w:autoSpaceDN w:val="0"/>
      <w:adjustRightInd w:val="0"/>
      <w:spacing w:line="274" w:lineRule="exact"/>
      <w:ind w:firstLine="187"/>
    </w:pPr>
    <w:rPr>
      <w:lang w:eastAsia="ru-RU"/>
    </w:rPr>
  </w:style>
  <w:style w:type="paragraph" w:customStyle="1" w:styleId="Style15">
    <w:name w:val="Style15"/>
    <w:basedOn w:val="a2"/>
    <w:uiPriority w:val="99"/>
    <w:rsid w:val="00280B67"/>
    <w:pPr>
      <w:widowControl w:val="0"/>
      <w:autoSpaceDE w:val="0"/>
      <w:autoSpaceDN w:val="0"/>
      <w:adjustRightInd w:val="0"/>
      <w:spacing w:line="277" w:lineRule="exact"/>
    </w:pPr>
    <w:rPr>
      <w:lang w:eastAsia="ru-RU"/>
    </w:rPr>
  </w:style>
  <w:style w:type="character" w:customStyle="1" w:styleId="0pt">
    <w:name w:val="Основной текст + Полужирный;Интервал 0 pt"/>
    <w:basedOn w:val="a3"/>
    <w:rsid w:val="002A2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ff1">
    <w:name w:val="Абзац списка Знак"/>
    <w:link w:val="affff0"/>
    <w:uiPriority w:val="99"/>
    <w:locked/>
    <w:rsid w:val="00E52B0E"/>
    <w:rPr>
      <w:rFonts w:ascii="Times New Roman" w:eastAsia="Times New Roman" w:hAnsi="Times New Roman" w:cs="Times New Roman"/>
      <w:sz w:val="28"/>
      <w:lang w:eastAsia="ru-RU"/>
    </w:rPr>
  </w:style>
  <w:style w:type="numbering" w:customStyle="1" w:styleId="212">
    <w:name w:val="Стиль21"/>
    <w:rsid w:val="00E52B0E"/>
  </w:style>
  <w:style w:type="numbering" w:styleId="111111">
    <w:name w:val="Outline List 2"/>
    <w:aliases w:val="1"/>
    <w:basedOn w:val="a5"/>
    <w:rsid w:val="00595C9B"/>
    <w:pPr>
      <w:numPr>
        <w:numId w:val="13"/>
      </w:numPr>
    </w:pPr>
  </w:style>
  <w:style w:type="paragraph" w:customStyle="1" w:styleId="213">
    <w:name w:val="Основной текст 21"/>
    <w:basedOn w:val="a2"/>
    <w:rsid w:val="00E5610B"/>
    <w:pPr>
      <w:overflowPunct w:val="0"/>
      <w:autoSpaceDE w:val="0"/>
      <w:autoSpaceDN w:val="0"/>
      <w:adjustRightInd w:val="0"/>
      <w:spacing w:after="120" w:line="240" w:lineRule="exact"/>
      <w:ind w:firstLine="851"/>
      <w:jc w:val="both"/>
      <w:textAlignment w:val="baseline"/>
    </w:pPr>
    <w:rPr>
      <w:szCs w:val="20"/>
      <w:lang w:eastAsia="ru-RU"/>
    </w:rPr>
  </w:style>
  <w:style w:type="paragraph" w:customStyle="1" w:styleId="220">
    <w:name w:val="Основной текст 22"/>
    <w:basedOn w:val="a2"/>
    <w:rsid w:val="00FB2DB9"/>
    <w:pPr>
      <w:overflowPunct w:val="0"/>
      <w:autoSpaceDE w:val="0"/>
      <w:autoSpaceDN w:val="0"/>
      <w:adjustRightInd w:val="0"/>
      <w:spacing w:after="120" w:line="240" w:lineRule="exact"/>
      <w:ind w:firstLine="851"/>
      <w:jc w:val="both"/>
      <w:textAlignment w:val="baseline"/>
    </w:pPr>
    <w:rPr>
      <w:szCs w:val="20"/>
      <w:lang w:eastAsia="ru-RU"/>
    </w:rPr>
  </w:style>
  <w:style w:type="paragraph" w:customStyle="1" w:styleId="3b">
    <w:name w:val="Обычный3"/>
    <w:rsid w:val="002E471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52">
    <w:name w:val="toc 5"/>
    <w:basedOn w:val="a2"/>
    <w:next w:val="a2"/>
    <w:autoRedefine/>
    <w:semiHidden/>
    <w:rsid w:val="002E4714"/>
    <w:pPr>
      <w:ind w:left="960"/>
    </w:pPr>
    <w:rPr>
      <w:szCs w:val="20"/>
      <w:lang w:eastAsia="ru-RU"/>
    </w:rPr>
  </w:style>
  <w:style w:type="paragraph" w:customStyle="1" w:styleId="43">
    <w:name w:val="Обычный4"/>
    <w:rsid w:val="002A5B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441C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53">
    <w:name w:val="Обычный5"/>
    <w:rsid w:val="0010003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f4">
    <w:name w:val="index 1"/>
    <w:basedOn w:val="a2"/>
    <w:next w:val="a2"/>
    <w:autoRedefine/>
    <w:uiPriority w:val="99"/>
    <w:semiHidden/>
    <w:unhideWhenUsed/>
    <w:rsid w:val="00DD1329"/>
    <w:pPr>
      <w:ind w:left="240" w:hanging="240"/>
    </w:pPr>
  </w:style>
  <w:style w:type="paragraph" w:styleId="affff5">
    <w:name w:val="index heading"/>
    <w:basedOn w:val="a2"/>
    <w:next w:val="1f4"/>
    <w:semiHidden/>
    <w:rsid w:val="00DD1329"/>
    <w:rPr>
      <w:szCs w:val="20"/>
      <w:lang w:eastAsia="ru-RU"/>
    </w:rPr>
  </w:style>
  <w:style w:type="character" w:customStyle="1" w:styleId="95pt0pt">
    <w:name w:val="Основной текст + 9;5 pt;Интервал 0 pt"/>
    <w:rsid w:val="00147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30">
    <w:name w:val="Основной текст 23"/>
    <w:basedOn w:val="a2"/>
    <w:rsid w:val="007A31F9"/>
    <w:pPr>
      <w:overflowPunct w:val="0"/>
      <w:autoSpaceDE w:val="0"/>
      <w:autoSpaceDN w:val="0"/>
      <w:adjustRightInd w:val="0"/>
      <w:spacing w:after="120" w:line="240" w:lineRule="exact"/>
      <w:ind w:firstLine="851"/>
      <w:jc w:val="both"/>
      <w:textAlignment w:val="baseline"/>
    </w:pPr>
    <w:rPr>
      <w:szCs w:val="20"/>
      <w:lang w:eastAsia="ru-RU"/>
    </w:rPr>
  </w:style>
  <w:style w:type="paragraph" w:customStyle="1" w:styleId="affff6">
    <w:name w:val="Нормальный"/>
    <w:rsid w:val="00C41AC7"/>
    <w:pPr>
      <w:autoSpaceDE w:val="0"/>
      <w:autoSpaceDN w:val="0"/>
      <w:spacing w:after="0" w:line="240" w:lineRule="auto"/>
    </w:pPr>
    <w:rPr>
      <w:rFonts w:ascii="Lazurski" w:eastAsia="Times New Roman" w:hAnsi="Lazurski" w:cs="Times New Roman"/>
      <w:sz w:val="20"/>
      <w:szCs w:val="24"/>
      <w:lang w:val="en-US" w:eastAsia="ru-RU"/>
    </w:rPr>
  </w:style>
  <w:style w:type="paragraph" w:customStyle="1" w:styleId="ConsPlusNormal">
    <w:name w:val="ConsPlusNormal"/>
    <w:rsid w:val="00F32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5106AB"/>
    <w:pPr>
      <w:overflowPunct w:val="0"/>
      <w:autoSpaceDE w:val="0"/>
      <w:autoSpaceDN w:val="0"/>
      <w:adjustRightInd w:val="0"/>
      <w:spacing w:after="120" w:line="240" w:lineRule="exact"/>
      <w:ind w:firstLine="851"/>
      <w:jc w:val="both"/>
      <w:textAlignment w:val="baseline"/>
    </w:pPr>
    <w:rPr>
      <w:szCs w:val="20"/>
      <w:lang w:eastAsia="ru-RU"/>
    </w:rPr>
  </w:style>
  <w:style w:type="paragraph" w:customStyle="1" w:styleId="Style6">
    <w:name w:val="Style6"/>
    <w:basedOn w:val="a2"/>
    <w:uiPriority w:val="99"/>
    <w:rsid w:val="00A45165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2">
    <w:name w:val="Font Style12"/>
    <w:uiPriority w:val="99"/>
    <w:rsid w:val="00A45165"/>
    <w:rPr>
      <w:rFonts w:ascii="Times New Roman" w:hAnsi="Times New Roman" w:cs="Times New Roman"/>
      <w:sz w:val="22"/>
      <w:szCs w:val="22"/>
    </w:rPr>
  </w:style>
  <w:style w:type="paragraph" w:customStyle="1" w:styleId="affff7">
    <w:name w:val="Иллюстрация ="/>
    <w:aliases w:val="AB_PICT"/>
    <w:next w:val="a2"/>
    <w:uiPriority w:val="2"/>
    <w:rsid w:val="008F340A"/>
    <w:pPr>
      <w:spacing w:before="120" w:after="120"/>
      <w:jc w:val="center"/>
    </w:pPr>
    <w:rPr>
      <w:rFonts w:ascii="Times New Roman" w:hAnsi="Times New Roman"/>
      <w:i/>
      <w:sz w:val="24"/>
      <w:szCs w:val="24"/>
    </w:rPr>
  </w:style>
  <w:style w:type="paragraph" w:customStyle="1" w:styleId="1">
    <w:name w:val="Основная. Список нумерованный 1 ="/>
    <w:aliases w:val="AB_L.N.1"/>
    <w:qFormat/>
    <w:rsid w:val="002A2282"/>
    <w:pPr>
      <w:numPr>
        <w:numId w:val="47"/>
      </w:numPr>
      <w:spacing w:after="6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Основная. Список нумерованный 2 ="/>
    <w:aliases w:val="AB_L.N.2"/>
    <w:qFormat/>
    <w:rsid w:val="002A2282"/>
    <w:pPr>
      <w:numPr>
        <w:ilvl w:val="1"/>
        <w:numId w:val="47"/>
      </w:numPr>
      <w:spacing w:after="60"/>
      <w:jc w:val="both"/>
    </w:pPr>
    <w:rPr>
      <w:rFonts w:ascii="Times New Roman" w:hAnsi="Times New Roman"/>
      <w:sz w:val="24"/>
      <w:szCs w:val="24"/>
    </w:rPr>
  </w:style>
  <w:style w:type="numbering" w:customStyle="1" w:styleId="a">
    <w:name w:val="Основная. Список нумерованный ="/>
    <w:aliases w:val="AB_L.N"/>
    <w:uiPriority w:val="99"/>
    <w:rsid w:val="002A2282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0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3">
    <w:name w:val="heading 1"/>
    <w:basedOn w:val="a2"/>
    <w:next w:val="a2"/>
    <w:link w:val="14"/>
    <w:uiPriority w:val="99"/>
    <w:qFormat/>
    <w:rsid w:val="00991967"/>
    <w:pPr>
      <w:keepNext/>
      <w:spacing w:before="80" w:after="80" w:line="360" w:lineRule="auto"/>
      <w:ind w:left="709"/>
      <w:outlineLvl w:val="0"/>
    </w:pPr>
    <w:rPr>
      <w:b/>
      <w:caps/>
      <w:color w:val="000000"/>
      <w:kern w:val="28"/>
      <w:szCs w:val="20"/>
      <w:lang w:eastAsia="ru-RU"/>
    </w:rPr>
  </w:style>
  <w:style w:type="paragraph" w:styleId="23">
    <w:name w:val="heading 2"/>
    <w:aliases w:val="Заголовок 25"/>
    <w:basedOn w:val="a2"/>
    <w:next w:val="a2"/>
    <w:link w:val="24"/>
    <w:autoRedefine/>
    <w:qFormat/>
    <w:rsid w:val="005A5DE0"/>
    <w:pPr>
      <w:keepNext/>
      <w:keepLines/>
      <w:tabs>
        <w:tab w:val="left" w:pos="-142"/>
        <w:tab w:val="left" w:pos="0"/>
        <w:tab w:val="left" w:pos="73"/>
      </w:tabs>
      <w:spacing w:line="360" w:lineRule="auto"/>
      <w:ind w:left="-142"/>
      <w:contextualSpacing/>
      <w:jc w:val="center"/>
      <w:outlineLvl w:val="1"/>
    </w:pPr>
    <w:rPr>
      <w:b/>
      <w:snapToGrid w:val="0"/>
      <w:sz w:val="28"/>
      <w:szCs w:val="28"/>
    </w:rPr>
  </w:style>
  <w:style w:type="paragraph" w:styleId="33">
    <w:name w:val="heading 3"/>
    <w:basedOn w:val="a2"/>
    <w:next w:val="a2"/>
    <w:link w:val="34"/>
    <w:qFormat/>
    <w:rsid w:val="00991967"/>
    <w:pPr>
      <w:keepNext/>
      <w:spacing w:before="240" w:after="240"/>
      <w:ind w:left="851"/>
      <w:jc w:val="both"/>
      <w:outlineLvl w:val="2"/>
    </w:pPr>
    <w:rPr>
      <w:b/>
      <w:sz w:val="28"/>
      <w:szCs w:val="20"/>
    </w:rPr>
  </w:style>
  <w:style w:type="paragraph" w:styleId="40">
    <w:name w:val="heading 4"/>
    <w:basedOn w:val="a2"/>
    <w:next w:val="a2"/>
    <w:link w:val="42"/>
    <w:qFormat/>
    <w:rsid w:val="009919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991967"/>
    <w:pPr>
      <w:spacing w:before="240" w:after="60"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991967"/>
    <w:pPr>
      <w:spacing w:before="240" w:after="60"/>
      <w:outlineLvl w:val="5"/>
    </w:pPr>
    <w:rPr>
      <w:b/>
      <w:sz w:val="22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991967"/>
    <w:pPr>
      <w:spacing w:before="240" w:after="60"/>
      <w:ind w:firstLine="709"/>
      <w:jc w:val="both"/>
      <w:outlineLvl w:val="6"/>
    </w:pPr>
    <w:rPr>
      <w:rFonts w:ascii="Calibri" w:hAnsi="Calibri"/>
    </w:rPr>
  </w:style>
  <w:style w:type="paragraph" w:styleId="8">
    <w:name w:val="heading 8"/>
    <w:basedOn w:val="a2"/>
    <w:next w:val="a2"/>
    <w:link w:val="80"/>
    <w:qFormat/>
    <w:rsid w:val="00991967"/>
    <w:pPr>
      <w:keepNext/>
      <w:jc w:val="center"/>
      <w:outlineLvl w:val="7"/>
    </w:pPr>
    <w:rPr>
      <w:rFonts w:ascii="Arial" w:hAnsi="Arial"/>
      <w:sz w:val="20"/>
      <w:szCs w:val="20"/>
      <w:u w:val="single"/>
      <w:lang w:val="en-US" w:eastAsia="ru-RU"/>
    </w:rPr>
  </w:style>
  <w:style w:type="paragraph" w:styleId="9">
    <w:name w:val="heading 9"/>
    <w:basedOn w:val="a2"/>
    <w:next w:val="a2"/>
    <w:link w:val="90"/>
    <w:qFormat/>
    <w:rsid w:val="00991967"/>
    <w:pPr>
      <w:spacing w:before="240" w:after="60" w:line="360" w:lineRule="auto"/>
      <w:jc w:val="both"/>
      <w:outlineLvl w:val="8"/>
    </w:pPr>
    <w:rPr>
      <w:rFonts w:ascii="Arial" w:hAnsi="Arial"/>
      <w:b/>
      <w:i/>
      <w:color w:val="000000"/>
      <w:sz w:val="18"/>
      <w:szCs w:val="20"/>
      <w:lang w:val="en-US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Колонтитул"/>
    <w:basedOn w:val="a2"/>
    <w:link w:val="a7"/>
    <w:uiPriority w:val="99"/>
    <w:unhideWhenUsed/>
    <w:rsid w:val="003072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Titul Знак,Heder Знак,Верхний колонтитул1 Знак1,Верхний колонтитул2 Знак1,Верхний колонтитул3 Знак1,Верхний колонтитул4 Знак1,Верхний колонтитул11 Знак1,Верхний колонтитул21 Знак1,Верхний колонтитул31 Знак1,ВерхКолонтитул Знак"/>
    <w:basedOn w:val="a3"/>
    <w:link w:val="a6"/>
    <w:uiPriority w:val="99"/>
    <w:rsid w:val="0030729D"/>
  </w:style>
  <w:style w:type="paragraph" w:styleId="a8">
    <w:name w:val="footer"/>
    <w:aliases w:val="Footer Land"/>
    <w:basedOn w:val="a2"/>
    <w:link w:val="a9"/>
    <w:uiPriority w:val="99"/>
    <w:unhideWhenUsed/>
    <w:rsid w:val="003072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Footer Land Знак"/>
    <w:basedOn w:val="a3"/>
    <w:link w:val="a8"/>
    <w:uiPriority w:val="99"/>
    <w:rsid w:val="0030729D"/>
  </w:style>
  <w:style w:type="paragraph" w:styleId="aa">
    <w:name w:val="Balloon Text"/>
    <w:basedOn w:val="a2"/>
    <w:link w:val="ab"/>
    <w:semiHidden/>
    <w:unhideWhenUsed/>
    <w:rsid w:val="003072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semiHidden/>
    <w:rsid w:val="0030729D"/>
    <w:rPr>
      <w:rFonts w:ascii="Tahoma" w:hAnsi="Tahoma" w:cs="Tahoma"/>
      <w:sz w:val="16"/>
      <w:szCs w:val="16"/>
    </w:rPr>
  </w:style>
  <w:style w:type="paragraph" w:customStyle="1" w:styleId="15">
    <w:name w:val="Обычный1"/>
    <w:rsid w:val="0030729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вободная форма A"/>
    <w:rsid w:val="0030729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eastAsia="ru-RU"/>
    </w:rPr>
  </w:style>
  <w:style w:type="paragraph" w:customStyle="1" w:styleId="ad">
    <w:name w:val="Абзац"/>
    <w:basedOn w:val="a2"/>
    <w:link w:val="ae"/>
    <w:rsid w:val="0030729D"/>
    <w:pPr>
      <w:spacing w:line="360" w:lineRule="auto"/>
      <w:ind w:firstLine="737"/>
    </w:pPr>
    <w:rPr>
      <w:lang w:eastAsia="ar-SA"/>
    </w:rPr>
  </w:style>
  <w:style w:type="character" w:customStyle="1" w:styleId="ae">
    <w:name w:val="Абзац Знак"/>
    <w:link w:val="ad"/>
    <w:rsid w:val="003072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__Заголовок 1"/>
    <w:next w:val="a2"/>
    <w:link w:val="16"/>
    <w:rsid w:val="009F25D4"/>
    <w:pPr>
      <w:keepNext/>
      <w:numPr>
        <w:numId w:val="1"/>
      </w:numPr>
      <w:tabs>
        <w:tab w:val="left" w:pos="397"/>
        <w:tab w:val="left" w:pos="709"/>
        <w:tab w:val="left" w:pos="993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before="240" w:after="120" w:line="240" w:lineRule="auto"/>
      <w:jc w:val="both"/>
      <w:outlineLvl w:val="0"/>
    </w:pPr>
    <w:rPr>
      <w:rFonts w:ascii="Times New Roman" w:eastAsia="ヒラギノ角ゴ Pro W3" w:hAnsi="Times New Roman" w:cs="Times New Roman"/>
      <w:b/>
      <w:color w:val="000000"/>
      <w:sz w:val="28"/>
      <w:szCs w:val="28"/>
      <w:lang w:eastAsia="ru-RU"/>
    </w:rPr>
  </w:style>
  <w:style w:type="paragraph" w:customStyle="1" w:styleId="22">
    <w:name w:val="__мн_список_2_ур"/>
    <w:basedOn w:val="a2"/>
    <w:qFormat/>
    <w:rsid w:val="009F25D4"/>
    <w:pPr>
      <w:numPr>
        <w:ilvl w:val="1"/>
        <w:numId w:val="1"/>
      </w:numPr>
      <w:tabs>
        <w:tab w:val="left" w:pos="284"/>
        <w:tab w:val="left" w:pos="709"/>
        <w:tab w:val="left" w:pos="1134"/>
        <w:tab w:val="left" w:pos="1560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before="120" w:after="120"/>
      <w:jc w:val="both"/>
      <w:outlineLvl w:val="1"/>
    </w:pPr>
    <w:rPr>
      <w:rFonts w:eastAsia="Times"/>
      <w:color w:val="000000"/>
      <w:sz w:val="28"/>
      <w:szCs w:val="28"/>
      <w:lang w:eastAsia="ru-RU"/>
    </w:rPr>
  </w:style>
  <w:style w:type="paragraph" w:customStyle="1" w:styleId="32">
    <w:name w:val="__мн_список_3_ур"/>
    <w:basedOn w:val="a2"/>
    <w:qFormat/>
    <w:rsid w:val="009F25D4"/>
    <w:pPr>
      <w:numPr>
        <w:ilvl w:val="2"/>
        <w:numId w:val="1"/>
      </w:numPr>
      <w:tabs>
        <w:tab w:val="left" w:pos="737"/>
        <w:tab w:val="left" w:pos="1701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before="120"/>
      <w:jc w:val="both"/>
    </w:pPr>
    <w:rPr>
      <w:rFonts w:eastAsia="ヒラギノ角ゴ Pro W3"/>
      <w:color w:val="000000"/>
      <w:sz w:val="28"/>
      <w:szCs w:val="28"/>
      <w:lang w:eastAsia="ru-RU"/>
    </w:rPr>
  </w:style>
  <w:style w:type="character" w:customStyle="1" w:styleId="16">
    <w:name w:val="__Заголовок 1 Знак"/>
    <w:link w:val="10"/>
    <w:rsid w:val="009F25D4"/>
    <w:rPr>
      <w:rFonts w:ascii="Times New Roman" w:eastAsia="ヒラギノ角ゴ Pro W3" w:hAnsi="Times New Roman" w:cs="Times New Roman"/>
      <w:b/>
      <w:color w:val="000000"/>
      <w:sz w:val="28"/>
      <w:szCs w:val="28"/>
      <w:lang w:eastAsia="ru-RU"/>
    </w:rPr>
  </w:style>
  <w:style w:type="paragraph" w:customStyle="1" w:styleId="4">
    <w:name w:val="__мн_список_4_ур"/>
    <w:basedOn w:val="32"/>
    <w:qFormat/>
    <w:rsid w:val="009F25D4"/>
    <w:pPr>
      <w:numPr>
        <w:ilvl w:val="3"/>
      </w:numPr>
    </w:pPr>
  </w:style>
  <w:style w:type="table" w:styleId="af">
    <w:name w:val="Table Grid"/>
    <w:basedOn w:val="a4"/>
    <w:uiPriority w:val="59"/>
    <w:rsid w:val="009F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__просто текст"/>
    <w:basedOn w:val="a2"/>
    <w:link w:val="af1"/>
    <w:qFormat/>
    <w:rsid w:val="00B35889"/>
    <w:pPr>
      <w:spacing w:before="120"/>
      <w:ind w:firstLine="709"/>
      <w:jc w:val="both"/>
    </w:pPr>
    <w:rPr>
      <w:rFonts w:eastAsia="ヒラギノ角ゴ Pro W3"/>
      <w:color w:val="000000"/>
      <w:sz w:val="28"/>
      <w:szCs w:val="28"/>
    </w:rPr>
  </w:style>
  <w:style w:type="character" w:customStyle="1" w:styleId="af1">
    <w:name w:val="__просто текст Знак"/>
    <w:link w:val="af0"/>
    <w:rsid w:val="00B35889"/>
    <w:rPr>
      <w:rFonts w:ascii="Times New Roman" w:eastAsia="ヒラギノ角ゴ Pro W3" w:hAnsi="Times New Roman" w:cs="Times New Roman"/>
      <w:color w:val="000000"/>
      <w:sz w:val="28"/>
      <w:szCs w:val="28"/>
    </w:rPr>
  </w:style>
  <w:style w:type="character" w:customStyle="1" w:styleId="14">
    <w:name w:val="Заголовок 1 Знак"/>
    <w:basedOn w:val="a3"/>
    <w:link w:val="13"/>
    <w:uiPriority w:val="99"/>
    <w:rsid w:val="00991967"/>
    <w:rPr>
      <w:rFonts w:ascii="Times New Roman" w:eastAsia="Times New Roman" w:hAnsi="Times New Roman" w:cs="Times New Roman"/>
      <w:b/>
      <w:caps/>
      <w:color w:val="000000"/>
      <w:kern w:val="28"/>
      <w:sz w:val="24"/>
      <w:szCs w:val="20"/>
      <w:lang w:eastAsia="ru-RU"/>
    </w:rPr>
  </w:style>
  <w:style w:type="character" w:customStyle="1" w:styleId="24">
    <w:name w:val="Заголовок 2 Знак"/>
    <w:aliases w:val="Заголовок 25 Знак"/>
    <w:basedOn w:val="a3"/>
    <w:link w:val="23"/>
    <w:rsid w:val="005A5DE0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customStyle="1" w:styleId="34">
    <w:name w:val="Заголовок 3 Знак"/>
    <w:basedOn w:val="a3"/>
    <w:link w:val="33"/>
    <w:rsid w:val="0099196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аголовок 4 Знак"/>
    <w:basedOn w:val="a3"/>
    <w:link w:val="40"/>
    <w:uiPriority w:val="99"/>
    <w:rsid w:val="0099196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9919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99196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99196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991967"/>
    <w:rPr>
      <w:rFonts w:ascii="Arial" w:eastAsia="Times New Roman" w:hAnsi="Arial" w:cs="Times New Roman"/>
      <w:sz w:val="20"/>
      <w:szCs w:val="20"/>
      <w:u w:val="single"/>
      <w:lang w:val="en-US" w:eastAsia="ru-RU"/>
    </w:rPr>
  </w:style>
  <w:style w:type="character" w:customStyle="1" w:styleId="90">
    <w:name w:val="Заголовок 9 Знак"/>
    <w:basedOn w:val="a3"/>
    <w:link w:val="9"/>
    <w:rsid w:val="00991967"/>
    <w:rPr>
      <w:rFonts w:ascii="Arial" w:eastAsia="Times New Roman" w:hAnsi="Arial" w:cs="Times New Roman"/>
      <w:b/>
      <w:i/>
      <w:color w:val="000000"/>
      <w:sz w:val="18"/>
      <w:szCs w:val="20"/>
      <w:lang w:val="en-US" w:eastAsia="ru-RU"/>
    </w:rPr>
  </w:style>
  <w:style w:type="character" w:customStyle="1" w:styleId="af2">
    <w:name w:val="Текст сноски Знак"/>
    <w:link w:val="af3"/>
    <w:semiHidden/>
    <w:locked/>
    <w:rsid w:val="00991967"/>
    <w:rPr>
      <w:lang w:eastAsia="ru-RU"/>
    </w:rPr>
  </w:style>
  <w:style w:type="character" w:customStyle="1" w:styleId="af4">
    <w:name w:val="Основной текст Знак"/>
    <w:link w:val="af5"/>
    <w:locked/>
    <w:rsid w:val="00991967"/>
    <w:rPr>
      <w:rFonts w:ascii="Verdana" w:hAnsi="Verdana" w:cs="Times New Roman"/>
      <w:color w:val="000000"/>
    </w:rPr>
  </w:style>
  <w:style w:type="character" w:customStyle="1" w:styleId="100">
    <w:name w:val="Знак Знак10"/>
    <w:rsid w:val="00991967"/>
    <w:rPr>
      <w:rFonts w:ascii="Arial" w:hAnsi="Arial"/>
      <w:b/>
      <w:sz w:val="26"/>
    </w:rPr>
  </w:style>
  <w:style w:type="paragraph" w:customStyle="1" w:styleId="211">
    <w:name w:val="Заголовок 211"/>
    <w:basedOn w:val="a2"/>
    <w:next w:val="a2"/>
    <w:uiPriority w:val="99"/>
    <w:rsid w:val="00991967"/>
    <w:pPr>
      <w:keepNext/>
      <w:spacing w:before="240" w:after="60"/>
      <w:ind w:firstLine="709"/>
      <w:jc w:val="both"/>
    </w:pPr>
    <w:rPr>
      <w:color w:val="000000"/>
      <w:sz w:val="22"/>
      <w:szCs w:val="22"/>
      <w:lang w:val="en-US" w:eastAsia="ru-RU"/>
    </w:rPr>
  </w:style>
  <w:style w:type="paragraph" w:customStyle="1" w:styleId="11">
    <w:name w:val="Заголовок 11"/>
    <w:basedOn w:val="a2"/>
    <w:next w:val="a2"/>
    <w:uiPriority w:val="99"/>
    <w:rsid w:val="00991967"/>
    <w:pPr>
      <w:keepNext/>
      <w:numPr>
        <w:numId w:val="3"/>
      </w:numPr>
      <w:spacing w:before="240" w:after="60"/>
    </w:pPr>
    <w:rPr>
      <w:rFonts w:ascii="Verdana" w:hAnsi="Verdana"/>
      <w:b/>
      <w:bCs/>
      <w:caps/>
      <w:color w:val="000000"/>
      <w:kern w:val="28"/>
      <w:sz w:val="22"/>
      <w:szCs w:val="22"/>
      <w:lang w:val="en-US" w:eastAsia="ru-RU"/>
    </w:rPr>
  </w:style>
  <w:style w:type="paragraph" w:customStyle="1" w:styleId="21">
    <w:name w:val="Заголовок 21"/>
    <w:basedOn w:val="a2"/>
    <w:next w:val="a2"/>
    <w:rsid w:val="00991967"/>
    <w:pPr>
      <w:keepNext/>
      <w:numPr>
        <w:ilvl w:val="1"/>
        <w:numId w:val="3"/>
      </w:numPr>
      <w:spacing w:before="240" w:after="60"/>
      <w:ind w:firstLine="709"/>
      <w:jc w:val="both"/>
    </w:pPr>
    <w:rPr>
      <w:color w:val="000000"/>
      <w:sz w:val="22"/>
      <w:szCs w:val="22"/>
      <w:lang w:val="en-US" w:eastAsia="ru-RU"/>
    </w:rPr>
  </w:style>
  <w:style w:type="paragraph" w:customStyle="1" w:styleId="31">
    <w:name w:val="Заголовок 31"/>
    <w:basedOn w:val="a2"/>
    <w:next w:val="a2"/>
    <w:rsid w:val="00991967"/>
    <w:pPr>
      <w:keepNext/>
      <w:numPr>
        <w:ilvl w:val="2"/>
        <w:numId w:val="3"/>
      </w:numPr>
      <w:spacing w:before="240" w:after="60"/>
      <w:ind w:firstLine="709"/>
      <w:jc w:val="both"/>
    </w:pPr>
    <w:rPr>
      <w:color w:val="000000"/>
      <w:sz w:val="22"/>
      <w:szCs w:val="22"/>
      <w:lang w:eastAsia="ru-RU"/>
    </w:rPr>
  </w:style>
  <w:style w:type="paragraph" w:customStyle="1" w:styleId="41">
    <w:name w:val="Заголовок 41"/>
    <w:basedOn w:val="a2"/>
    <w:next w:val="a2"/>
    <w:rsid w:val="00991967"/>
    <w:pPr>
      <w:keepNext/>
      <w:numPr>
        <w:ilvl w:val="3"/>
        <w:numId w:val="3"/>
      </w:numPr>
      <w:spacing w:before="240" w:after="60"/>
      <w:jc w:val="both"/>
    </w:pPr>
    <w:rPr>
      <w:rFonts w:ascii="Verdana" w:hAnsi="Verdana"/>
      <w:b/>
      <w:bCs/>
      <w:color w:val="000000"/>
      <w:sz w:val="22"/>
      <w:szCs w:val="22"/>
      <w:lang w:val="en-US" w:eastAsia="ru-RU"/>
    </w:rPr>
  </w:style>
  <w:style w:type="paragraph" w:customStyle="1" w:styleId="51">
    <w:name w:val="Заголовок 51"/>
    <w:basedOn w:val="a2"/>
    <w:next w:val="a2"/>
    <w:rsid w:val="00991967"/>
    <w:pPr>
      <w:numPr>
        <w:ilvl w:val="4"/>
        <w:numId w:val="3"/>
      </w:numPr>
      <w:spacing w:before="240" w:after="60"/>
      <w:jc w:val="both"/>
    </w:pPr>
    <w:rPr>
      <w:rFonts w:ascii="Verdana" w:hAnsi="Verdana"/>
      <w:color w:val="000000"/>
      <w:sz w:val="22"/>
      <w:szCs w:val="22"/>
      <w:lang w:val="en-US" w:eastAsia="ru-RU"/>
    </w:rPr>
  </w:style>
  <w:style w:type="paragraph" w:customStyle="1" w:styleId="61">
    <w:name w:val="Заголовок 61"/>
    <w:basedOn w:val="a2"/>
    <w:next w:val="a2"/>
    <w:rsid w:val="00991967"/>
    <w:pPr>
      <w:numPr>
        <w:ilvl w:val="5"/>
        <w:numId w:val="3"/>
      </w:numPr>
      <w:spacing w:before="240" w:after="60"/>
      <w:jc w:val="both"/>
    </w:pPr>
    <w:rPr>
      <w:i/>
      <w:iCs/>
      <w:color w:val="000000"/>
      <w:sz w:val="22"/>
      <w:szCs w:val="22"/>
      <w:lang w:val="en-US" w:eastAsia="ru-RU"/>
    </w:rPr>
  </w:style>
  <w:style w:type="paragraph" w:customStyle="1" w:styleId="71">
    <w:name w:val="Заголовок 71"/>
    <w:basedOn w:val="a2"/>
    <w:next w:val="a2"/>
    <w:rsid w:val="00991967"/>
    <w:pPr>
      <w:numPr>
        <w:ilvl w:val="6"/>
        <w:numId w:val="3"/>
      </w:numPr>
      <w:spacing w:before="240" w:after="60"/>
      <w:jc w:val="both"/>
    </w:pPr>
    <w:rPr>
      <w:rFonts w:ascii="Verdana" w:hAnsi="Verdana"/>
      <w:color w:val="000000"/>
      <w:sz w:val="20"/>
      <w:szCs w:val="20"/>
      <w:lang w:val="en-US" w:eastAsia="ru-RU"/>
    </w:rPr>
  </w:style>
  <w:style w:type="paragraph" w:customStyle="1" w:styleId="81">
    <w:name w:val="Заголовок 81"/>
    <w:basedOn w:val="a2"/>
    <w:next w:val="a2"/>
    <w:rsid w:val="00991967"/>
    <w:pPr>
      <w:numPr>
        <w:ilvl w:val="7"/>
        <w:numId w:val="3"/>
      </w:numPr>
      <w:spacing w:before="240" w:after="60"/>
      <w:jc w:val="both"/>
    </w:pPr>
    <w:rPr>
      <w:rFonts w:ascii="Verdana" w:hAnsi="Verdana"/>
      <w:i/>
      <w:iCs/>
      <w:color w:val="000000"/>
      <w:sz w:val="20"/>
      <w:szCs w:val="20"/>
      <w:lang w:val="en-US" w:eastAsia="ru-RU"/>
    </w:rPr>
  </w:style>
  <w:style w:type="paragraph" w:customStyle="1" w:styleId="91">
    <w:name w:val="Заголовок 91"/>
    <w:basedOn w:val="a2"/>
    <w:next w:val="a2"/>
    <w:rsid w:val="00991967"/>
    <w:pPr>
      <w:numPr>
        <w:ilvl w:val="8"/>
        <w:numId w:val="3"/>
      </w:numPr>
      <w:spacing w:before="240" w:after="60"/>
      <w:jc w:val="both"/>
    </w:pPr>
    <w:rPr>
      <w:rFonts w:ascii="Verdana" w:hAnsi="Verdana"/>
      <w:b/>
      <w:bCs/>
      <w:i/>
      <w:iCs/>
      <w:color w:val="000000"/>
      <w:sz w:val="18"/>
      <w:szCs w:val="18"/>
      <w:lang w:val="en-US" w:eastAsia="ru-RU"/>
    </w:rPr>
  </w:style>
  <w:style w:type="paragraph" w:customStyle="1" w:styleId="a0">
    <w:name w:val="Список_тире"/>
    <w:basedOn w:val="a2"/>
    <w:autoRedefine/>
    <w:rsid w:val="00991967"/>
    <w:pPr>
      <w:numPr>
        <w:numId w:val="4"/>
      </w:numPr>
      <w:tabs>
        <w:tab w:val="clear" w:pos="720"/>
        <w:tab w:val="num" w:pos="1080"/>
        <w:tab w:val="left" w:pos="1134"/>
      </w:tabs>
      <w:ind w:left="1080"/>
      <w:jc w:val="both"/>
    </w:pPr>
    <w:rPr>
      <w:u w:val="single"/>
      <w:lang w:eastAsia="ru-RU"/>
    </w:rPr>
  </w:style>
  <w:style w:type="paragraph" w:customStyle="1" w:styleId="25">
    <w:name w:val="заголовок 2"/>
    <w:basedOn w:val="a2"/>
    <w:next w:val="a2"/>
    <w:rsid w:val="00991967"/>
    <w:pPr>
      <w:spacing w:before="120" w:after="60"/>
      <w:ind w:firstLine="709"/>
      <w:jc w:val="both"/>
    </w:pPr>
    <w:rPr>
      <w:szCs w:val="20"/>
    </w:rPr>
  </w:style>
  <w:style w:type="paragraph" w:customStyle="1" w:styleId="Header1">
    <w:name w:val="Header 1"/>
    <w:basedOn w:val="af6"/>
    <w:rsid w:val="00991967"/>
    <w:pPr>
      <w:spacing w:before="240"/>
      <w:ind w:right="100" w:firstLine="0"/>
      <w:jc w:val="left"/>
    </w:pPr>
    <w:rPr>
      <w:rFonts w:ascii="Times New Roman" w:hAnsi="Times New Roman"/>
      <w:b/>
      <w:bCs/>
      <w:color w:val="000000"/>
      <w:u w:val="none"/>
      <w:lang w:val="en-US"/>
    </w:rPr>
  </w:style>
  <w:style w:type="paragraph" w:styleId="af6">
    <w:name w:val="Title"/>
    <w:basedOn w:val="a2"/>
    <w:link w:val="af7"/>
    <w:qFormat/>
    <w:rsid w:val="00991967"/>
    <w:pPr>
      <w:spacing w:before="60" w:after="60"/>
      <w:ind w:firstLine="567"/>
      <w:jc w:val="center"/>
    </w:pPr>
    <w:rPr>
      <w:rFonts w:ascii="Verdana" w:hAnsi="Verdana"/>
      <w:sz w:val="22"/>
      <w:szCs w:val="20"/>
      <w:u w:val="single"/>
      <w:lang w:eastAsia="ru-RU"/>
    </w:rPr>
  </w:style>
  <w:style w:type="character" w:customStyle="1" w:styleId="af7">
    <w:name w:val="Название Знак"/>
    <w:basedOn w:val="a3"/>
    <w:link w:val="af6"/>
    <w:rsid w:val="00991967"/>
    <w:rPr>
      <w:rFonts w:ascii="Verdana" w:eastAsia="Times New Roman" w:hAnsi="Verdana" w:cs="Times New Roman"/>
      <w:szCs w:val="20"/>
      <w:u w:val="single"/>
      <w:lang w:eastAsia="ru-RU"/>
    </w:rPr>
  </w:style>
  <w:style w:type="paragraph" w:customStyle="1" w:styleId="17">
    <w:name w:val="Заголовок оглавления1"/>
    <w:basedOn w:val="13"/>
    <w:next w:val="a2"/>
    <w:semiHidden/>
    <w:rsid w:val="00991967"/>
    <w:pPr>
      <w:keepLines/>
      <w:spacing w:before="480" w:after="0" w:line="276" w:lineRule="auto"/>
      <w:ind w:left="0"/>
      <w:jc w:val="center"/>
      <w:outlineLvl w:val="9"/>
    </w:pPr>
    <w:rPr>
      <w:rFonts w:ascii="Cambria" w:hAnsi="Cambria"/>
      <w:b w:val="0"/>
      <w:color w:val="365F91"/>
      <w:kern w:val="0"/>
      <w:sz w:val="28"/>
      <w:szCs w:val="28"/>
      <w:lang w:eastAsia="en-US"/>
    </w:rPr>
  </w:style>
  <w:style w:type="paragraph" w:customStyle="1" w:styleId="aHeader">
    <w:name w:val="a_Header"/>
    <w:basedOn w:val="a2"/>
    <w:rsid w:val="00991967"/>
    <w:pPr>
      <w:tabs>
        <w:tab w:val="left" w:pos="1985"/>
      </w:tabs>
      <w:spacing w:after="60"/>
      <w:jc w:val="center"/>
    </w:pPr>
    <w:rPr>
      <w:rFonts w:ascii="Courier New" w:hAnsi="Courier New"/>
      <w:szCs w:val="20"/>
      <w:lang w:eastAsia="ru-RU"/>
    </w:rPr>
  </w:style>
  <w:style w:type="paragraph" w:customStyle="1" w:styleId="af8">
    <w:name w:val="Заголовок"/>
    <w:basedOn w:val="a2"/>
    <w:next w:val="af5"/>
    <w:rsid w:val="00991967"/>
    <w:pPr>
      <w:keepNext/>
      <w:pageBreakBefore/>
      <w:spacing w:before="240" w:after="120" w:line="360" w:lineRule="auto"/>
      <w:jc w:val="center"/>
    </w:pPr>
    <w:rPr>
      <w:rFonts w:ascii="Arial" w:hAnsi="Arial"/>
      <w:b/>
      <w:caps/>
      <w:kern w:val="28"/>
      <w:sz w:val="28"/>
      <w:szCs w:val="20"/>
      <w:lang w:val="en-US" w:eastAsia="ru-RU"/>
    </w:rPr>
  </w:style>
  <w:style w:type="paragraph" w:styleId="af5">
    <w:name w:val="Body Text"/>
    <w:basedOn w:val="a2"/>
    <w:link w:val="af4"/>
    <w:rsid w:val="00991967"/>
    <w:pPr>
      <w:spacing w:before="60" w:after="60"/>
      <w:jc w:val="both"/>
    </w:pPr>
    <w:rPr>
      <w:rFonts w:ascii="Verdana" w:eastAsiaTheme="minorHAnsi" w:hAnsi="Verdana"/>
      <w:color w:val="000000"/>
      <w:sz w:val="22"/>
      <w:szCs w:val="22"/>
    </w:rPr>
  </w:style>
  <w:style w:type="character" w:customStyle="1" w:styleId="18">
    <w:name w:val="Основной текст Знак1"/>
    <w:basedOn w:val="a3"/>
    <w:uiPriority w:val="99"/>
    <w:rsid w:val="00991967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Текущий список1"/>
    <w:rsid w:val="00991967"/>
    <w:pPr>
      <w:numPr>
        <w:numId w:val="6"/>
      </w:numPr>
    </w:pPr>
  </w:style>
  <w:style w:type="paragraph" w:customStyle="1" w:styleId="af9">
    <w:name w:val="Òåêñò òàáë"/>
    <w:basedOn w:val="afa"/>
    <w:rsid w:val="00991967"/>
    <w:pPr>
      <w:spacing w:after="0"/>
    </w:pPr>
    <w:rPr>
      <w:rFonts w:ascii="Times New Roman" w:hAnsi="Times New Roman"/>
      <w:color w:val="auto"/>
    </w:rPr>
  </w:style>
  <w:style w:type="paragraph" w:styleId="afa">
    <w:name w:val="Signature"/>
    <w:basedOn w:val="a2"/>
    <w:link w:val="afb"/>
    <w:rsid w:val="00991967"/>
    <w:pPr>
      <w:spacing w:before="60" w:after="60"/>
      <w:jc w:val="both"/>
    </w:pPr>
    <w:rPr>
      <w:rFonts w:ascii="Verdana" w:hAnsi="Verdana"/>
      <w:color w:val="000000"/>
      <w:sz w:val="22"/>
      <w:szCs w:val="20"/>
      <w:lang w:val="en-US" w:eastAsia="ru-RU"/>
    </w:rPr>
  </w:style>
  <w:style w:type="character" w:customStyle="1" w:styleId="afb">
    <w:name w:val="Подпись Знак"/>
    <w:basedOn w:val="a3"/>
    <w:link w:val="afa"/>
    <w:rsid w:val="00991967"/>
    <w:rPr>
      <w:rFonts w:ascii="Verdana" w:eastAsia="Times New Roman" w:hAnsi="Verdana" w:cs="Times New Roman"/>
      <w:color w:val="000000"/>
      <w:szCs w:val="20"/>
      <w:lang w:val="en-US" w:eastAsia="ru-RU"/>
    </w:rPr>
  </w:style>
  <w:style w:type="character" w:customStyle="1" w:styleId="35">
    <w:name w:val="Основной текст 3 Знак"/>
    <w:link w:val="36"/>
    <w:locked/>
    <w:rsid w:val="00991967"/>
    <w:rPr>
      <w:sz w:val="28"/>
      <w:lang w:eastAsia="ru-RU"/>
    </w:rPr>
  </w:style>
  <w:style w:type="paragraph" w:styleId="36">
    <w:name w:val="Body Text 3"/>
    <w:basedOn w:val="a2"/>
    <w:link w:val="35"/>
    <w:rsid w:val="00991967"/>
    <w:pPr>
      <w:widowControl w:val="0"/>
      <w:ind w:right="1418"/>
      <w:jc w:val="both"/>
    </w:pPr>
    <w:rPr>
      <w:rFonts w:asciiTheme="minorHAnsi" w:eastAsiaTheme="minorHAnsi" w:hAnsiTheme="minorHAnsi" w:cstheme="minorBidi"/>
      <w:sz w:val="28"/>
      <w:szCs w:val="22"/>
      <w:lang w:eastAsia="ru-RU"/>
    </w:rPr>
  </w:style>
  <w:style w:type="character" w:customStyle="1" w:styleId="310">
    <w:name w:val="Основной текст 3 Знак1"/>
    <w:basedOn w:val="a3"/>
    <w:uiPriority w:val="99"/>
    <w:semiHidden/>
    <w:rsid w:val="00991967"/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Знак Знак3"/>
    <w:rsid w:val="00991967"/>
    <w:rPr>
      <w:rFonts w:ascii="Arial" w:hAnsi="Arial"/>
      <w:sz w:val="24"/>
    </w:rPr>
  </w:style>
  <w:style w:type="paragraph" w:styleId="afc">
    <w:name w:val="Body Text Indent"/>
    <w:basedOn w:val="a2"/>
    <w:link w:val="afd"/>
    <w:rsid w:val="00991967"/>
    <w:pPr>
      <w:spacing w:before="120"/>
      <w:ind w:firstLine="709"/>
      <w:jc w:val="both"/>
    </w:pPr>
    <w:rPr>
      <w:rFonts w:ascii="Arial" w:hAnsi="Arial"/>
      <w:szCs w:val="20"/>
      <w:lang w:eastAsia="ru-RU"/>
    </w:rPr>
  </w:style>
  <w:style w:type="character" w:customStyle="1" w:styleId="afd">
    <w:name w:val="Основной текст с отступом Знак"/>
    <w:basedOn w:val="a3"/>
    <w:link w:val="afc"/>
    <w:rsid w:val="009919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6">
    <w:name w:val="Основной текст 2 Знак"/>
    <w:link w:val="27"/>
    <w:locked/>
    <w:rsid w:val="00991967"/>
    <w:rPr>
      <w:sz w:val="24"/>
      <w:lang w:eastAsia="ru-RU"/>
    </w:rPr>
  </w:style>
  <w:style w:type="paragraph" w:styleId="28">
    <w:name w:val="Body Text Indent 2"/>
    <w:basedOn w:val="a2"/>
    <w:link w:val="29"/>
    <w:rsid w:val="00991967"/>
    <w:pPr>
      <w:spacing w:before="60" w:line="220" w:lineRule="atLeast"/>
      <w:ind w:firstLine="567"/>
      <w:jc w:val="both"/>
    </w:pPr>
    <w:rPr>
      <w:rFonts w:ascii="Arial" w:hAnsi="Arial"/>
      <w:szCs w:val="20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9919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e">
    <w:name w:val="Тема примечания Знак"/>
    <w:link w:val="aff"/>
    <w:locked/>
    <w:rsid w:val="00991967"/>
    <w:rPr>
      <w:b/>
      <w:lang w:eastAsia="ru-RU"/>
    </w:rPr>
  </w:style>
  <w:style w:type="paragraph" w:customStyle="1" w:styleId="Norr">
    <w:name w:val="Norr"/>
    <w:basedOn w:val="a2"/>
    <w:rsid w:val="00991967"/>
    <w:pPr>
      <w:spacing w:before="60" w:after="60"/>
      <w:jc w:val="both"/>
    </w:pPr>
    <w:rPr>
      <w:rFonts w:ascii="a_FuturicaLt" w:hAnsi="a_FuturicaLt"/>
      <w:color w:val="000000"/>
      <w:sz w:val="22"/>
      <w:szCs w:val="22"/>
      <w:lang w:val="en-GB" w:eastAsia="ru-RU"/>
    </w:rPr>
  </w:style>
  <w:style w:type="character" w:styleId="aff0">
    <w:name w:val="page number"/>
    <w:rsid w:val="00991967"/>
    <w:rPr>
      <w:rFonts w:cs="Times New Roman"/>
    </w:rPr>
  </w:style>
  <w:style w:type="paragraph" w:styleId="aff1">
    <w:name w:val="endnote text"/>
    <w:basedOn w:val="a2"/>
    <w:link w:val="aff2"/>
    <w:semiHidden/>
    <w:rsid w:val="00991967"/>
    <w:pPr>
      <w:ind w:firstLine="709"/>
      <w:jc w:val="both"/>
    </w:pPr>
    <w:rPr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semiHidden/>
    <w:rsid w:val="00991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annotation reference"/>
    <w:rsid w:val="00991967"/>
    <w:rPr>
      <w:rFonts w:cs="Times New Roman"/>
      <w:sz w:val="16"/>
      <w:szCs w:val="16"/>
    </w:rPr>
  </w:style>
  <w:style w:type="paragraph" w:styleId="aff4">
    <w:name w:val="annotation text"/>
    <w:basedOn w:val="a2"/>
    <w:link w:val="aff5"/>
    <w:rsid w:val="00991967"/>
    <w:rPr>
      <w:sz w:val="20"/>
      <w:szCs w:val="20"/>
      <w:lang w:eastAsia="ru-RU"/>
    </w:rPr>
  </w:style>
  <w:style w:type="character" w:customStyle="1" w:styleId="aff5">
    <w:name w:val="Текст примечания Знак"/>
    <w:basedOn w:val="a3"/>
    <w:link w:val="aff4"/>
    <w:rsid w:val="00991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0">
    <w:name w:val="13"/>
    <w:rsid w:val="00991967"/>
    <w:rPr>
      <w:rFonts w:ascii="Times New Roman" w:hAnsi="Times New Roman"/>
      <w:spacing w:val="0"/>
      <w:shd w:val="clear" w:color="auto" w:fill="FFFFFF"/>
    </w:rPr>
  </w:style>
  <w:style w:type="paragraph" w:styleId="aff">
    <w:name w:val="annotation subject"/>
    <w:basedOn w:val="aff4"/>
    <w:next w:val="aff4"/>
    <w:link w:val="afe"/>
    <w:rsid w:val="00991967"/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19">
    <w:name w:val="Тема примечания Знак1"/>
    <w:basedOn w:val="aff5"/>
    <w:uiPriority w:val="99"/>
    <w:semiHidden/>
    <w:rsid w:val="00991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6">
    <w:name w:val="Текст Знак"/>
    <w:link w:val="aff7"/>
    <w:locked/>
    <w:rsid w:val="00991967"/>
    <w:rPr>
      <w:rFonts w:ascii="Arial" w:hAnsi="Arial"/>
      <w:lang w:eastAsia="ru-RU"/>
    </w:rPr>
  </w:style>
  <w:style w:type="character" w:styleId="aff8">
    <w:name w:val="Hyperlink"/>
    <w:uiPriority w:val="99"/>
    <w:rsid w:val="00991967"/>
    <w:rPr>
      <w:rFonts w:cs="Times New Roman"/>
      <w:color w:val="0000FF"/>
      <w:u w:val="single"/>
    </w:rPr>
  </w:style>
  <w:style w:type="character" w:styleId="aff9">
    <w:name w:val="FollowedHyperlink"/>
    <w:rsid w:val="00991967"/>
    <w:rPr>
      <w:rFonts w:cs="Times New Roman"/>
      <w:color w:val="800080"/>
      <w:u w:val="single"/>
    </w:rPr>
  </w:style>
  <w:style w:type="paragraph" w:styleId="27">
    <w:name w:val="Body Text 2"/>
    <w:basedOn w:val="a2"/>
    <w:link w:val="26"/>
    <w:rsid w:val="00991967"/>
    <w:pPr>
      <w:spacing w:after="120" w:line="480" w:lineRule="auto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210">
    <w:name w:val="Основной текст 2 Знак1"/>
    <w:basedOn w:val="a3"/>
    <w:uiPriority w:val="99"/>
    <w:semiHidden/>
    <w:rsid w:val="00991967"/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2"/>
    <w:rsid w:val="00991967"/>
    <w:pPr>
      <w:spacing w:before="30" w:after="30"/>
      <w:ind w:left="30" w:right="30" w:firstLine="140"/>
      <w:jc w:val="both"/>
    </w:pPr>
    <w:rPr>
      <w:rFonts w:ascii="Verdana" w:hAnsi="Verdana"/>
      <w:color w:val="000000"/>
      <w:sz w:val="11"/>
      <w:szCs w:val="11"/>
      <w:lang w:eastAsia="ru-RU"/>
    </w:rPr>
  </w:style>
  <w:style w:type="paragraph" w:customStyle="1" w:styleId="1a">
    <w:name w:val="Стиль1"/>
    <w:basedOn w:val="a2"/>
    <w:rsid w:val="00991967"/>
    <w:pPr>
      <w:spacing w:before="120" w:after="120"/>
      <w:jc w:val="both"/>
    </w:pPr>
    <w:rPr>
      <w:rFonts w:ascii="Arial" w:hAnsi="Arial"/>
      <w:szCs w:val="20"/>
      <w:lang w:eastAsia="ru-RU"/>
    </w:rPr>
  </w:style>
  <w:style w:type="paragraph" w:styleId="38">
    <w:name w:val="Body Text Indent 3"/>
    <w:basedOn w:val="a2"/>
    <w:link w:val="39"/>
    <w:rsid w:val="00991967"/>
    <w:pPr>
      <w:spacing w:before="120"/>
      <w:ind w:firstLine="426"/>
      <w:jc w:val="both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rsid w:val="00991967"/>
    <w:rPr>
      <w:rFonts w:ascii="Times New Roman" w:eastAsia="Times New Roman" w:hAnsi="Times New Roman" w:cs="Times New Roman"/>
      <w:sz w:val="16"/>
      <w:szCs w:val="16"/>
    </w:rPr>
  </w:style>
  <w:style w:type="paragraph" w:customStyle="1" w:styleId="affa">
    <w:name w:val="Выделить"/>
    <w:basedOn w:val="a2"/>
    <w:next w:val="a2"/>
    <w:rsid w:val="00991967"/>
    <w:pPr>
      <w:spacing w:before="120" w:after="120"/>
      <w:jc w:val="both"/>
    </w:pPr>
    <w:rPr>
      <w:rFonts w:ascii="Arial" w:hAnsi="Arial"/>
      <w:szCs w:val="20"/>
      <w:u w:val="single"/>
      <w:lang w:eastAsia="ru-RU"/>
    </w:rPr>
  </w:style>
  <w:style w:type="paragraph" w:styleId="affb">
    <w:name w:val="Block Text"/>
    <w:basedOn w:val="a2"/>
    <w:rsid w:val="00991967"/>
    <w:pPr>
      <w:ind w:left="-108" w:right="-108"/>
      <w:jc w:val="center"/>
    </w:pPr>
    <w:rPr>
      <w:rFonts w:ascii="Arial" w:hAnsi="Arial"/>
      <w:sz w:val="22"/>
      <w:szCs w:val="20"/>
      <w:u w:val="single"/>
      <w:lang w:val="en-US"/>
    </w:rPr>
  </w:style>
  <w:style w:type="paragraph" w:customStyle="1" w:styleId="affc">
    <w:name w:val="Заглавие"/>
    <w:basedOn w:val="a2"/>
    <w:next w:val="a2"/>
    <w:rsid w:val="00991967"/>
    <w:pPr>
      <w:spacing w:before="240" w:after="240"/>
      <w:jc w:val="center"/>
    </w:pPr>
    <w:rPr>
      <w:rFonts w:ascii="Arial" w:hAnsi="Arial"/>
      <w:caps/>
      <w:spacing w:val="60"/>
      <w:szCs w:val="20"/>
      <w:lang w:eastAsia="ru-RU"/>
    </w:rPr>
  </w:style>
  <w:style w:type="paragraph" w:customStyle="1" w:styleId="-">
    <w:name w:val="Надпись-таблица"/>
    <w:basedOn w:val="a2"/>
    <w:next w:val="a2"/>
    <w:rsid w:val="00991967"/>
    <w:pPr>
      <w:keepNext/>
      <w:spacing w:before="120" w:after="120"/>
      <w:jc w:val="right"/>
    </w:pPr>
    <w:rPr>
      <w:rFonts w:ascii="Arial" w:hAnsi="Arial"/>
      <w:szCs w:val="20"/>
      <w:lang w:eastAsia="ru-RU"/>
    </w:rPr>
  </w:style>
  <w:style w:type="paragraph" w:customStyle="1" w:styleId="affd">
    <w:name w:val="Текст табл"/>
    <w:basedOn w:val="a2"/>
    <w:rsid w:val="00991967"/>
    <w:pPr>
      <w:spacing w:before="60"/>
    </w:pPr>
    <w:rPr>
      <w:rFonts w:ascii="Arial" w:hAnsi="Arial"/>
      <w:szCs w:val="20"/>
      <w:lang w:eastAsia="ru-RU"/>
    </w:rPr>
  </w:style>
  <w:style w:type="paragraph" w:styleId="aff7">
    <w:name w:val="Plain Text"/>
    <w:basedOn w:val="a2"/>
    <w:link w:val="aff6"/>
    <w:rsid w:val="00991967"/>
    <w:pPr>
      <w:spacing w:before="120"/>
    </w:pPr>
    <w:rPr>
      <w:rFonts w:ascii="Arial" w:eastAsiaTheme="minorHAnsi" w:hAnsi="Arial" w:cstheme="minorBidi"/>
      <w:sz w:val="22"/>
      <w:szCs w:val="22"/>
      <w:lang w:eastAsia="ru-RU"/>
    </w:rPr>
  </w:style>
  <w:style w:type="character" w:customStyle="1" w:styleId="1b">
    <w:name w:val="Текст Знак1"/>
    <w:basedOn w:val="a3"/>
    <w:uiPriority w:val="99"/>
    <w:semiHidden/>
    <w:rsid w:val="00991967"/>
    <w:rPr>
      <w:rFonts w:ascii="Consolas" w:eastAsia="Times New Roman" w:hAnsi="Consolas" w:cs="Consolas"/>
      <w:sz w:val="21"/>
      <w:szCs w:val="21"/>
    </w:rPr>
  </w:style>
  <w:style w:type="paragraph" w:customStyle="1" w:styleId="2a">
    <w:name w:val="Обычный2"/>
    <w:rsid w:val="00991967"/>
    <w:pPr>
      <w:tabs>
        <w:tab w:val="num" w:pos="1800"/>
      </w:tabs>
      <w:spacing w:after="0" w:line="240" w:lineRule="auto"/>
      <w:ind w:left="1728" w:hanging="64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e">
    <w:name w:val="Список_точка"/>
    <w:basedOn w:val="a2"/>
    <w:rsid w:val="00991967"/>
    <w:pPr>
      <w:widowControl w:val="0"/>
      <w:spacing w:before="120" w:line="360" w:lineRule="auto"/>
      <w:ind w:firstLine="709"/>
      <w:jc w:val="both"/>
    </w:pPr>
    <w:rPr>
      <w:rFonts w:ascii="Arial" w:hAnsi="Arial"/>
      <w:szCs w:val="20"/>
      <w:lang w:eastAsia="ru-RU"/>
    </w:rPr>
  </w:style>
  <w:style w:type="paragraph" w:customStyle="1" w:styleId="afff">
    <w:name w:val="Без отступа"/>
    <w:aliases w:val="без интервала"/>
    <w:basedOn w:val="a2"/>
    <w:rsid w:val="00991967"/>
    <w:pPr>
      <w:jc w:val="both"/>
    </w:pPr>
    <w:rPr>
      <w:rFonts w:ascii="Arial" w:hAnsi="Arial"/>
      <w:szCs w:val="20"/>
      <w:lang w:eastAsia="ru-RU"/>
    </w:rPr>
  </w:style>
  <w:style w:type="paragraph" w:customStyle="1" w:styleId="2Header2">
    <w:name w:val="Заголовок 2.Header 2"/>
    <w:basedOn w:val="a2"/>
    <w:rsid w:val="00991967"/>
    <w:pPr>
      <w:tabs>
        <w:tab w:val="num" w:pos="360"/>
      </w:tabs>
      <w:spacing w:before="120" w:after="60"/>
      <w:ind w:left="340" w:hanging="340"/>
      <w:jc w:val="both"/>
    </w:pPr>
    <w:rPr>
      <w:color w:val="000000"/>
      <w:szCs w:val="20"/>
      <w:lang w:val="en-US"/>
    </w:rPr>
  </w:style>
  <w:style w:type="paragraph" w:styleId="1c">
    <w:name w:val="toc 1"/>
    <w:basedOn w:val="a2"/>
    <w:next w:val="a2"/>
    <w:autoRedefine/>
    <w:uiPriority w:val="39"/>
    <w:qFormat/>
    <w:rsid w:val="00991967"/>
    <w:pPr>
      <w:tabs>
        <w:tab w:val="left" w:pos="426"/>
      </w:tabs>
      <w:overflowPunct w:val="0"/>
      <w:adjustRightInd w:val="0"/>
      <w:spacing w:before="120" w:after="120"/>
      <w:jc w:val="both"/>
      <w:textAlignment w:val="baseline"/>
    </w:pPr>
    <w:rPr>
      <w:bCs/>
      <w:noProof/>
      <w:lang w:eastAsia="ru-RU"/>
    </w:rPr>
  </w:style>
  <w:style w:type="paragraph" w:styleId="2b">
    <w:name w:val="toc 2"/>
    <w:basedOn w:val="a2"/>
    <w:next w:val="a2"/>
    <w:autoRedefine/>
    <w:uiPriority w:val="39"/>
    <w:qFormat/>
    <w:rsid w:val="00991967"/>
    <w:pPr>
      <w:tabs>
        <w:tab w:val="left" w:pos="403"/>
        <w:tab w:val="left" w:pos="960"/>
      </w:tabs>
      <w:overflowPunct w:val="0"/>
      <w:autoSpaceDE w:val="0"/>
      <w:autoSpaceDN w:val="0"/>
      <w:adjustRightInd w:val="0"/>
      <w:spacing w:after="120"/>
      <w:ind w:right="-115"/>
      <w:jc w:val="both"/>
      <w:textAlignment w:val="baseline"/>
    </w:pPr>
    <w:rPr>
      <w:szCs w:val="20"/>
      <w:lang w:eastAsia="ru-RU"/>
    </w:rPr>
  </w:style>
  <w:style w:type="paragraph" w:styleId="afff0">
    <w:name w:val="List Bullet"/>
    <w:basedOn w:val="a2"/>
    <w:autoRedefine/>
    <w:rsid w:val="00991967"/>
    <w:pPr>
      <w:ind w:right="2210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afff1">
    <w:name w:val="форма"/>
    <w:rsid w:val="00991967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ts-hit1">
    <w:name w:val="fts-hit1"/>
    <w:rsid w:val="00991967"/>
    <w:rPr>
      <w:rFonts w:cs="Times New Roman"/>
      <w:shd w:val="clear" w:color="auto" w:fill="FFC0CB"/>
    </w:rPr>
  </w:style>
  <w:style w:type="paragraph" w:styleId="3a">
    <w:name w:val="toc 3"/>
    <w:basedOn w:val="a2"/>
    <w:uiPriority w:val="39"/>
    <w:qFormat/>
    <w:rsid w:val="00991967"/>
    <w:pPr>
      <w:overflowPunct w:val="0"/>
      <w:autoSpaceDE w:val="0"/>
      <w:autoSpaceDN w:val="0"/>
      <w:ind w:left="403"/>
    </w:pPr>
    <w:rPr>
      <w:lang w:eastAsia="ru-RU"/>
    </w:rPr>
  </w:style>
  <w:style w:type="character" w:customStyle="1" w:styleId="fts-hit">
    <w:name w:val="fts-hit"/>
    <w:rsid w:val="00991967"/>
    <w:rPr>
      <w:rFonts w:cs="Times New Roman"/>
      <w:shd w:val="clear" w:color="auto" w:fill="FFC0CB"/>
    </w:rPr>
  </w:style>
  <w:style w:type="paragraph" w:styleId="afff2">
    <w:name w:val="Normal (Web)"/>
    <w:basedOn w:val="a2"/>
    <w:rsid w:val="00991967"/>
    <w:pPr>
      <w:spacing w:before="30" w:after="30"/>
    </w:pPr>
    <w:rPr>
      <w:rFonts w:ascii="Verdana" w:hAnsi="Verdana"/>
      <w:color w:val="332E2D"/>
      <w:spacing w:val="2"/>
      <w:sz w:val="17"/>
      <w:szCs w:val="17"/>
      <w:lang w:eastAsia="ru-RU"/>
    </w:rPr>
  </w:style>
  <w:style w:type="paragraph" w:styleId="afff3">
    <w:name w:val="caption"/>
    <w:basedOn w:val="a2"/>
    <w:next w:val="a2"/>
    <w:qFormat/>
    <w:rsid w:val="00991967"/>
    <w:pPr>
      <w:widowControl w:val="0"/>
      <w:autoSpaceDE w:val="0"/>
      <w:autoSpaceDN w:val="0"/>
      <w:adjustRightInd w:val="0"/>
      <w:spacing w:before="120" w:after="120" w:line="300" w:lineRule="auto"/>
      <w:ind w:left="800" w:hanging="820"/>
      <w:jc w:val="both"/>
    </w:pPr>
    <w:rPr>
      <w:b/>
      <w:bCs/>
      <w:sz w:val="28"/>
      <w:szCs w:val="20"/>
      <w:lang w:eastAsia="ru-RU"/>
    </w:rPr>
  </w:style>
  <w:style w:type="paragraph" w:customStyle="1" w:styleId="afff4">
    <w:name w:val="Таблицы (моноширинный)"/>
    <w:basedOn w:val="a2"/>
    <w:next w:val="a2"/>
    <w:rsid w:val="009919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3">
    <w:name w:val="footnote text"/>
    <w:basedOn w:val="a2"/>
    <w:link w:val="af2"/>
    <w:semiHidden/>
    <w:rsid w:val="00991967"/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d">
    <w:name w:val="Текст сноски Знак1"/>
    <w:basedOn w:val="a3"/>
    <w:uiPriority w:val="99"/>
    <w:semiHidden/>
    <w:rsid w:val="00991967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semiHidden/>
    <w:rsid w:val="00991967"/>
    <w:rPr>
      <w:rFonts w:cs="Times New Roman"/>
      <w:vertAlign w:val="superscript"/>
    </w:rPr>
  </w:style>
  <w:style w:type="character" w:styleId="afff6">
    <w:name w:val="endnote reference"/>
    <w:semiHidden/>
    <w:rsid w:val="00991967"/>
    <w:rPr>
      <w:rFonts w:cs="Times New Roman"/>
      <w:vertAlign w:val="superscript"/>
    </w:rPr>
  </w:style>
  <w:style w:type="paragraph" w:customStyle="1" w:styleId="1e">
    <w:name w:val="Абзац списка1"/>
    <w:basedOn w:val="a2"/>
    <w:rsid w:val="00991967"/>
    <w:pPr>
      <w:ind w:left="720" w:firstLine="709"/>
      <w:jc w:val="both"/>
    </w:pPr>
    <w:rPr>
      <w:sz w:val="28"/>
      <w:szCs w:val="22"/>
      <w:lang w:eastAsia="ru-RU"/>
    </w:rPr>
  </w:style>
  <w:style w:type="paragraph" w:customStyle="1" w:styleId="1f">
    <w:name w:val="Рецензия1"/>
    <w:hidden/>
    <w:semiHidden/>
    <w:rsid w:val="00991967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31">
    <w:name w:val="Основной текст + 13"/>
    <w:aliases w:val="5 pt"/>
    <w:rsid w:val="00991967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a1">
    <w:name w:val="КК_Заголовок раздела"/>
    <w:basedOn w:val="a2"/>
    <w:rsid w:val="00991967"/>
    <w:pPr>
      <w:numPr>
        <w:numId w:val="5"/>
      </w:numPr>
    </w:pPr>
    <w:rPr>
      <w:lang w:eastAsia="ru-RU"/>
    </w:rPr>
  </w:style>
  <w:style w:type="paragraph" w:customStyle="1" w:styleId="afff7">
    <w:name w:val="Заголовок без #"/>
    <w:basedOn w:val="a2"/>
    <w:rsid w:val="00991967"/>
    <w:pPr>
      <w:widowControl w:val="0"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b/>
      <w:szCs w:val="20"/>
      <w:lang w:eastAsia="ru-RU"/>
    </w:rPr>
  </w:style>
  <w:style w:type="paragraph" w:customStyle="1" w:styleId="150">
    <w:name w:val="Обычный 1.5"/>
    <w:basedOn w:val="a2"/>
    <w:autoRedefine/>
    <w:rsid w:val="00991967"/>
    <w:pPr>
      <w:keepNext/>
      <w:tabs>
        <w:tab w:val="left" w:pos="1080"/>
      </w:tabs>
      <w:jc w:val="center"/>
    </w:pPr>
    <w:rPr>
      <w:bCs/>
      <w:lang w:eastAsia="ru-RU"/>
    </w:rPr>
  </w:style>
  <w:style w:type="paragraph" w:customStyle="1" w:styleId="30">
    <w:name w:val="НумАбз3"/>
    <w:basedOn w:val="a2"/>
    <w:rsid w:val="00991967"/>
    <w:pPr>
      <w:numPr>
        <w:ilvl w:val="1"/>
        <w:numId w:val="7"/>
      </w:numPr>
      <w:spacing w:before="120"/>
      <w:jc w:val="both"/>
    </w:pPr>
    <w:rPr>
      <w:rFonts w:ascii="Arial" w:hAnsi="Arial" w:cs="Arial"/>
      <w:szCs w:val="20"/>
      <w:lang w:eastAsia="ru-RU"/>
    </w:rPr>
  </w:style>
  <w:style w:type="paragraph" w:customStyle="1" w:styleId="110">
    <w:name w:val="Обычный11"/>
    <w:uiPriority w:val="99"/>
    <w:rsid w:val="00991967"/>
    <w:pPr>
      <w:spacing w:after="0" w:line="360" w:lineRule="auto"/>
      <w:ind w:left="142" w:right="198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8">
    <w:name w:val="Приложения"/>
    <w:basedOn w:val="a2"/>
    <w:next w:val="afff9"/>
    <w:autoRedefine/>
    <w:rsid w:val="00991967"/>
    <w:pPr>
      <w:jc w:val="center"/>
    </w:pPr>
    <w:rPr>
      <w:bCs/>
      <w:lang w:val="en-US" w:eastAsia="ru-RU"/>
    </w:rPr>
  </w:style>
  <w:style w:type="paragraph" w:customStyle="1" w:styleId="afffa">
    <w:name w:val="Текст таблиц"/>
    <w:basedOn w:val="a2"/>
    <w:rsid w:val="00991967"/>
    <w:rPr>
      <w:szCs w:val="20"/>
      <w:lang w:eastAsia="ru-RU"/>
    </w:rPr>
  </w:style>
  <w:style w:type="paragraph" w:customStyle="1" w:styleId="afffb">
    <w:name w:val="Таблица текст"/>
    <w:basedOn w:val="a2"/>
    <w:rsid w:val="00991967"/>
    <w:pPr>
      <w:ind w:firstLine="567"/>
      <w:jc w:val="both"/>
    </w:pPr>
    <w:rPr>
      <w:sz w:val="28"/>
      <w:szCs w:val="20"/>
      <w:lang w:eastAsia="ru-RU"/>
    </w:rPr>
  </w:style>
  <w:style w:type="paragraph" w:styleId="afff9">
    <w:name w:val="Subtitle"/>
    <w:basedOn w:val="a2"/>
    <w:link w:val="afffc"/>
    <w:qFormat/>
    <w:rsid w:val="00991967"/>
    <w:pPr>
      <w:spacing w:after="60"/>
      <w:jc w:val="center"/>
      <w:outlineLvl w:val="1"/>
    </w:pPr>
    <w:rPr>
      <w:rFonts w:ascii="Cambria" w:hAnsi="Cambria"/>
    </w:rPr>
  </w:style>
  <w:style w:type="character" w:customStyle="1" w:styleId="afffc">
    <w:name w:val="Подзаголовок Знак"/>
    <w:basedOn w:val="a3"/>
    <w:link w:val="afff9"/>
    <w:rsid w:val="00991967"/>
    <w:rPr>
      <w:rFonts w:ascii="Cambria" w:eastAsia="Times New Roman" w:hAnsi="Cambria" w:cs="Times New Roman"/>
      <w:sz w:val="24"/>
      <w:szCs w:val="24"/>
    </w:rPr>
  </w:style>
  <w:style w:type="paragraph" w:customStyle="1" w:styleId="afffd">
    <w:name w:val="БАЗА"/>
    <w:rsid w:val="00991967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Таблица шапка"/>
    <w:basedOn w:val="a8"/>
    <w:next w:val="a2"/>
    <w:rsid w:val="00991967"/>
    <w:pPr>
      <w:tabs>
        <w:tab w:val="clear" w:pos="4677"/>
        <w:tab w:val="clear" w:pos="9355"/>
      </w:tabs>
      <w:spacing w:before="120" w:line="288" w:lineRule="auto"/>
      <w:jc w:val="center"/>
    </w:pPr>
    <w:rPr>
      <w:bCs/>
      <w:sz w:val="20"/>
      <w:szCs w:val="20"/>
      <w:lang w:eastAsia="ru-RU"/>
    </w:rPr>
  </w:style>
  <w:style w:type="character" w:customStyle="1" w:styleId="111">
    <w:name w:val="Знак Знак11"/>
    <w:rsid w:val="00991967"/>
    <w:rPr>
      <w:rFonts w:ascii="Arial" w:hAnsi="Arial"/>
      <w:b/>
      <w:kern w:val="32"/>
      <w:sz w:val="32"/>
      <w:lang w:val="ru-RU" w:eastAsia="ru-RU"/>
    </w:rPr>
  </w:style>
  <w:style w:type="paragraph" w:customStyle="1" w:styleId="311">
    <w:name w:val="Заголовок 311"/>
    <w:basedOn w:val="a2"/>
    <w:next w:val="a2"/>
    <w:uiPriority w:val="99"/>
    <w:rsid w:val="00991967"/>
    <w:pPr>
      <w:keepNext/>
      <w:spacing w:before="240" w:after="60"/>
      <w:ind w:firstLine="709"/>
      <w:jc w:val="both"/>
    </w:pPr>
    <w:rPr>
      <w:color w:val="000000"/>
      <w:sz w:val="22"/>
      <w:szCs w:val="22"/>
      <w:lang w:eastAsia="ru-RU"/>
    </w:rPr>
  </w:style>
  <w:style w:type="paragraph" w:customStyle="1" w:styleId="411">
    <w:name w:val="Заголовок 411"/>
    <w:basedOn w:val="a2"/>
    <w:next w:val="a2"/>
    <w:uiPriority w:val="99"/>
    <w:rsid w:val="00991967"/>
    <w:pPr>
      <w:keepNext/>
      <w:spacing w:before="240" w:after="60"/>
      <w:jc w:val="both"/>
    </w:pPr>
    <w:rPr>
      <w:rFonts w:ascii="Verdana" w:hAnsi="Verdana"/>
      <w:b/>
      <w:bCs/>
      <w:color w:val="000000"/>
      <w:sz w:val="22"/>
      <w:szCs w:val="22"/>
      <w:lang w:val="en-US" w:eastAsia="ru-RU"/>
    </w:rPr>
  </w:style>
  <w:style w:type="paragraph" w:customStyle="1" w:styleId="511">
    <w:name w:val="Заголовок 511"/>
    <w:basedOn w:val="a2"/>
    <w:next w:val="a2"/>
    <w:uiPriority w:val="99"/>
    <w:rsid w:val="00991967"/>
    <w:pPr>
      <w:spacing w:before="240" w:after="60"/>
      <w:jc w:val="both"/>
    </w:pPr>
    <w:rPr>
      <w:rFonts w:ascii="Verdana" w:hAnsi="Verdana"/>
      <w:color w:val="000000"/>
      <w:sz w:val="22"/>
      <w:szCs w:val="22"/>
      <w:lang w:val="en-US" w:eastAsia="ru-RU"/>
    </w:rPr>
  </w:style>
  <w:style w:type="paragraph" w:customStyle="1" w:styleId="611">
    <w:name w:val="Заголовок 611"/>
    <w:basedOn w:val="a2"/>
    <w:next w:val="a2"/>
    <w:uiPriority w:val="99"/>
    <w:rsid w:val="00991967"/>
    <w:pPr>
      <w:spacing w:before="240" w:after="60"/>
      <w:jc w:val="both"/>
    </w:pPr>
    <w:rPr>
      <w:i/>
      <w:iCs/>
      <w:color w:val="000000"/>
      <w:sz w:val="22"/>
      <w:szCs w:val="22"/>
      <w:lang w:val="en-US" w:eastAsia="ru-RU"/>
    </w:rPr>
  </w:style>
  <w:style w:type="paragraph" w:customStyle="1" w:styleId="711">
    <w:name w:val="Заголовок 711"/>
    <w:basedOn w:val="a2"/>
    <w:next w:val="a2"/>
    <w:uiPriority w:val="99"/>
    <w:rsid w:val="00991967"/>
    <w:pPr>
      <w:spacing w:before="240" w:after="60"/>
      <w:jc w:val="both"/>
    </w:pPr>
    <w:rPr>
      <w:rFonts w:ascii="Verdana" w:hAnsi="Verdana"/>
      <w:color w:val="000000"/>
      <w:sz w:val="20"/>
      <w:szCs w:val="20"/>
      <w:lang w:val="en-US" w:eastAsia="ru-RU"/>
    </w:rPr>
  </w:style>
  <w:style w:type="paragraph" w:customStyle="1" w:styleId="811">
    <w:name w:val="Заголовок 811"/>
    <w:basedOn w:val="a2"/>
    <w:next w:val="a2"/>
    <w:uiPriority w:val="99"/>
    <w:rsid w:val="00991967"/>
    <w:pPr>
      <w:spacing w:before="240" w:after="60"/>
      <w:jc w:val="both"/>
    </w:pPr>
    <w:rPr>
      <w:rFonts w:ascii="Verdana" w:hAnsi="Verdana"/>
      <w:i/>
      <w:iCs/>
      <w:color w:val="000000"/>
      <w:sz w:val="20"/>
      <w:szCs w:val="20"/>
      <w:lang w:val="en-US" w:eastAsia="ru-RU"/>
    </w:rPr>
  </w:style>
  <w:style w:type="paragraph" w:customStyle="1" w:styleId="911">
    <w:name w:val="Заголовок 911"/>
    <w:basedOn w:val="a2"/>
    <w:next w:val="a2"/>
    <w:uiPriority w:val="99"/>
    <w:rsid w:val="00991967"/>
    <w:pPr>
      <w:spacing w:before="240" w:after="60"/>
      <w:jc w:val="both"/>
    </w:pPr>
    <w:rPr>
      <w:rFonts w:ascii="Verdana" w:hAnsi="Verdana"/>
      <w:b/>
      <w:bCs/>
      <w:i/>
      <w:iCs/>
      <w:color w:val="000000"/>
      <w:sz w:val="18"/>
      <w:szCs w:val="18"/>
      <w:lang w:val="en-US" w:eastAsia="ru-RU"/>
    </w:rPr>
  </w:style>
  <w:style w:type="paragraph" w:styleId="affff">
    <w:name w:val="TOC Heading"/>
    <w:basedOn w:val="13"/>
    <w:next w:val="a2"/>
    <w:uiPriority w:val="39"/>
    <w:qFormat/>
    <w:rsid w:val="00991967"/>
    <w:pPr>
      <w:keepLines/>
      <w:spacing w:before="480" w:after="0" w:line="276" w:lineRule="auto"/>
      <w:ind w:left="0"/>
      <w:jc w:val="center"/>
      <w:outlineLvl w:val="9"/>
    </w:pPr>
    <w:rPr>
      <w:rFonts w:ascii="Cambria" w:hAnsi="Cambria"/>
      <w:b w:val="0"/>
      <w:color w:val="365F91"/>
      <w:kern w:val="0"/>
      <w:sz w:val="28"/>
      <w:szCs w:val="28"/>
      <w:lang w:eastAsia="en-US"/>
    </w:rPr>
  </w:style>
  <w:style w:type="paragraph" w:styleId="affff0">
    <w:name w:val="List Paragraph"/>
    <w:basedOn w:val="a2"/>
    <w:link w:val="affff1"/>
    <w:qFormat/>
    <w:rsid w:val="00991967"/>
    <w:pPr>
      <w:ind w:left="720" w:firstLine="709"/>
      <w:contextualSpacing/>
      <w:jc w:val="both"/>
    </w:pPr>
    <w:rPr>
      <w:sz w:val="28"/>
      <w:szCs w:val="22"/>
      <w:lang w:eastAsia="ru-RU"/>
    </w:rPr>
  </w:style>
  <w:style w:type="numbering" w:customStyle="1" w:styleId="2">
    <w:name w:val="Стиль2"/>
    <w:uiPriority w:val="99"/>
    <w:rsid w:val="00991967"/>
    <w:pPr>
      <w:numPr>
        <w:numId w:val="8"/>
      </w:numPr>
    </w:pPr>
  </w:style>
  <w:style w:type="numbering" w:customStyle="1" w:styleId="3">
    <w:name w:val="Стиль3"/>
    <w:uiPriority w:val="99"/>
    <w:rsid w:val="00991967"/>
    <w:pPr>
      <w:numPr>
        <w:numId w:val="9"/>
      </w:numPr>
    </w:pPr>
  </w:style>
  <w:style w:type="character" w:customStyle="1" w:styleId="1f0">
    <w:name w:val="Верхний колонтитул Знак1"/>
    <w:aliases w:val="Titul Знак1,Heder Знак1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semiHidden/>
    <w:rsid w:val="00991967"/>
    <w:rPr>
      <w:sz w:val="28"/>
      <w:szCs w:val="22"/>
    </w:rPr>
  </w:style>
  <w:style w:type="character" w:customStyle="1" w:styleId="1f1">
    <w:name w:val="Нижний колонтитул Знак1"/>
    <w:aliases w:val="Footer Land Знак1"/>
    <w:uiPriority w:val="99"/>
    <w:semiHidden/>
    <w:rsid w:val="00991967"/>
    <w:rPr>
      <w:sz w:val="28"/>
      <w:szCs w:val="22"/>
    </w:rPr>
  </w:style>
  <w:style w:type="character" w:customStyle="1" w:styleId="affff2">
    <w:name w:val="!осн Знак"/>
    <w:link w:val="affff3"/>
    <w:locked/>
    <w:rsid w:val="00991967"/>
    <w:rPr>
      <w:rFonts w:ascii="Calibri" w:hAnsi="Calibri"/>
    </w:rPr>
  </w:style>
  <w:style w:type="paragraph" w:customStyle="1" w:styleId="affff3">
    <w:name w:val="!осн"/>
    <w:basedOn w:val="a2"/>
    <w:link w:val="affff2"/>
    <w:rsid w:val="00991967"/>
    <w:pPr>
      <w:ind w:firstLine="567"/>
    </w:pPr>
    <w:rPr>
      <w:rFonts w:ascii="Calibri" w:eastAsiaTheme="minorHAnsi" w:hAnsi="Calibri" w:cstheme="minorBidi"/>
      <w:sz w:val="22"/>
      <w:szCs w:val="22"/>
    </w:rPr>
  </w:style>
  <w:style w:type="character" w:customStyle="1" w:styleId="FontStyle21">
    <w:name w:val="Font Style21"/>
    <w:rsid w:val="00991967"/>
    <w:rPr>
      <w:rFonts w:ascii="Times New Roman" w:hAnsi="Times New Roman" w:cs="Times New Roman"/>
      <w:sz w:val="18"/>
      <w:szCs w:val="18"/>
    </w:rPr>
  </w:style>
  <w:style w:type="character" w:styleId="affff4">
    <w:name w:val="Emphasis"/>
    <w:qFormat/>
    <w:rsid w:val="00991967"/>
    <w:rPr>
      <w:i/>
      <w:iCs/>
    </w:rPr>
  </w:style>
  <w:style w:type="character" w:customStyle="1" w:styleId="1f2">
    <w:name w:val="Текст выноски Знак1"/>
    <w:uiPriority w:val="99"/>
    <w:semiHidden/>
    <w:rsid w:val="00991967"/>
    <w:rPr>
      <w:rFonts w:ascii="Tahoma" w:eastAsia="Times New Roman" w:hAnsi="Tahoma" w:cs="Tahoma"/>
      <w:sz w:val="16"/>
      <w:szCs w:val="16"/>
    </w:rPr>
  </w:style>
  <w:style w:type="paragraph" w:customStyle="1" w:styleId="lefth31">
    <w:name w:val="lefth31"/>
    <w:basedOn w:val="a2"/>
    <w:rsid w:val="00CB0D87"/>
    <w:pPr>
      <w:spacing w:before="100" w:beforeAutospacing="1" w:after="100" w:afterAutospacing="1"/>
    </w:pPr>
    <w:rPr>
      <w:color w:val="606060"/>
      <w:sz w:val="18"/>
      <w:szCs w:val="18"/>
      <w:lang w:eastAsia="ru-RU"/>
    </w:rPr>
  </w:style>
  <w:style w:type="paragraph" w:customStyle="1" w:styleId="312">
    <w:name w:val="Основной текст 31"/>
    <w:rsid w:val="00AE5A26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16"/>
      <w:szCs w:val="24"/>
      <w:lang w:eastAsia="ru-RU"/>
    </w:rPr>
  </w:style>
  <w:style w:type="character" w:customStyle="1" w:styleId="apple-converted-space">
    <w:name w:val="apple-converted-space"/>
    <w:basedOn w:val="a3"/>
    <w:rsid w:val="000B1D7E"/>
  </w:style>
  <w:style w:type="character" w:customStyle="1" w:styleId="11pt0pt">
    <w:name w:val="Основной текст + 11 pt;Интервал 0 pt"/>
    <w:basedOn w:val="a3"/>
    <w:rsid w:val="009B6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2058E8"/>
    <w:rPr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c">
    <w:name w:val="Абзац списка2"/>
    <w:basedOn w:val="a2"/>
    <w:rsid w:val="009E0D4A"/>
    <w:pPr>
      <w:widowControl w:val="0"/>
      <w:autoSpaceDE w:val="0"/>
      <w:autoSpaceDN w:val="0"/>
      <w:adjustRightInd w:val="0"/>
      <w:ind w:left="720" w:firstLine="709"/>
      <w:contextualSpacing/>
      <w:jc w:val="both"/>
    </w:pPr>
    <w:rPr>
      <w:szCs w:val="20"/>
      <w:lang w:eastAsia="ru-RU"/>
    </w:rPr>
  </w:style>
  <w:style w:type="character" w:customStyle="1" w:styleId="1f3">
    <w:name w:val="Основной текст1"/>
    <w:basedOn w:val="a3"/>
    <w:rsid w:val="00BD6CD8"/>
    <w:rPr>
      <w:color w:val="000000"/>
      <w:spacing w:val="3"/>
      <w:w w:val="100"/>
      <w:position w:val="0"/>
      <w:shd w:val="clear" w:color="auto" w:fill="FFFFFF"/>
      <w:lang w:val="ru-RU" w:eastAsia="ru-RU" w:bidi="ru-RU"/>
    </w:rPr>
  </w:style>
  <w:style w:type="character" w:customStyle="1" w:styleId="FontStyle11">
    <w:name w:val="Font Style11"/>
    <w:basedOn w:val="a3"/>
    <w:uiPriority w:val="99"/>
    <w:rsid w:val="00577E4F"/>
    <w:rPr>
      <w:rFonts w:ascii="Times New Roman" w:hAnsi="Times New Roman" w:cs="Times New Roman"/>
      <w:sz w:val="22"/>
      <w:szCs w:val="22"/>
    </w:rPr>
  </w:style>
  <w:style w:type="character" w:customStyle="1" w:styleId="9pt0pt">
    <w:name w:val="Основной текст + 9 pt;Полужирный;Интервал 0 pt"/>
    <w:basedOn w:val="a3"/>
    <w:rsid w:val="00577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FontStyle26">
    <w:name w:val="Font Style26"/>
    <w:basedOn w:val="a3"/>
    <w:uiPriority w:val="99"/>
    <w:rsid w:val="001432CB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3"/>
    <w:uiPriority w:val="99"/>
    <w:rsid w:val="001432C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C418C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2"/>
    <w:uiPriority w:val="99"/>
    <w:rsid w:val="00280B67"/>
    <w:pPr>
      <w:widowControl w:val="0"/>
      <w:autoSpaceDE w:val="0"/>
      <w:autoSpaceDN w:val="0"/>
      <w:adjustRightInd w:val="0"/>
      <w:spacing w:line="274" w:lineRule="exact"/>
      <w:ind w:firstLine="187"/>
    </w:pPr>
    <w:rPr>
      <w:lang w:eastAsia="ru-RU"/>
    </w:rPr>
  </w:style>
  <w:style w:type="paragraph" w:customStyle="1" w:styleId="Style15">
    <w:name w:val="Style15"/>
    <w:basedOn w:val="a2"/>
    <w:uiPriority w:val="99"/>
    <w:rsid w:val="00280B67"/>
    <w:pPr>
      <w:widowControl w:val="0"/>
      <w:autoSpaceDE w:val="0"/>
      <w:autoSpaceDN w:val="0"/>
      <w:adjustRightInd w:val="0"/>
      <w:spacing w:line="277" w:lineRule="exact"/>
    </w:pPr>
    <w:rPr>
      <w:lang w:eastAsia="ru-RU"/>
    </w:rPr>
  </w:style>
  <w:style w:type="character" w:customStyle="1" w:styleId="0pt">
    <w:name w:val="Основной текст + Полужирный;Интервал 0 pt"/>
    <w:basedOn w:val="a3"/>
    <w:rsid w:val="002A2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ff1">
    <w:name w:val="Абзац списка Знак"/>
    <w:link w:val="affff0"/>
    <w:uiPriority w:val="99"/>
    <w:locked/>
    <w:rsid w:val="00E52B0E"/>
    <w:rPr>
      <w:rFonts w:ascii="Times New Roman" w:eastAsia="Times New Roman" w:hAnsi="Times New Roman" w:cs="Times New Roman"/>
      <w:sz w:val="28"/>
      <w:lang w:eastAsia="ru-RU"/>
    </w:rPr>
  </w:style>
  <w:style w:type="numbering" w:customStyle="1" w:styleId="212">
    <w:name w:val="Стиль21"/>
    <w:rsid w:val="00E52B0E"/>
  </w:style>
  <w:style w:type="numbering" w:styleId="111111">
    <w:name w:val="Outline List 2"/>
    <w:aliases w:val="1"/>
    <w:basedOn w:val="a5"/>
    <w:rsid w:val="00595C9B"/>
    <w:pPr>
      <w:numPr>
        <w:numId w:val="13"/>
      </w:numPr>
    </w:pPr>
  </w:style>
  <w:style w:type="paragraph" w:customStyle="1" w:styleId="213">
    <w:name w:val="Основной текст 21"/>
    <w:basedOn w:val="a2"/>
    <w:rsid w:val="00E5610B"/>
    <w:pPr>
      <w:overflowPunct w:val="0"/>
      <w:autoSpaceDE w:val="0"/>
      <w:autoSpaceDN w:val="0"/>
      <w:adjustRightInd w:val="0"/>
      <w:spacing w:after="120" w:line="240" w:lineRule="exact"/>
      <w:ind w:firstLine="851"/>
      <w:jc w:val="both"/>
      <w:textAlignment w:val="baseline"/>
    </w:pPr>
    <w:rPr>
      <w:szCs w:val="20"/>
      <w:lang w:eastAsia="ru-RU"/>
    </w:rPr>
  </w:style>
  <w:style w:type="paragraph" w:customStyle="1" w:styleId="220">
    <w:name w:val="Основной текст 22"/>
    <w:basedOn w:val="a2"/>
    <w:rsid w:val="00FB2DB9"/>
    <w:pPr>
      <w:overflowPunct w:val="0"/>
      <w:autoSpaceDE w:val="0"/>
      <w:autoSpaceDN w:val="0"/>
      <w:adjustRightInd w:val="0"/>
      <w:spacing w:after="120" w:line="240" w:lineRule="exact"/>
      <w:ind w:firstLine="851"/>
      <w:jc w:val="both"/>
      <w:textAlignment w:val="baseline"/>
    </w:pPr>
    <w:rPr>
      <w:szCs w:val="20"/>
      <w:lang w:eastAsia="ru-RU"/>
    </w:rPr>
  </w:style>
  <w:style w:type="paragraph" w:customStyle="1" w:styleId="3b">
    <w:name w:val="Обычный3"/>
    <w:rsid w:val="002E471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52">
    <w:name w:val="toc 5"/>
    <w:basedOn w:val="a2"/>
    <w:next w:val="a2"/>
    <w:autoRedefine/>
    <w:semiHidden/>
    <w:rsid w:val="002E4714"/>
    <w:pPr>
      <w:ind w:left="960"/>
    </w:pPr>
    <w:rPr>
      <w:szCs w:val="20"/>
      <w:lang w:eastAsia="ru-RU"/>
    </w:rPr>
  </w:style>
  <w:style w:type="paragraph" w:customStyle="1" w:styleId="43">
    <w:name w:val="Обычный4"/>
    <w:rsid w:val="002A5B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441C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53">
    <w:name w:val="Обычный5"/>
    <w:rsid w:val="0010003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f4">
    <w:name w:val="index 1"/>
    <w:basedOn w:val="a2"/>
    <w:next w:val="a2"/>
    <w:autoRedefine/>
    <w:uiPriority w:val="99"/>
    <w:semiHidden/>
    <w:unhideWhenUsed/>
    <w:rsid w:val="00DD1329"/>
    <w:pPr>
      <w:ind w:left="240" w:hanging="240"/>
    </w:pPr>
  </w:style>
  <w:style w:type="paragraph" w:styleId="affff5">
    <w:name w:val="index heading"/>
    <w:basedOn w:val="a2"/>
    <w:next w:val="1f4"/>
    <w:semiHidden/>
    <w:rsid w:val="00DD1329"/>
    <w:rPr>
      <w:szCs w:val="20"/>
      <w:lang w:eastAsia="ru-RU"/>
    </w:rPr>
  </w:style>
  <w:style w:type="character" w:customStyle="1" w:styleId="95pt0pt">
    <w:name w:val="Основной текст + 9;5 pt;Интервал 0 pt"/>
    <w:rsid w:val="00147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30">
    <w:name w:val="Основной текст 23"/>
    <w:basedOn w:val="a2"/>
    <w:rsid w:val="007A31F9"/>
    <w:pPr>
      <w:overflowPunct w:val="0"/>
      <w:autoSpaceDE w:val="0"/>
      <w:autoSpaceDN w:val="0"/>
      <w:adjustRightInd w:val="0"/>
      <w:spacing w:after="120" w:line="240" w:lineRule="exact"/>
      <w:ind w:firstLine="851"/>
      <w:jc w:val="both"/>
      <w:textAlignment w:val="baseline"/>
    </w:pPr>
    <w:rPr>
      <w:szCs w:val="20"/>
      <w:lang w:eastAsia="ru-RU"/>
    </w:rPr>
  </w:style>
  <w:style w:type="paragraph" w:customStyle="1" w:styleId="affff6">
    <w:name w:val="Нормальный"/>
    <w:rsid w:val="00C41AC7"/>
    <w:pPr>
      <w:autoSpaceDE w:val="0"/>
      <w:autoSpaceDN w:val="0"/>
      <w:spacing w:after="0" w:line="240" w:lineRule="auto"/>
    </w:pPr>
    <w:rPr>
      <w:rFonts w:ascii="Lazurski" w:eastAsia="Times New Roman" w:hAnsi="Lazurski" w:cs="Times New Roman"/>
      <w:sz w:val="20"/>
      <w:szCs w:val="24"/>
      <w:lang w:val="en-US" w:eastAsia="ru-RU"/>
    </w:rPr>
  </w:style>
  <w:style w:type="paragraph" w:customStyle="1" w:styleId="ConsPlusNormal">
    <w:name w:val="ConsPlusNormal"/>
    <w:rsid w:val="00F32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5106AB"/>
    <w:pPr>
      <w:overflowPunct w:val="0"/>
      <w:autoSpaceDE w:val="0"/>
      <w:autoSpaceDN w:val="0"/>
      <w:adjustRightInd w:val="0"/>
      <w:spacing w:after="120" w:line="240" w:lineRule="exact"/>
      <w:ind w:firstLine="851"/>
      <w:jc w:val="both"/>
      <w:textAlignment w:val="baseline"/>
    </w:pPr>
    <w:rPr>
      <w:szCs w:val="20"/>
      <w:lang w:eastAsia="ru-RU"/>
    </w:rPr>
  </w:style>
  <w:style w:type="paragraph" w:customStyle="1" w:styleId="Style6">
    <w:name w:val="Style6"/>
    <w:basedOn w:val="a2"/>
    <w:uiPriority w:val="99"/>
    <w:rsid w:val="00A45165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2">
    <w:name w:val="Font Style12"/>
    <w:uiPriority w:val="99"/>
    <w:rsid w:val="00A45165"/>
    <w:rPr>
      <w:rFonts w:ascii="Times New Roman" w:hAnsi="Times New Roman" w:cs="Times New Roman"/>
      <w:sz w:val="22"/>
      <w:szCs w:val="22"/>
    </w:rPr>
  </w:style>
  <w:style w:type="paragraph" w:customStyle="1" w:styleId="affff7">
    <w:name w:val="Иллюстрация ="/>
    <w:aliases w:val="AB_PICT"/>
    <w:next w:val="a2"/>
    <w:uiPriority w:val="2"/>
    <w:rsid w:val="008F340A"/>
    <w:pPr>
      <w:spacing w:before="120" w:after="120"/>
      <w:jc w:val="center"/>
    </w:pPr>
    <w:rPr>
      <w:rFonts w:ascii="Times New Roman" w:hAnsi="Times New Roman"/>
      <w:i/>
      <w:sz w:val="24"/>
      <w:szCs w:val="24"/>
    </w:rPr>
  </w:style>
  <w:style w:type="paragraph" w:customStyle="1" w:styleId="1">
    <w:name w:val="Основная. Список нумерованный 1 ="/>
    <w:aliases w:val="AB_L.N.1"/>
    <w:qFormat/>
    <w:rsid w:val="002A2282"/>
    <w:pPr>
      <w:numPr>
        <w:numId w:val="47"/>
      </w:numPr>
      <w:spacing w:after="6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Основная. Список нумерованный 2 ="/>
    <w:aliases w:val="AB_L.N.2"/>
    <w:qFormat/>
    <w:rsid w:val="002A2282"/>
    <w:pPr>
      <w:numPr>
        <w:ilvl w:val="1"/>
        <w:numId w:val="47"/>
      </w:numPr>
      <w:spacing w:after="60"/>
      <w:jc w:val="both"/>
    </w:pPr>
    <w:rPr>
      <w:rFonts w:ascii="Times New Roman" w:hAnsi="Times New Roman"/>
      <w:sz w:val="24"/>
      <w:szCs w:val="24"/>
    </w:rPr>
  </w:style>
  <w:style w:type="numbering" w:customStyle="1" w:styleId="a">
    <w:name w:val="Основная. Список нумерованный ="/>
    <w:aliases w:val="AB_L.N"/>
    <w:uiPriority w:val="99"/>
    <w:rsid w:val="002A228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7288E9AC8F4A7477502639125031E1D04C3793C8D475626E651110420BBFA8FCFB79BA76C5821A11VC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D7288E9AC8F4A7477502639125031E1D04C3793C8D475626E651110420BBFA8FCFB79BA76C5821A11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5B11-E35F-485B-BCFD-F9F0A3A3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59</Pages>
  <Words>12528</Words>
  <Characters>71416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AEP</Company>
  <LinksUpToDate>false</LinksUpToDate>
  <CharactersWithSpaces>83777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4334</dc:creator>
  <cp:lastModifiedBy>Лаврунова Наталья Владимировна</cp:lastModifiedBy>
  <cp:revision>128</cp:revision>
  <cp:lastPrinted>2016-01-21T06:32:00Z</cp:lastPrinted>
  <dcterms:created xsi:type="dcterms:W3CDTF">2015-11-20T06:16:00Z</dcterms:created>
  <dcterms:modified xsi:type="dcterms:W3CDTF">2016-01-27T12:43:00Z</dcterms:modified>
</cp:coreProperties>
</file>