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57" w:rsidRPr="00144C57" w:rsidRDefault="00395B00" w:rsidP="00144C57">
      <w:pPr>
        <w:ind w:left="4248" w:firstLine="5"/>
        <w:rPr>
          <w:i/>
          <w:sz w:val="22"/>
          <w:szCs w:val="22"/>
        </w:rPr>
      </w:pPr>
      <w:r w:rsidRPr="00144C57">
        <w:rPr>
          <w:b/>
          <w:i/>
          <w:sz w:val="22"/>
          <w:szCs w:val="22"/>
        </w:rPr>
        <w:t xml:space="preserve">      </w:t>
      </w:r>
      <w:r w:rsidR="00144C57" w:rsidRPr="00144C57">
        <w:rPr>
          <w:b/>
          <w:i/>
          <w:sz w:val="22"/>
          <w:szCs w:val="22"/>
        </w:rPr>
        <w:t xml:space="preserve">                                                  </w:t>
      </w:r>
      <w:r w:rsidR="00144C57" w:rsidRPr="00144C57">
        <w:rPr>
          <w:i/>
          <w:sz w:val="22"/>
          <w:szCs w:val="22"/>
        </w:rPr>
        <w:t>ПРОЕКТ</w:t>
      </w:r>
    </w:p>
    <w:p w:rsidR="00395B00" w:rsidRPr="00847EC4" w:rsidRDefault="00144C57" w:rsidP="00144C57">
      <w:pPr>
        <w:ind w:left="4248" w:firstLine="5"/>
        <w:rPr>
          <w:b/>
          <w:sz w:val="22"/>
          <w:szCs w:val="22"/>
        </w:rPr>
      </w:pPr>
      <w:r>
        <w:rPr>
          <w:b/>
          <w:sz w:val="22"/>
          <w:szCs w:val="22"/>
        </w:rPr>
        <w:t xml:space="preserve">     </w:t>
      </w:r>
      <w:r w:rsidR="00395B00" w:rsidRPr="00847EC4">
        <w:rPr>
          <w:b/>
          <w:sz w:val="22"/>
          <w:szCs w:val="22"/>
        </w:rPr>
        <w:t>Утверждено решением общего собрания</w:t>
      </w:r>
    </w:p>
    <w:p w:rsidR="00395B00" w:rsidRPr="00847EC4" w:rsidRDefault="00395B00" w:rsidP="00144C57">
      <w:pPr>
        <w:ind w:firstLine="5"/>
        <w:rPr>
          <w:b/>
          <w:sz w:val="22"/>
          <w:szCs w:val="22"/>
        </w:rPr>
      </w:pPr>
      <w:r w:rsidRPr="00847EC4">
        <w:rPr>
          <w:b/>
          <w:sz w:val="22"/>
          <w:szCs w:val="22"/>
        </w:rPr>
        <w:t xml:space="preserve">                                                                                   членов СРО НП «СОЮЗАТОМ</w:t>
      </w:r>
      <w:r w:rsidR="00C92784">
        <w:rPr>
          <w:b/>
          <w:sz w:val="22"/>
          <w:szCs w:val="22"/>
        </w:rPr>
        <w:t>ГЕО</w:t>
      </w:r>
      <w:r w:rsidRPr="00847EC4">
        <w:rPr>
          <w:b/>
          <w:sz w:val="22"/>
          <w:szCs w:val="22"/>
        </w:rPr>
        <w:t>»</w:t>
      </w:r>
    </w:p>
    <w:p w:rsidR="00395B00" w:rsidRPr="00847EC4" w:rsidRDefault="00395B00" w:rsidP="00144C57">
      <w:pPr>
        <w:tabs>
          <w:tab w:val="left" w:pos="5490"/>
        </w:tabs>
        <w:ind w:firstLine="5"/>
        <w:rPr>
          <w:b/>
          <w:sz w:val="22"/>
          <w:szCs w:val="22"/>
        </w:rPr>
      </w:pPr>
      <w:r w:rsidRPr="00847EC4">
        <w:rPr>
          <w:b/>
          <w:sz w:val="22"/>
          <w:szCs w:val="22"/>
        </w:rPr>
        <w:t xml:space="preserve">                                                                                   Протокол №  4  от 09 апреля 2010 года.</w:t>
      </w:r>
    </w:p>
    <w:p w:rsidR="00395B00" w:rsidRPr="00847EC4" w:rsidRDefault="00395B00" w:rsidP="00144C57">
      <w:pPr>
        <w:tabs>
          <w:tab w:val="left" w:pos="5490"/>
        </w:tabs>
        <w:ind w:firstLine="5"/>
        <w:rPr>
          <w:b/>
          <w:sz w:val="22"/>
          <w:szCs w:val="22"/>
        </w:rPr>
      </w:pPr>
    </w:p>
    <w:p w:rsidR="00395B00" w:rsidRPr="00847EC4" w:rsidRDefault="00395B00" w:rsidP="00144C57">
      <w:pPr>
        <w:tabs>
          <w:tab w:val="left" w:pos="5490"/>
        </w:tabs>
        <w:ind w:left="4536"/>
        <w:rPr>
          <w:b/>
        </w:rPr>
      </w:pPr>
      <w:r w:rsidRPr="00847EC4">
        <w:rPr>
          <w:b/>
        </w:rPr>
        <w:t xml:space="preserve">С изменениями, утвержденными </w:t>
      </w:r>
    </w:p>
    <w:p w:rsidR="00395B00" w:rsidRPr="00847EC4" w:rsidRDefault="00395B00" w:rsidP="00144C57">
      <w:pPr>
        <w:tabs>
          <w:tab w:val="left" w:pos="5490"/>
        </w:tabs>
        <w:ind w:left="4536"/>
        <w:rPr>
          <w:b/>
        </w:rPr>
      </w:pPr>
      <w:r w:rsidRPr="00847EC4">
        <w:rPr>
          <w:b/>
        </w:rPr>
        <w:t xml:space="preserve">Общим собранием членов </w:t>
      </w:r>
    </w:p>
    <w:p w:rsidR="00395B00" w:rsidRPr="00847EC4" w:rsidRDefault="00395B00" w:rsidP="00144C57">
      <w:pPr>
        <w:tabs>
          <w:tab w:val="left" w:pos="5490"/>
        </w:tabs>
        <w:ind w:left="4536"/>
        <w:rPr>
          <w:b/>
        </w:rPr>
      </w:pPr>
      <w:r w:rsidRPr="00847EC4">
        <w:rPr>
          <w:b/>
        </w:rPr>
        <w:t>СРО НП «СОЮЗАТОМ</w:t>
      </w:r>
      <w:r w:rsidR="00C92784">
        <w:rPr>
          <w:b/>
        </w:rPr>
        <w:t>ГЕО</w:t>
      </w:r>
      <w:r w:rsidRPr="00847EC4">
        <w:rPr>
          <w:b/>
        </w:rPr>
        <w:t xml:space="preserve">» </w:t>
      </w:r>
    </w:p>
    <w:p w:rsidR="00395B00" w:rsidRPr="00847EC4" w:rsidRDefault="00395B00" w:rsidP="00144C57">
      <w:pPr>
        <w:tabs>
          <w:tab w:val="left" w:pos="5490"/>
        </w:tabs>
        <w:ind w:left="4536"/>
      </w:pPr>
      <w:r w:rsidRPr="00847EC4">
        <w:t xml:space="preserve">Протокол № 5 от 16 сентября 2010 г.; </w:t>
      </w:r>
    </w:p>
    <w:p w:rsidR="00395B00" w:rsidRPr="00847EC4" w:rsidRDefault="00395B00" w:rsidP="00144C57">
      <w:pPr>
        <w:tabs>
          <w:tab w:val="left" w:pos="5490"/>
        </w:tabs>
        <w:ind w:left="4536"/>
      </w:pPr>
      <w:r w:rsidRPr="00847EC4">
        <w:t>Протокол № 7 от 17 февраля 2012 г.;</w:t>
      </w:r>
    </w:p>
    <w:p w:rsidR="00395B00" w:rsidRPr="00847EC4" w:rsidRDefault="00395B00" w:rsidP="00144C57">
      <w:pPr>
        <w:tabs>
          <w:tab w:val="left" w:pos="5490"/>
        </w:tabs>
        <w:ind w:left="4536"/>
      </w:pPr>
      <w:r w:rsidRPr="00847EC4">
        <w:t>Протокол № 1</w:t>
      </w:r>
      <w:r w:rsidR="008B00C9">
        <w:t>0</w:t>
      </w:r>
      <w:r w:rsidRPr="00847EC4">
        <w:t xml:space="preserve"> от 12 февраля 2015 г.</w:t>
      </w:r>
      <w:r w:rsidR="003841B2" w:rsidRPr="00847EC4">
        <w:t>;</w:t>
      </w:r>
    </w:p>
    <w:p w:rsidR="003841B2" w:rsidRPr="00847EC4" w:rsidRDefault="003841B2" w:rsidP="00144C57">
      <w:pPr>
        <w:tabs>
          <w:tab w:val="left" w:pos="5490"/>
        </w:tabs>
        <w:ind w:left="4536"/>
        <w:rPr>
          <w:b/>
          <w:sz w:val="22"/>
          <w:szCs w:val="22"/>
        </w:rPr>
      </w:pPr>
      <w:r w:rsidRPr="00847EC4">
        <w:t>Протокол №</w:t>
      </w:r>
      <w:r w:rsidR="00BC718F">
        <w:t xml:space="preserve"> 12</w:t>
      </w:r>
      <w:r w:rsidRPr="00847EC4">
        <w:t xml:space="preserve"> от </w:t>
      </w:r>
      <w:r w:rsidR="00BC718F">
        <w:t xml:space="preserve">10 февраля </w:t>
      </w:r>
      <w:r w:rsidRPr="00847EC4">
        <w:t>2017 г.</w:t>
      </w:r>
    </w:p>
    <w:p w:rsidR="00144C57" w:rsidRDefault="00144C57" w:rsidP="00144C57">
      <w:pPr>
        <w:ind w:left="4536"/>
        <w:rPr>
          <w:b/>
          <w:sz w:val="22"/>
          <w:szCs w:val="22"/>
        </w:rPr>
      </w:pPr>
      <w:r>
        <w:rPr>
          <w:b/>
          <w:sz w:val="22"/>
          <w:szCs w:val="22"/>
        </w:rPr>
        <w:t>Общим собранием членов</w:t>
      </w:r>
    </w:p>
    <w:p w:rsidR="00395B00" w:rsidRPr="00144C57" w:rsidRDefault="00144C57" w:rsidP="00144C57">
      <w:pPr>
        <w:ind w:left="4536"/>
        <w:rPr>
          <w:sz w:val="22"/>
          <w:szCs w:val="22"/>
        </w:rPr>
      </w:pPr>
      <w:r w:rsidRPr="00144C57">
        <w:rPr>
          <w:sz w:val="22"/>
          <w:szCs w:val="22"/>
        </w:rPr>
        <w:t>СРО «СОЮЗАТОМ</w:t>
      </w:r>
      <w:r w:rsidR="00FF1FC7">
        <w:rPr>
          <w:sz w:val="22"/>
          <w:szCs w:val="22"/>
        </w:rPr>
        <w:t>ГЕО</w:t>
      </w:r>
      <w:r w:rsidRPr="00144C57">
        <w:rPr>
          <w:sz w:val="22"/>
          <w:szCs w:val="22"/>
        </w:rPr>
        <w:t xml:space="preserve">»   </w:t>
      </w:r>
    </w:p>
    <w:p w:rsidR="00144C57" w:rsidRPr="00144C57" w:rsidRDefault="00144C57" w:rsidP="00144C57">
      <w:pPr>
        <w:ind w:left="4536"/>
        <w:rPr>
          <w:sz w:val="22"/>
          <w:szCs w:val="22"/>
        </w:rPr>
      </w:pPr>
      <w:r w:rsidRPr="00144C57">
        <w:rPr>
          <w:sz w:val="22"/>
          <w:szCs w:val="22"/>
        </w:rPr>
        <w:t>Протокол № ___ от ___ июня 2017г.</w:t>
      </w:r>
    </w:p>
    <w:p w:rsidR="00395B00" w:rsidRPr="00847EC4" w:rsidRDefault="00395B00" w:rsidP="002A5EB3">
      <w:pPr>
        <w:jc w:val="right"/>
        <w:rPr>
          <w:b/>
          <w:sz w:val="22"/>
          <w:szCs w:val="22"/>
        </w:rPr>
      </w:pPr>
    </w:p>
    <w:p w:rsidR="00395B00" w:rsidRPr="00847EC4" w:rsidRDefault="00395B00" w:rsidP="000112EA">
      <w:pPr>
        <w:pStyle w:val="1"/>
        <w:numPr>
          <w:ilvl w:val="0"/>
          <w:numId w:val="0"/>
        </w:numPr>
        <w:tabs>
          <w:tab w:val="left" w:pos="708"/>
        </w:tabs>
        <w:spacing w:beforeAutospacing="0" w:afterAutospacing="0"/>
        <w:ind w:right="5449"/>
        <w:rPr>
          <w:rStyle w:val="a3"/>
          <w:rFonts w:ascii="Times New Roman" w:hAnsi="Times New Roman"/>
          <w:bCs/>
        </w:rPr>
      </w:pPr>
    </w:p>
    <w:p w:rsidR="00395B00" w:rsidRPr="00847EC4" w:rsidRDefault="00395B00" w:rsidP="000112EA"/>
    <w:p w:rsidR="00395B00" w:rsidRPr="00847EC4" w:rsidRDefault="00395B00" w:rsidP="000112EA">
      <w:pPr>
        <w:jc w:val="both"/>
        <w:rPr>
          <w:b/>
        </w:rPr>
      </w:pPr>
    </w:p>
    <w:p w:rsidR="00395B00" w:rsidRPr="00847EC4" w:rsidRDefault="00395B00" w:rsidP="000112EA">
      <w:pPr>
        <w:jc w:val="both"/>
        <w:outlineLvl w:val="0"/>
        <w:rPr>
          <w:b/>
        </w:rPr>
      </w:pPr>
    </w:p>
    <w:p w:rsidR="00395B00" w:rsidRPr="00847EC4" w:rsidRDefault="00395B00" w:rsidP="000112EA">
      <w:pPr>
        <w:jc w:val="both"/>
        <w:rPr>
          <w:b/>
        </w:rPr>
      </w:pPr>
    </w:p>
    <w:p w:rsidR="00395B00" w:rsidRPr="00847EC4" w:rsidRDefault="00395B00" w:rsidP="000112EA">
      <w:pPr>
        <w:jc w:val="both"/>
      </w:pPr>
    </w:p>
    <w:p w:rsidR="00395B00" w:rsidRPr="00847EC4" w:rsidRDefault="00395B00" w:rsidP="000112EA">
      <w:pPr>
        <w:jc w:val="both"/>
      </w:pPr>
    </w:p>
    <w:p w:rsidR="00395B00" w:rsidRPr="00847EC4" w:rsidRDefault="00395B00" w:rsidP="000112EA">
      <w:pPr>
        <w:jc w:val="both"/>
      </w:pPr>
    </w:p>
    <w:p w:rsidR="00395B00" w:rsidRPr="00847EC4" w:rsidRDefault="00395B00" w:rsidP="000112EA">
      <w:pPr>
        <w:autoSpaceDE w:val="0"/>
        <w:autoSpaceDN w:val="0"/>
        <w:adjustRightInd w:val="0"/>
        <w:jc w:val="center"/>
        <w:rPr>
          <w:b/>
          <w:bCs/>
          <w:sz w:val="28"/>
          <w:szCs w:val="28"/>
        </w:rPr>
      </w:pPr>
      <w:r w:rsidRPr="00847EC4">
        <w:rPr>
          <w:b/>
          <w:bCs/>
          <w:sz w:val="28"/>
          <w:szCs w:val="28"/>
        </w:rPr>
        <w:t>ПРАВИЛА САМОРЕГУЛИРОВАНИЯ</w:t>
      </w:r>
    </w:p>
    <w:p w:rsidR="00395B00" w:rsidRPr="00847EC4" w:rsidRDefault="00395B00" w:rsidP="000112EA">
      <w:pPr>
        <w:autoSpaceDE w:val="0"/>
        <w:autoSpaceDN w:val="0"/>
        <w:adjustRightInd w:val="0"/>
        <w:jc w:val="center"/>
        <w:rPr>
          <w:b/>
          <w:bCs/>
          <w:sz w:val="28"/>
          <w:szCs w:val="28"/>
        </w:rPr>
      </w:pPr>
    </w:p>
    <w:p w:rsidR="00395B00" w:rsidRPr="00847EC4" w:rsidRDefault="00395B00" w:rsidP="000112EA">
      <w:pPr>
        <w:autoSpaceDE w:val="0"/>
        <w:autoSpaceDN w:val="0"/>
        <w:adjustRightInd w:val="0"/>
        <w:jc w:val="center"/>
        <w:rPr>
          <w:b/>
          <w:bCs/>
          <w:sz w:val="28"/>
          <w:szCs w:val="28"/>
        </w:rPr>
      </w:pPr>
      <w:r w:rsidRPr="00847EC4">
        <w:rPr>
          <w:b/>
          <w:bCs/>
          <w:sz w:val="28"/>
          <w:szCs w:val="28"/>
        </w:rPr>
        <w:t>ТРЕБОВАНИЯ</w:t>
      </w:r>
    </w:p>
    <w:p w:rsidR="00395B00" w:rsidRPr="00847EC4" w:rsidRDefault="00395B00" w:rsidP="000112EA">
      <w:pPr>
        <w:autoSpaceDE w:val="0"/>
        <w:autoSpaceDN w:val="0"/>
        <w:adjustRightInd w:val="0"/>
        <w:jc w:val="center"/>
        <w:rPr>
          <w:b/>
          <w:bCs/>
          <w:sz w:val="28"/>
          <w:szCs w:val="28"/>
        </w:rPr>
      </w:pPr>
    </w:p>
    <w:p w:rsidR="00395B00" w:rsidRPr="00847EC4" w:rsidRDefault="00395B00" w:rsidP="000112EA">
      <w:pPr>
        <w:autoSpaceDE w:val="0"/>
        <w:autoSpaceDN w:val="0"/>
        <w:adjustRightInd w:val="0"/>
        <w:jc w:val="center"/>
        <w:rPr>
          <w:b/>
          <w:bCs/>
          <w:sz w:val="28"/>
          <w:szCs w:val="28"/>
        </w:rPr>
      </w:pPr>
      <w:r w:rsidRPr="00847EC4">
        <w:rPr>
          <w:b/>
          <w:bCs/>
          <w:sz w:val="28"/>
          <w:szCs w:val="28"/>
        </w:rPr>
        <w:t>к условиям, подлежащим включению в договор подряда, обеспечивающие</w:t>
      </w:r>
    </w:p>
    <w:p w:rsidR="00395B00" w:rsidRPr="00847EC4" w:rsidRDefault="00395B00" w:rsidP="000112EA">
      <w:pPr>
        <w:autoSpaceDE w:val="0"/>
        <w:autoSpaceDN w:val="0"/>
        <w:adjustRightInd w:val="0"/>
        <w:jc w:val="center"/>
        <w:rPr>
          <w:b/>
          <w:bCs/>
          <w:sz w:val="28"/>
          <w:szCs w:val="28"/>
        </w:rPr>
      </w:pPr>
      <w:r w:rsidRPr="00847EC4">
        <w:rPr>
          <w:b/>
          <w:bCs/>
          <w:sz w:val="28"/>
          <w:szCs w:val="28"/>
        </w:rPr>
        <w:t>защиту интересов заказчиков работ</w:t>
      </w:r>
    </w:p>
    <w:p w:rsidR="00395B00" w:rsidRPr="00847EC4" w:rsidRDefault="00395B00" w:rsidP="003841B2">
      <w:pPr>
        <w:jc w:val="cente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Pr="00847EC4" w:rsidRDefault="00395B00" w:rsidP="000112EA">
      <w:pPr>
        <w:jc w:val="both"/>
        <w:rPr>
          <w:b/>
        </w:rPr>
      </w:pPr>
    </w:p>
    <w:p w:rsidR="00395B00" w:rsidRDefault="00395B00" w:rsidP="000112EA">
      <w:pPr>
        <w:jc w:val="both"/>
        <w:rPr>
          <w:b/>
        </w:rPr>
      </w:pPr>
    </w:p>
    <w:p w:rsidR="005129B2" w:rsidRDefault="005129B2" w:rsidP="000112EA">
      <w:pPr>
        <w:jc w:val="both"/>
        <w:rPr>
          <w:b/>
        </w:rPr>
      </w:pPr>
    </w:p>
    <w:p w:rsidR="005129B2" w:rsidRPr="00847EC4" w:rsidRDefault="005129B2" w:rsidP="000112EA">
      <w:pPr>
        <w:jc w:val="both"/>
        <w:rPr>
          <w:b/>
        </w:rPr>
      </w:pPr>
    </w:p>
    <w:p w:rsidR="00395B00" w:rsidRPr="00847EC4" w:rsidRDefault="00395B00" w:rsidP="008D73E6">
      <w:pPr>
        <w:jc w:val="center"/>
        <w:outlineLvl w:val="0"/>
        <w:rPr>
          <w:b/>
        </w:rPr>
      </w:pPr>
      <w:r w:rsidRPr="00847EC4">
        <w:rPr>
          <w:b/>
        </w:rPr>
        <w:t>Москва</w:t>
      </w:r>
    </w:p>
    <w:p w:rsidR="00ED52F1" w:rsidRDefault="00144C57" w:rsidP="00144C57">
      <w:pPr>
        <w:jc w:val="center"/>
        <w:outlineLvl w:val="0"/>
        <w:rPr>
          <w:b/>
        </w:rPr>
      </w:pPr>
      <w:r>
        <w:rPr>
          <w:b/>
        </w:rPr>
        <w:t>2017 г.</w:t>
      </w:r>
    </w:p>
    <w:p w:rsidR="00ED52F1" w:rsidRDefault="00ED52F1" w:rsidP="008D73E6">
      <w:pPr>
        <w:jc w:val="center"/>
        <w:outlineLvl w:val="0"/>
        <w:rPr>
          <w:b/>
        </w:rPr>
      </w:pPr>
    </w:p>
    <w:p w:rsidR="00AD3A31" w:rsidRPr="00847EC4" w:rsidRDefault="00144C57" w:rsidP="00E96DB3">
      <w:pPr>
        <w:autoSpaceDE w:val="0"/>
        <w:autoSpaceDN w:val="0"/>
        <w:adjustRightInd w:val="0"/>
        <w:spacing w:line="276" w:lineRule="auto"/>
        <w:jc w:val="both"/>
        <w:rPr>
          <w:b/>
        </w:rPr>
      </w:pPr>
      <w:r>
        <w:rPr>
          <w:b/>
        </w:rPr>
        <w:t xml:space="preserve"> Раздел</w:t>
      </w:r>
      <w:r w:rsidR="00A51EB2">
        <w:rPr>
          <w:b/>
        </w:rPr>
        <w:t xml:space="preserve"> </w:t>
      </w:r>
      <w:r>
        <w:rPr>
          <w:b/>
        </w:rPr>
        <w:t>1.  П</w:t>
      </w:r>
      <w:r w:rsidR="00AD3A31" w:rsidRPr="00847EC4">
        <w:rPr>
          <w:b/>
        </w:rPr>
        <w:t xml:space="preserve">оложения, </w:t>
      </w:r>
      <w:r>
        <w:rPr>
          <w:b/>
        </w:rPr>
        <w:t>которые действую</w:t>
      </w:r>
      <w:r w:rsidR="00FA21DC" w:rsidRPr="00847EC4">
        <w:rPr>
          <w:b/>
        </w:rPr>
        <w:t xml:space="preserve">т </w:t>
      </w:r>
      <w:r w:rsidR="00AD3A31" w:rsidRPr="00847EC4">
        <w:rPr>
          <w:b/>
        </w:rPr>
        <w:t xml:space="preserve">до </w:t>
      </w:r>
      <w:r w:rsidR="00C10FF9" w:rsidRPr="00847EC4">
        <w:rPr>
          <w:b/>
        </w:rPr>
        <w:t>«0</w:t>
      </w:r>
      <w:r w:rsidR="00AD3A31" w:rsidRPr="00847EC4">
        <w:rPr>
          <w:b/>
        </w:rPr>
        <w:t>1</w:t>
      </w:r>
      <w:r w:rsidR="00C10FF9" w:rsidRPr="00847EC4">
        <w:rPr>
          <w:b/>
        </w:rPr>
        <w:t>»</w:t>
      </w:r>
      <w:r w:rsidR="00AD3A31" w:rsidRPr="00847EC4">
        <w:rPr>
          <w:b/>
        </w:rPr>
        <w:t xml:space="preserve"> июля 2017 г:</w:t>
      </w:r>
    </w:p>
    <w:p w:rsidR="00AD3A31" w:rsidRPr="00847EC4" w:rsidRDefault="00AD3A31" w:rsidP="00AD3A31">
      <w:pPr>
        <w:autoSpaceDE w:val="0"/>
        <w:autoSpaceDN w:val="0"/>
        <w:adjustRightInd w:val="0"/>
        <w:spacing w:line="276" w:lineRule="auto"/>
        <w:ind w:left="-284" w:firstLine="1135"/>
        <w:jc w:val="both"/>
      </w:pPr>
    </w:p>
    <w:p w:rsidR="001E108B" w:rsidRDefault="00AD3A31" w:rsidP="001E108B">
      <w:pPr>
        <w:numPr>
          <w:ilvl w:val="1"/>
          <w:numId w:val="2"/>
        </w:numPr>
        <w:autoSpaceDE w:val="0"/>
        <w:autoSpaceDN w:val="0"/>
        <w:adjustRightInd w:val="0"/>
        <w:spacing w:line="276" w:lineRule="auto"/>
        <w:ind w:left="-284" w:firstLine="284"/>
        <w:jc w:val="both"/>
      </w:pPr>
      <w:proofErr w:type="gramStart"/>
      <w:r w:rsidRPr="00847EC4">
        <w:t xml:space="preserve">Организация - член </w:t>
      </w:r>
      <w:r w:rsidR="00144C57">
        <w:t>СРО</w:t>
      </w:r>
      <w:r w:rsidR="00A3448C">
        <w:t xml:space="preserve"> «СОЮЗАТОМГЕО» </w:t>
      </w:r>
      <w:r w:rsidR="001E108B">
        <w:t xml:space="preserve">(далее «Организация»), </w:t>
      </w:r>
      <w:r w:rsidR="001E108B" w:rsidRPr="008D73E6">
        <w:t xml:space="preserve">при выполнении работ </w:t>
      </w:r>
      <w:r w:rsidR="001E108B" w:rsidRPr="003A36FC">
        <w:rPr>
          <w:color w:val="000000"/>
        </w:rPr>
        <w:t>на объектах использования атомной энергии, особо опасных и технически сложных объектах капитального строительства имеет право</w:t>
      </w:r>
      <w:r w:rsidR="001E108B">
        <w:rPr>
          <w:color w:val="000000"/>
        </w:rPr>
        <w:t xml:space="preserve"> привлекать в качестве подрядчиков (субподрядчиков) </w:t>
      </w:r>
      <w:r w:rsidR="001E108B" w:rsidRPr="003A36FC">
        <w:rPr>
          <w:color w:val="000000"/>
        </w:rPr>
        <w:t>исключительно органи</w:t>
      </w:r>
      <w:r w:rsidR="00144C57">
        <w:rPr>
          <w:color w:val="000000"/>
        </w:rPr>
        <w:t>зации, имеющие соответствующие С</w:t>
      </w:r>
      <w:r w:rsidR="001E108B" w:rsidRPr="003A36FC">
        <w:rPr>
          <w:color w:val="000000"/>
        </w:rPr>
        <w:t>видетельства о допуске к таким работам, выданные саморегулируемыми организациями</w:t>
      </w:r>
      <w:r w:rsidR="00144C57">
        <w:rPr>
          <w:color w:val="000000"/>
        </w:rPr>
        <w:t>, обладающими правом выдавать С</w:t>
      </w:r>
      <w:r w:rsidR="001E108B" w:rsidRPr="003A36FC">
        <w:rPr>
          <w:color w:val="000000"/>
        </w:rPr>
        <w:t>видетельства о допуске к работам на объектах использования атомной энергии, особо опасных и технически сложных</w:t>
      </w:r>
      <w:proofErr w:type="gramEnd"/>
      <w:r w:rsidR="001E108B" w:rsidRPr="003A36FC">
        <w:rPr>
          <w:color w:val="000000"/>
        </w:rPr>
        <w:t xml:space="preserve"> </w:t>
      </w:r>
      <w:proofErr w:type="gramStart"/>
      <w:r w:rsidR="001E108B" w:rsidRPr="003A36FC">
        <w:rPr>
          <w:color w:val="000000"/>
        </w:rPr>
        <w:t>объектах</w:t>
      </w:r>
      <w:proofErr w:type="gramEnd"/>
      <w:r w:rsidR="001E108B" w:rsidRPr="003A36FC">
        <w:rPr>
          <w:color w:val="000000"/>
        </w:rPr>
        <w:t xml:space="preserve"> капитального строительства, в соответствии с постановлением Правительства Российской Федерации № 207 от 24 марта 2011 г.</w:t>
      </w:r>
    </w:p>
    <w:p w:rsidR="00AD3A31" w:rsidRPr="00847EC4" w:rsidRDefault="00AD3A31" w:rsidP="00E96DB3">
      <w:pPr>
        <w:autoSpaceDE w:val="0"/>
        <w:autoSpaceDN w:val="0"/>
        <w:adjustRightInd w:val="0"/>
        <w:spacing w:line="276" w:lineRule="auto"/>
        <w:ind w:left="-284" w:firstLine="284"/>
        <w:jc w:val="both"/>
      </w:pPr>
      <w:r w:rsidRPr="00847EC4">
        <w:t>1.1.</w:t>
      </w:r>
      <w:r w:rsidR="00FA21DC" w:rsidRPr="00847EC4">
        <w:t>1.</w:t>
      </w:r>
      <w:r w:rsidRPr="00847EC4">
        <w:t xml:space="preserve"> При заключении Организацией соответствующих договоров подряда (субподряда) обязательными реквизитами договора являются следующие данные Свидетельства о допуске к работам организации контрагента:</w:t>
      </w:r>
    </w:p>
    <w:p w:rsidR="00AD3A31" w:rsidRPr="00847EC4" w:rsidRDefault="00AD3A31" w:rsidP="00E96DB3">
      <w:pPr>
        <w:tabs>
          <w:tab w:val="left" w:pos="567"/>
          <w:tab w:val="left" w:pos="709"/>
        </w:tabs>
        <w:autoSpaceDE w:val="0"/>
        <w:autoSpaceDN w:val="0"/>
        <w:adjustRightInd w:val="0"/>
        <w:spacing w:line="276" w:lineRule="auto"/>
        <w:ind w:left="-284" w:firstLine="1135"/>
        <w:jc w:val="both"/>
      </w:pPr>
      <w:r w:rsidRPr="00847EC4">
        <w:t>- номер Свидетельства о допуске к работам;</w:t>
      </w:r>
    </w:p>
    <w:p w:rsidR="00AD3A31" w:rsidRPr="00847EC4" w:rsidRDefault="00AD3A31" w:rsidP="00E96DB3">
      <w:pPr>
        <w:tabs>
          <w:tab w:val="left" w:pos="567"/>
          <w:tab w:val="left" w:pos="709"/>
        </w:tabs>
        <w:autoSpaceDE w:val="0"/>
        <w:autoSpaceDN w:val="0"/>
        <w:adjustRightInd w:val="0"/>
        <w:spacing w:line="276" w:lineRule="auto"/>
        <w:ind w:left="-284" w:firstLine="1135"/>
        <w:jc w:val="both"/>
      </w:pPr>
      <w:r w:rsidRPr="00847EC4">
        <w:t>- виды работ, предусмотренные Свидетельством о допуске к работам;</w:t>
      </w:r>
    </w:p>
    <w:p w:rsidR="00AD3A31" w:rsidRPr="00847EC4" w:rsidRDefault="00AD3A31" w:rsidP="00E96DB3">
      <w:pPr>
        <w:tabs>
          <w:tab w:val="left" w:pos="567"/>
          <w:tab w:val="left" w:pos="709"/>
        </w:tabs>
        <w:autoSpaceDE w:val="0"/>
        <w:autoSpaceDN w:val="0"/>
        <w:adjustRightInd w:val="0"/>
        <w:spacing w:line="276" w:lineRule="auto"/>
        <w:ind w:left="-284" w:firstLine="1135"/>
        <w:jc w:val="both"/>
      </w:pPr>
      <w:r w:rsidRPr="00847EC4">
        <w:t>- дата выдачи Свидетельства о допуске к работам;</w:t>
      </w:r>
    </w:p>
    <w:p w:rsidR="00AD3A31" w:rsidRPr="00847EC4" w:rsidRDefault="00AD3A31" w:rsidP="00E96DB3">
      <w:pPr>
        <w:tabs>
          <w:tab w:val="left" w:pos="567"/>
          <w:tab w:val="left" w:pos="709"/>
        </w:tabs>
        <w:autoSpaceDE w:val="0"/>
        <w:autoSpaceDN w:val="0"/>
        <w:adjustRightInd w:val="0"/>
        <w:spacing w:line="276" w:lineRule="auto"/>
        <w:ind w:left="-284" w:firstLine="1135"/>
        <w:jc w:val="both"/>
      </w:pPr>
      <w:r w:rsidRPr="00847EC4">
        <w:t xml:space="preserve">- наименование, регистрационный номер саморегулируемой организации из государственного реестра саморегулируемых организаций и реквизиты документа, </w:t>
      </w:r>
      <w:r w:rsidR="00144C57">
        <w:t>подтверждающего право выдавать С</w:t>
      </w:r>
      <w:r w:rsidRPr="00847EC4">
        <w:t>видетельства о допуске к работам на объектах использования атомной энергии, особо опасных и технически сложных объектах капитального строительства.</w:t>
      </w:r>
    </w:p>
    <w:p w:rsidR="00AD3A31" w:rsidRPr="00B13735" w:rsidRDefault="00FA21DC" w:rsidP="002503F8">
      <w:pPr>
        <w:autoSpaceDE w:val="0"/>
        <w:autoSpaceDN w:val="0"/>
        <w:adjustRightInd w:val="0"/>
        <w:spacing w:line="276" w:lineRule="auto"/>
        <w:ind w:left="-284" w:firstLine="284"/>
        <w:jc w:val="both"/>
        <w:rPr>
          <w:color w:val="000000"/>
        </w:rPr>
      </w:pPr>
      <w:r w:rsidRPr="00847EC4">
        <w:t>1.</w:t>
      </w:r>
      <w:r w:rsidR="00AD3A31" w:rsidRPr="00847EC4">
        <w:t xml:space="preserve">2. При заключении между членами Организации соответствующих договоров подряда (субподряда), генерального подряда, данные договоры могут содержать следующую третейскую </w:t>
      </w:r>
      <w:r w:rsidR="00AD3A31" w:rsidRPr="00B13735">
        <w:rPr>
          <w:color w:val="000000"/>
        </w:rPr>
        <w:t>оговорку</w:t>
      </w:r>
      <w:r w:rsidR="00A57817" w:rsidRPr="00B13735">
        <w:rPr>
          <w:color w:val="000000"/>
        </w:rPr>
        <w:t xml:space="preserve"> (при наличии Третейского суда СРО атомной отрасли)</w:t>
      </w:r>
      <w:r w:rsidR="00AD3A31" w:rsidRPr="00B13735">
        <w:rPr>
          <w:color w:val="000000"/>
        </w:rPr>
        <w:t>:</w:t>
      </w:r>
    </w:p>
    <w:p w:rsidR="00AD3A31" w:rsidRDefault="00AD3A31" w:rsidP="002503F8">
      <w:pPr>
        <w:autoSpaceDE w:val="0"/>
        <w:autoSpaceDN w:val="0"/>
        <w:adjustRightInd w:val="0"/>
        <w:spacing w:line="276" w:lineRule="auto"/>
        <w:ind w:left="-284" w:firstLine="284"/>
        <w:jc w:val="both"/>
      </w:pPr>
      <w:r w:rsidRPr="00847EC4">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Третейском суде СРО атомной отрасли</w:t>
      </w:r>
      <w:r w:rsidR="00144C57">
        <w:t>»</w:t>
      </w:r>
      <w:r w:rsidRPr="00847EC4">
        <w:t>.</w:t>
      </w:r>
    </w:p>
    <w:p w:rsidR="00AD3A31" w:rsidRPr="00847EC4" w:rsidRDefault="00FA21DC" w:rsidP="002503F8">
      <w:pPr>
        <w:autoSpaceDE w:val="0"/>
        <w:autoSpaceDN w:val="0"/>
        <w:adjustRightInd w:val="0"/>
        <w:spacing w:line="276" w:lineRule="auto"/>
        <w:ind w:left="-284" w:firstLine="284"/>
        <w:jc w:val="both"/>
      </w:pPr>
      <w:r w:rsidRPr="00847EC4">
        <w:t>1.</w:t>
      </w:r>
      <w:r w:rsidR="00AD3A31" w:rsidRPr="00847EC4">
        <w:t>2.1. Члены Организации могут также предусмотреть следующее дополнение к третейской оговорке</w:t>
      </w:r>
      <w:r w:rsidR="005F51FF">
        <w:t xml:space="preserve"> </w:t>
      </w:r>
      <w:r w:rsidR="005F51FF" w:rsidRPr="00850AE0">
        <w:t>(при наличии Третейского суда СРО атомной отрасли)</w:t>
      </w:r>
      <w:r w:rsidR="00AD3A31" w:rsidRPr="00847EC4">
        <w:t>:</w:t>
      </w:r>
    </w:p>
    <w:p w:rsidR="00AD3A31" w:rsidRPr="001E108B" w:rsidRDefault="00AD3A31" w:rsidP="002503F8">
      <w:pPr>
        <w:autoSpaceDE w:val="0"/>
        <w:autoSpaceDN w:val="0"/>
        <w:adjustRightInd w:val="0"/>
        <w:spacing w:line="276" w:lineRule="auto"/>
        <w:ind w:left="-284" w:firstLine="284"/>
        <w:jc w:val="both"/>
        <w:rPr>
          <w:color w:val="000000"/>
        </w:rPr>
      </w:pPr>
      <w:r w:rsidRPr="00847EC4">
        <w:t>"</w:t>
      </w:r>
      <w:r w:rsidRPr="001E108B">
        <w:rPr>
          <w:color w:val="000000"/>
        </w:rPr>
        <w:t>Решение Третейского суда СРО атомной отрасли является окончательным и обжалованию не подлежит".</w:t>
      </w:r>
    </w:p>
    <w:p w:rsidR="00C10FF9" w:rsidRPr="001E108B" w:rsidRDefault="005E4BF3" w:rsidP="002503F8">
      <w:pPr>
        <w:spacing w:after="120" w:line="276" w:lineRule="auto"/>
        <w:ind w:left="-284" w:firstLine="284"/>
        <w:jc w:val="both"/>
        <w:rPr>
          <w:b/>
          <w:color w:val="000000"/>
        </w:rPr>
      </w:pPr>
      <w:r w:rsidRPr="001E108B">
        <w:rPr>
          <w:color w:val="000000"/>
        </w:rPr>
        <w:t>1.</w:t>
      </w:r>
      <w:r w:rsidR="001E108B" w:rsidRPr="001E108B">
        <w:rPr>
          <w:color w:val="000000"/>
        </w:rPr>
        <w:t>3</w:t>
      </w:r>
      <w:r w:rsidR="00AD3A31" w:rsidRPr="001E108B">
        <w:rPr>
          <w:color w:val="000000"/>
        </w:rPr>
        <w:t>. При заключении между членами Организации соответствующих договоров подряда (субподряда), генерального подряда, данные договоры обязаны содержать следующий раздел:</w:t>
      </w:r>
      <w:r w:rsidR="002247B8" w:rsidRPr="001E108B">
        <w:rPr>
          <w:color w:val="000000"/>
        </w:rPr>
        <w:t xml:space="preserve"> </w:t>
      </w:r>
    </w:p>
    <w:p w:rsidR="00AD3A31" w:rsidRPr="00847EC4" w:rsidRDefault="0043259D" w:rsidP="002503F8">
      <w:pPr>
        <w:tabs>
          <w:tab w:val="left" w:pos="0"/>
        </w:tabs>
        <w:spacing w:after="120" w:line="276" w:lineRule="auto"/>
        <w:ind w:left="-284" w:firstLine="284"/>
        <w:jc w:val="both"/>
      </w:pPr>
      <w:r w:rsidRPr="00847EC4">
        <w:rPr>
          <w:b/>
        </w:rPr>
        <w:t>«</w:t>
      </w:r>
      <w:r w:rsidR="005E4BF3" w:rsidRPr="00847EC4">
        <w:rPr>
          <w:b/>
        </w:rPr>
        <w:t>2.</w:t>
      </w:r>
      <w:r w:rsidR="00AD3A31" w:rsidRPr="00847EC4">
        <w:rPr>
          <w:b/>
        </w:rPr>
        <w:t xml:space="preserve"> «Обеспечение нормативного</w:t>
      </w:r>
      <w:r w:rsidR="00144C57">
        <w:rPr>
          <w:b/>
        </w:rPr>
        <w:t xml:space="preserve"> уровня квалификации персонала П</w:t>
      </w:r>
      <w:r w:rsidR="00AD3A31" w:rsidRPr="00847EC4">
        <w:rPr>
          <w:b/>
        </w:rPr>
        <w:t>одрядчика»</w:t>
      </w:r>
    </w:p>
    <w:p w:rsidR="00AD3A31" w:rsidRPr="00847EC4" w:rsidRDefault="005E4BF3" w:rsidP="002503F8">
      <w:pPr>
        <w:tabs>
          <w:tab w:val="left" w:pos="0"/>
          <w:tab w:val="left" w:pos="567"/>
        </w:tabs>
        <w:spacing w:after="120" w:line="276" w:lineRule="auto"/>
        <w:ind w:left="-284" w:firstLine="284"/>
        <w:jc w:val="both"/>
        <w:rPr>
          <w:i/>
        </w:rPr>
      </w:pPr>
      <w:r w:rsidRPr="00847EC4">
        <w:rPr>
          <w:i/>
        </w:rPr>
        <w:t>2.</w:t>
      </w:r>
      <w:r w:rsidR="00AD3A31" w:rsidRPr="00847EC4">
        <w:rPr>
          <w:i/>
        </w:rPr>
        <w:t>1</w:t>
      </w:r>
      <w:r w:rsidR="006D55DB" w:rsidRPr="00847EC4">
        <w:rPr>
          <w:i/>
        </w:rPr>
        <w:t>.</w:t>
      </w:r>
      <w:r w:rsidR="00AD3A31" w:rsidRPr="00847EC4">
        <w:rPr>
          <w:i/>
        </w:rPr>
        <w:t xml:space="preserve"> Заказчик и Подрядчик, для выполнения работ по </w:t>
      </w:r>
      <w:r w:rsidR="00567DB5" w:rsidRPr="00847EC4">
        <w:rPr>
          <w:i/>
        </w:rPr>
        <w:t>д</w:t>
      </w:r>
      <w:r w:rsidR="00AD3A31" w:rsidRPr="00847EC4">
        <w:rPr>
          <w:i/>
        </w:rPr>
        <w:t>оговору</w:t>
      </w:r>
      <w:r w:rsidR="00567DB5" w:rsidRPr="00847EC4">
        <w:rPr>
          <w:i/>
        </w:rPr>
        <w:t xml:space="preserve"> подряда</w:t>
      </w:r>
      <w:r w:rsidR="00AD3A31" w:rsidRPr="00847EC4">
        <w:rPr>
          <w:i/>
        </w:rPr>
        <w:t xml:space="preserve">, осуществляют допуск рабочего персонала, имеющего нормативный уровень квалификации в соответствии с тарификацией выполняемых работ и требованиями законодательства РФ. </w:t>
      </w:r>
    </w:p>
    <w:p w:rsidR="00AD3A31" w:rsidRPr="00847EC4" w:rsidRDefault="00AD3A31" w:rsidP="002503F8">
      <w:pPr>
        <w:tabs>
          <w:tab w:val="left" w:pos="0"/>
          <w:tab w:val="left" w:pos="567"/>
        </w:tabs>
        <w:spacing w:after="120" w:line="276" w:lineRule="auto"/>
        <w:ind w:left="-284" w:firstLine="284"/>
        <w:jc w:val="both"/>
        <w:rPr>
          <w:i/>
        </w:rPr>
      </w:pPr>
      <w:r w:rsidRPr="00847EC4">
        <w:rPr>
          <w:i/>
        </w:rPr>
        <w:t>2</w:t>
      </w:r>
      <w:r w:rsidR="00ED702C" w:rsidRPr="00847EC4">
        <w:rPr>
          <w:i/>
        </w:rPr>
        <w:t>.2</w:t>
      </w:r>
      <w:r w:rsidR="006D55DB" w:rsidRPr="00847EC4">
        <w:rPr>
          <w:i/>
        </w:rPr>
        <w:t>.</w:t>
      </w:r>
      <w:r w:rsidRPr="00847EC4">
        <w:rPr>
          <w:i/>
        </w:rPr>
        <w:t xml:space="preserve"> Документом, свидетельствующим об уровне квалификации,  является документ об образовании установленного образца (диплом, удостоверение, свидетельство). Документ об образовании должен быть выдан  образовательным учреждением, имеющем лицензию на осуществление образовательной деятельности по образовательным программам профессиональной подготовки, и содержать следующую информацию:</w:t>
      </w:r>
    </w:p>
    <w:p w:rsidR="00AD3A31" w:rsidRPr="00847EC4" w:rsidRDefault="00AD3A31" w:rsidP="002503F8">
      <w:pPr>
        <w:tabs>
          <w:tab w:val="left" w:pos="0"/>
          <w:tab w:val="left" w:pos="567"/>
        </w:tabs>
        <w:spacing w:after="120" w:line="276" w:lineRule="auto"/>
        <w:ind w:left="-284" w:firstLine="284"/>
        <w:jc w:val="both"/>
        <w:rPr>
          <w:i/>
        </w:rPr>
      </w:pPr>
      <w:r w:rsidRPr="00847EC4">
        <w:rPr>
          <w:i/>
        </w:rPr>
        <w:lastRenderedPageBreak/>
        <w:t>- реквизиты образовательного учреждения (включая номер лицензии);</w:t>
      </w:r>
    </w:p>
    <w:p w:rsidR="00AD3A31" w:rsidRPr="00847EC4" w:rsidRDefault="00AD3A31" w:rsidP="002503F8">
      <w:pPr>
        <w:tabs>
          <w:tab w:val="left" w:pos="0"/>
          <w:tab w:val="left" w:pos="567"/>
        </w:tabs>
        <w:spacing w:after="120" w:line="276" w:lineRule="auto"/>
        <w:ind w:left="-284" w:firstLine="284"/>
        <w:jc w:val="both"/>
        <w:rPr>
          <w:i/>
        </w:rPr>
      </w:pPr>
      <w:r w:rsidRPr="00847EC4">
        <w:rPr>
          <w:i/>
        </w:rPr>
        <w:t>- реквизиты документа об образовании;</w:t>
      </w:r>
    </w:p>
    <w:p w:rsidR="00AD3A31" w:rsidRPr="00847EC4" w:rsidRDefault="00AD3A31" w:rsidP="002503F8">
      <w:pPr>
        <w:tabs>
          <w:tab w:val="left" w:pos="0"/>
          <w:tab w:val="left" w:pos="567"/>
        </w:tabs>
        <w:spacing w:after="120" w:line="276" w:lineRule="auto"/>
        <w:ind w:left="-284" w:firstLine="284"/>
        <w:jc w:val="both"/>
        <w:rPr>
          <w:i/>
        </w:rPr>
      </w:pPr>
      <w:r w:rsidRPr="00847EC4">
        <w:rPr>
          <w:i/>
        </w:rPr>
        <w:t>- вид обучения;</w:t>
      </w:r>
    </w:p>
    <w:p w:rsidR="00AD3A31" w:rsidRPr="00847EC4" w:rsidRDefault="00AD3A31" w:rsidP="002503F8">
      <w:pPr>
        <w:tabs>
          <w:tab w:val="left" w:pos="0"/>
          <w:tab w:val="left" w:pos="567"/>
        </w:tabs>
        <w:spacing w:after="120" w:line="276" w:lineRule="auto"/>
        <w:ind w:left="-284" w:firstLine="284"/>
        <w:jc w:val="both"/>
        <w:rPr>
          <w:i/>
        </w:rPr>
      </w:pPr>
      <w:r w:rsidRPr="00847EC4">
        <w:rPr>
          <w:i/>
        </w:rPr>
        <w:t>- продолжительность обучения;</w:t>
      </w:r>
    </w:p>
    <w:p w:rsidR="00AD3A31" w:rsidRPr="00847EC4" w:rsidRDefault="00AD3A31" w:rsidP="002503F8">
      <w:pPr>
        <w:tabs>
          <w:tab w:val="left" w:pos="0"/>
          <w:tab w:val="left" w:pos="567"/>
        </w:tabs>
        <w:spacing w:after="120" w:line="276" w:lineRule="auto"/>
        <w:ind w:left="-284" w:firstLine="284"/>
        <w:jc w:val="both"/>
        <w:rPr>
          <w:i/>
        </w:rPr>
      </w:pPr>
      <w:r w:rsidRPr="00847EC4">
        <w:rPr>
          <w:i/>
        </w:rPr>
        <w:t>- наименование профессии и уровень присвоенной квалификации;</w:t>
      </w:r>
    </w:p>
    <w:p w:rsidR="00AD3A31" w:rsidRPr="00847EC4" w:rsidRDefault="00AD3A31" w:rsidP="002503F8">
      <w:pPr>
        <w:tabs>
          <w:tab w:val="left" w:pos="0"/>
          <w:tab w:val="left" w:pos="567"/>
        </w:tabs>
        <w:spacing w:after="120" w:line="276" w:lineRule="auto"/>
        <w:ind w:left="-284" w:firstLine="284"/>
        <w:jc w:val="both"/>
        <w:rPr>
          <w:i/>
        </w:rPr>
      </w:pPr>
      <w:r w:rsidRPr="00847EC4">
        <w:rPr>
          <w:i/>
        </w:rPr>
        <w:t>- реквизиты протокола квалификационной комиссии (государственной аттестационной комиссии, государственной экзаменационной комиссии) о присвоении квалификации по профессии;</w:t>
      </w:r>
    </w:p>
    <w:p w:rsidR="00AD3A31" w:rsidRPr="00847EC4" w:rsidRDefault="00AD3A31" w:rsidP="002503F8">
      <w:pPr>
        <w:tabs>
          <w:tab w:val="left" w:pos="0"/>
          <w:tab w:val="left" w:pos="567"/>
        </w:tabs>
        <w:spacing w:after="120" w:line="276" w:lineRule="auto"/>
        <w:ind w:left="-284" w:firstLine="284"/>
        <w:jc w:val="both"/>
        <w:rPr>
          <w:i/>
        </w:rPr>
      </w:pPr>
      <w:r w:rsidRPr="00847EC4">
        <w:rPr>
          <w:i/>
        </w:rPr>
        <w:t>- подпись руководителя образовательного учреждения и Председателя квалификационной комиссии;</w:t>
      </w:r>
    </w:p>
    <w:p w:rsidR="00AD3A31" w:rsidRPr="00847EC4" w:rsidRDefault="00AD3A31" w:rsidP="002503F8">
      <w:pPr>
        <w:tabs>
          <w:tab w:val="left" w:pos="0"/>
          <w:tab w:val="left" w:pos="567"/>
        </w:tabs>
        <w:spacing w:after="120" w:line="276" w:lineRule="auto"/>
        <w:ind w:left="-284" w:firstLine="284"/>
        <w:jc w:val="both"/>
        <w:rPr>
          <w:i/>
        </w:rPr>
      </w:pPr>
      <w:r w:rsidRPr="00847EC4">
        <w:rPr>
          <w:i/>
        </w:rPr>
        <w:t>- печать образовательного учреждения.</w:t>
      </w:r>
    </w:p>
    <w:p w:rsidR="00AD3A31" w:rsidRPr="00847EC4" w:rsidRDefault="00ED702C" w:rsidP="002503F8">
      <w:pPr>
        <w:tabs>
          <w:tab w:val="left" w:pos="-1701"/>
          <w:tab w:val="left" w:pos="0"/>
        </w:tabs>
        <w:spacing w:after="120" w:line="276" w:lineRule="auto"/>
        <w:ind w:left="-284" w:firstLine="284"/>
        <w:jc w:val="both"/>
        <w:rPr>
          <w:i/>
        </w:rPr>
      </w:pPr>
      <w:r w:rsidRPr="00847EC4">
        <w:rPr>
          <w:i/>
        </w:rPr>
        <w:t>2.</w:t>
      </w:r>
      <w:r w:rsidR="00AD3A31" w:rsidRPr="00847EC4">
        <w:rPr>
          <w:i/>
        </w:rPr>
        <w:t>3</w:t>
      </w:r>
      <w:r w:rsidR="006D55DB" w:rsidRPr="00847EC4">
        <w:rPr>
          <w:i/>
        </w:rPr>
        <w:t>.</w:t>
      </w:r>
      <w:r w:rsidR="00AD3A31" w:rsidRPr="00847EC4">
        <w:rPr>
          <w:i/>
        </w:rPr>
        <w:t xml:space="preserve"> В случае отсутствия документа об образовании, или не соответствия документа об образовании требованиям, указанным в п.2</w:t>
      </w:r>
      <w:r w:rsidRPr="00847EC4">
        <w:rPr>
          <w:i/>
        </w:rPr>
        <w:t>.2</w:t>
      </w:r>
      <w:r w:rsidR="006D55DB" w:rsidRPr="00847EC4">
        <w:rPr>
          <w:i/>
        </w:rPr>
        <w:t xml:space="preserve"> </w:t>
      </w:r>
      <w:r w:rsidR="00780096" w:rsidRPr="00847EC4">
        <w:rPr>
          <w:i/>
        </w:rPr>
        <w:t>договора подряда</w:t>
      </w:r>
      <w:r w:rsidR="00AD3A31" w:rsidRPr="00847EC4">
        <w:rPr>
          <w:i/>
        </w:rPr>
        <w:t xml:space="preserve">, а так же в случае выявления фактов нарушений при выполнении работ на объекте, сторона по договору, привлекающая к выполнению работ подрядчика и организации, осуществляющие контроль, предъявляют требования к подрядчику о направлении соответствующих работников подрядчика на подтверждение заявленной ими квалификации,  с указанием перечня рекомендуемых образовательных учреждений.    </w:t>
      </w:r>
    </w:p>
    <w:p w:rsidR="00AD3A31" w:rsidRPr="00847EC4" w:rsidRDefault="00ED702C" w:rsidP="002503F8">
      <w:pPr>
        <w:tabs>
          <w:tab w:val="left" w:pos="0"/>
          <w:tab w:val="left" w:pos="567"/>
        </w:tabs>
        <w:spacing w:after="120" w:line="276" w:lineRule="auto"/>
        <w:ind w:left="-284" w:firstLine="284"/>
        <w:jc w:val="both"/>
        <w:rPr>
          <w:i/>
        </w:rPr>
      </w:pPr>
      <w:r w:rsidRPr="00847EC4">
        <w:rPr>
          <w:i/>
        </w:rPr>
        <w:t>2.</w:t>
      </w:r>
      <w:r w:rsidR="00AD3A31" w:rsidRPr="00847EC4">
        <w:rPr>
          <w:i/>
        </w:rPr>
        <w:t>4</w:t>
      </w:r>
      <w:r w:rsidR="006D55DB" w:rsidRPr="00847EC4">
        <w:rPr>
          <w:i/>
        </w:rPr>
        <w:t>.</w:t>
      </w:r>
      <w:r w:rsidR="00AD3A31" w:rsidRPr="00847EC4">
        <w:rPr>
          <w:i/>
        </w:rPr>
        <w:t xml:space="preserve"> Для  выполнения задач, установленных настоящим</w:t>
      </w:r>
      <w:r w:rsidR="00610EA2" w:rsidRPr="00847EC4">
        <w:rPr>
          <w:i/>
        </w:rPr>
        <w:t xml:space="preserve"> договором подряда</w:t>
      </w:r>
      <w:r w:rsidR="00AD3A31" w:rsidRPr="00847EC4">
        <w:rPr>
          <w:i/>
        </w:rPr>
        <w:t>, Заказчик обязан:</w:t>
      </w:r>
    </w:p>
    <w:p w:rsidR="00AD3A31" w:rsidRPr="00847EC4" w:rsidRDefault="00ED702C" w:rsidP="002503F8">
      <w:pPr>
        <w:tabs>
          <w:tab w:val="left" w:pos="0"/>
          <w:tab w:val="left" w:pos="567"/>
        </w:tabs>
        <w:spacing w:after="120" w:line="276" w:lineRule="auto"/>
        <w:ind w:left="-284" w:firstLine="284"/>
        <w:jc w:val="both"/>
        <w:rPr>
          <w:i/>
        </w:rPr>
      </w:pPr>
      <w:r w:rsidRPr="00847EC4">
        <w:rPr>
          <w:i/>
        </w:rPr>
        <w:t>2.</w:t>
      </w:r>
      <w:r w:rsidR="00AD3A31" w:rsidRPr="00847EC4">
        <w:rPr>
          <w:i/>
        </w:rPr>
        <w:t xml:space="preserve">4.1. При подписании </w:t>
      </w:r>
      <w:r w:rsidR="00567DB5" w:rsidRPr="00847EC4">
        <w:rPr>
          <w:i/>
        </w:rPr>
        <w:t>д</w:t>
      </w:r>
      <w:r w:rsidR="00AD3A31" w:rsidRPr="00847EC4">
        <w:rPr>
          <w:i/>
        </w:rPr>
        <w:t xml:space="preserve">оговора </w:t>
      </w:r>
      <w:r w:rsidR="00567DB5" w:rsidRPr="00847EC4">
        <w:rPr>
          <w:i/>
        </w:rPr>
        <w:t xml:space="preserve">подряда </w:t>
      </w:r>
      <w:r w:rsidR="00AD3A31" w:rsidRPr="00847EC4">
        <w:rPr>
          <w:i/>
        </w:rPr>
        <w:t>предоставить Подрядчику информацию об образовательных учреждениях, рекомендуемых СРО атомной отрасли, осуществляющих образовательную деятельность (на основании лицензии) по программам повышения квалификации и программам профессиональной подготовки и обеспечивающих процедуру подтверждения заявленной квалификации (прил. № ___ к Договору</w:t>
      </w:r>
      <w:r w:rsidR="00567DB5" w:rsidRPr="00847EC4">
        <w:rPr>
          <w:i/>
        </w:rPr>
        <w:t xml:space="preserve"> подряда</w:t>
      </w:r>
      <w:r w:rsidR="00AD3A31" w:rsidRPr="00847EC4">
        <w:rPr>
          <w:i/>
        </w:rPr>
        <w:t>).</w:t>
      </w:r>
    </w:p>
    <w:p w:rsidR="00E93CE4" w:rsidRPr="00847EC4" w:rsidRDefault="00ED702C" w:rsidP="002503F8">
      <w:pPr>
        <w:tabs>
          <w:tab w:val="left" w:pos="0"/>
          <w:tab w:val="left" w:pos="567"/>
        </w:tabs>
        <w:spacing w:after="120" w:line="276" w:lineRule="auto"/>
        <w:ind w:left="-284" w:firstLine="284"/>
        <w:jc w:val="both"/>
        <w:rPr>
          <w:i/>
        </w:rPr>
      </w:pPr>
      <w:r w:rsidRPr="00847EC4">
        <w:rPr>
          <w:i/>
        </w:rPr>
        <w:t>2.</w:t>
      </w:r>
      <w:r w:rsidR="00AD3A31" w:rsidRPr="00847EC4">
        <w:rPr>
          <w:i/>
        </w:rPr>
        <w:t>4.2. Осуществлять контроль допуска рабочего персонала к выполнению работ по договору в соответствии с требованиями п.п. 2</w:t>
      </w:r>
      <w:r w:rsidR="00DF71A3" w:rsidRPr="00847EC4">
        <w:rPr>
          <w:i/>
        </w:rPr>
        <w:t>.2</w:t>
      </w:r>
      <w:r w:rsidR="00AD3A31" w:rsidRPr="00847EC4">
        <w:rPr>
          <w:i/>
        </w:rPr>
        <w:t>, 3</w:t>
      </w:r>
      <w:r w:rsidR="00DF71A3" w:rsidRPr="00847EC4">
        <w:rPr>
          <w:i/>
        </w:rPr>
        <w:t>.3</w:t>
      </w:r>
      <w:r w:rsidR="00AD3A31" w:rsidRPr="00847EC4">
        <w:rPr>
          <w:i/>
        </w:rPr>
        <w:t xml:space="preserve">, </w:t>
      </w:r>
      <w:r w:rsidR="008F174D" w:rsidRPr="00847EC4">
        <w:rPr>
          <w:i/>
        </w:rPr>
        <w:t xml:space="preserve">установленными </w:t>
      </w:r>
      <w:r w:rsidR="00AD3A31" w:rsidRPr="00847EC4">
        <w:rPr>
          <w:i/>
        </w:rPr>
        <w:t>настоящи</w:t>
      </w:r>
      <w:r w:rsidR="00567DB5" w:rsidRPr="00847EC4">
        <w:rPr>
          <w:i/>
        </w:rPr>
        <w:t>м</w:t>
      </w:r>
      <w:r w:rsidR="00EB38A2" w:rsidRPr="00847EC4">
        <w:rPr>
          <w:i/>
        </w:rPr>
        <w:t xml:space="preserve"> </w:t>
      </w:r>
      <w:r w:rsidR="008F174D" w:rsidRPr="00847EC4">
        <w:rPr>
          <w:i/>
        </w:rPr>
        <w:t xml:space="preserve"> договором подряда</w:t>
      </w:r>
      <w:r w:rsidR="00E93CE4" w:rsidRPr="00847EC4">
        <w:rPr>
          <w:i/>
        </w:rPr>
        <w:t>.</w:t>
      </w:r>
    </w:p>
    <w:p w:rsidR="00AD3A31" w:rsidRPr="00847EC4" w:rsidRDefault="00F117E9" w:rsidP="002503F8">
      <w:pPr>
        <w:tabs>
          <w:tab w:val="left" w:pos="0"/>
          <w:tab w:val="left" w:pos="567"/>
        </w:tabs>
        <w:spacing w:after="120" w:line="276" w:lineRule="auto"/>
        <w:ind w:left="-284" w:firstLine="284"/>
        <w:jc w:val="both"/>
        <w:rPr>
          <w:i/>
        </w:rPr>
      </w:pPr>
      <w:r w:rsidRPr="00847EC4">
        <w:rPr>
          <w:i/>
        </w:rPr>
        <w:t>2.</w:t>
      </w:r>
      <w:r w:rsidR="00AD3A31" w:rsidRPr="00847EC4">
        <w:rPr>
          <w:i/>
        </w:rPr>
        <w:t>5</w:t>
      </w:r>
      <w:r w:rsidR="006D55DB" w:rsidRPr="00847EC4">
        <w:rPr>
          <w:i/>
        </w:rPr>
        <w:t>.</w:t>
      </w:r>
      <w:r w:rsidR="00AD3A31" w:rsidRPr="00847EC4">
        <w:rPr>
          <w:i/>
        </w:rPr>
        <w:t xml:space="preserve"> Для  выполнения задач, установленных настоящим разделом </w:t>
      </w:r>
      <w:r w:rsidR="008F174D" w:rsidRPr="00847EC4">
        <w:rPr>
          <w:i/>
        </w:rPr>
        <w:t>д</w:t>
      </w:r>
      <w:r w:rsidR="00AD3A31" w:rsidRPr="00847EC4">
        <w:rPr>
          <w:i/>
        </w:rPr>
        <w:t>оговора</w:t>
      </w:r>
      <w:r w:rsidR="008F174D" w:rsidRPr="00847EC4">
        <w:rPr>
          <w:i/>
        </w:rPr>
        <w:t xml:space="preserve"> подряда</w:t>
      </w:r>
      <w:r w:rsidR="00AD3A31" w:rsidRPr="00847EC4">
        <w:rPr>
          <w:i/>
        </w:rPr>
        <w:t>, Подрядчик обязан:</w:t>
      </w:r>
    </w:p>
    <w:p w:rsidR="00AD3A31" w:rsidRPr="00847EC4" w:rsidRDefault="00F117E9" w:rsidP="002503F8">
      <w:pPr>
        <w:tabs>
          <w:tab w:val="left" w:pos="567"/>
        </w:tabs>
        <w:spacing w:after="120" w:line="276" w:lineRule="auto"/>
        <w:ind w:left="-284" w:firstLine="284"/>
        <w:jc w:val="both"/>
        <w:rPr>
          <w:i/>
        </w:rPr>
      </w:pPr>
      <w:r w:rsidRPr="00847EC4">
        <w:rPr>
          <w:i/>
        </w:rPr>
        <w:t>2.</w:t>
      </w:r>
      <w:r w:rsidR="00AD3A31" w:rsidRPr="00847EC4">
        <w:rPr>
          <w:i/>
        </w:rPr>
        <w:t>5.</w:t>
      </w:r>
      <w:r w:rsidR="00E93CE4" w:rsidRPr="00847EC4">
        <w:rPr>
          <w:i/>
        </w:rPr>
        <w:t>1.</w:t>
      </w:r>
      <w:r w:rsidR="00AD3A31" w:rsidRPr="00847EC4">
        <w:rPr>
          <w:i/>
        </w:rPr>
        <w:t xml:space="preserve"> До начала работ по </w:t>
      </w:r>
      <w:r w:rsidR="008F174D" w:rsidRPr="00847EC4">
        <w:rPr>
          <w:i/>
        </w:rPr>
        <w:t>д</w:t>
      </w:r>
      <w:r w:rsidR="00AD3A31" w:rsidRPr="00847EC4">
        <w:rPr>
          <w:i/>
        </w:rPr>
        <w:t xml:space="preserve">оговору </w:t>
      </w:r>
      <w:r w:rsidR="008F174D" w:rsidRPr="00847EC4">
        <w:rPr>
          <w:i/>
        </w:rPr>
        <w:t xml:space="preserve">подряда </w:t>
      </w:r>
      <w:r w:rsidR="00AD3A31" w:rsidRPr="00847EC4">
        <w:rPr>
          <w:i/>
        </w:rPr>
        <w:t xml:space="preserve">представить Заказчику документы, подтверждающие нормативный уровень квалификации рабочего персонала в соответствии с тарификацией выполняемых работ и требованиями законодательства РФ. </w:t>
      </w:r>
    </w:p>
    <w:p w:rsidR="00AD3A31" w:rsidRPr="00847EC4" w:rsidRDefault="00F117E9" w:rsidP="002503F8">
      <w:pPr>
        <w:tabs>
          <w:tab w:val="left" w:pos="567"/>
        </w:tabs>
        <w:spacing w:after="120" w:line="276" w:lineRule="auto"/>
        <w:ind w:left="-284" w:firstLine="284"/>
        <w:jc w:val="both"/>
        <w:rPr>
          <w:i/>
        </w:rPr>
      </w:pPr>
      <w:r w:rsidRPr="00847EC4">
        <w:rPr>
          <w:i/>
        </w:rPr>
        <w:t>2.</w:t>
      </w:r>
      <w:r w:rsidR="00AD3A31" w:rsidRPr="00847EC4">
        <w:rPr>
          <w:i/>
        </w:rPr>
        <w:t>5.</w:t>
      </w:r>
      <w:r w:rsidR="00E93CE4" w:rsidRPr="00847EC4">
        <w:rPr>
          <w:i/>
        </w:rPr>
        <w:t>2.</w:t>
      </w:r>
      <w:r w:rsidR="00AD3A31" w:rsidRPr="00847EC4">
        <w:rPr>
          <w:i/>
        </w:rPr>
        <w:t xml:space="preserve"> В случае не предоставления работником документов, указанных в п. 2</w:t>
      </w:r>
      <w:r w:rsidR="008F174D" w:rsidRPr="00847EC4">
        <w:rPr>
          <w:i/>
        </w:rPr>
        <w:t>.2</w:t>
      </w:r>
      <w:r w:rsidR="00AD3A31" w:rsidRPr="00847EC4">
        <w:rPr>
          <w:i/>
        </w:rPr>
        <w:t xml:space="preserve"> или предоставлении документов, не отвечающих требованиям п.2</w:t>
      </w:r>
      <w:r w:rsidR="008F174D" w:rsidRPr="00847EC4">
        <w:rPr>
          <w:i/>
        </w:rPr>
        <w:t>.2</w:t>
      </w:r>
      <w:r w:rsidR="00E93CE4" w:rsidRPr="00847EC4">
        <w:rPr>
          <w:i/>
        </w:rPr>
        <w:t>, п. 2.3</w:t>
      </w:r>
      <w:r w:rsidR="008F174D" w:rsidRPr="00847EC4">
        <w:rPr>
          <w:i/>
        </w:rPr>
        <w:t xml:space="preserve"> договора подряда</w:t>
      </w:r>
      <w:r w:rsidR="00AD3A31" w:rsidRPr="00847EC4">
        <w:rPr>
          <w:i/>
        </w:rPr>
        <w:t>, направить соответствующих работников на подтверждение заявленной квалификации и обучение по программам повышения квалификации и программам профессиональной подготовки в рекомендованные образовательные учреждения.</w:t>
      </w:r>
    </w:p>
    <w:p w:rsidR="00AD3A31" w:rsidRPr="00847EC4" w:rsidRDefault="00F117E9" w:rsidP="002503F8">
      <w:pPr>
        <w:tabs>
          <w:tab w:val="left" w:pos="567"/>
        </w:tabs>
        <w:spacing w:after="120" w:line="276" w:lineRule="auto"/>
        <w:ind w:left="-284" w:firstLine="284"/>
        <w:jc w:val="both"/>
        <w:rPr>
          <w:i/>
        </w:rPr>
      </w:pPr>
      <w:r w:rsidRPr="00847EC4">
        <w:rPr>
          <w:i/>
        </w:rPr>
        <w:lastRenderedPageBreak/>
        <w:t>2.</w:t>
      </w:r>
      <w:r w:rsidR="00AD3A31" w:rsidRPr="00847EC4">
        <w:rPr>
          <w:i/>
        </w:rPr>
        <w:t>6</w:t>
      </w:r>
      <w:r w:rsidR="006D55DB" w:rsidRPr="00847EC4">
        <w:rPr>
          <w:i/>
        </w:rPr>
        <w:t>.</w:t>
      </w:r>
      <w:r w:rsidR="00AD3A31" w:rsidRPr="00847EC4">
        <w:rPr>
          <w:i/>
        </w:rPr>
        <w:t xml:space="preserve"> Данный раздел относится к существенным условиям договора</w:t>
      </w:r>
      <w:r w:rsidR="008F174D" w:rsidRPr="00847EC4">
        <w:rPr>
          <w:i/>
        </w:rPr>
        <w:t xml:space="preserve"> подряда</w:t>
      </w:r>
      <w:r w:rsidR="00AD3A31" w:rsidRPr="00847EC4">
        <w:rPr>
          <w:i/>
        </w:rPr>
        <w:t>, в случае несоблюдения которого Заказчик не допускает подрядчика к выполнению работ, либо прекращает действие договора</w:t>
      </w:r>
      <w:r w:rsidR="00AD3A31" w:rsidRPr="00847EC4">
        <w:rPr>
          <w:b/>
          <w:i/>
        </w:rPr>
        <w:t>»</w:t>
      </w:r>
      <w:r w:rsidR="00AD3A31" w:rsidRPr="00847EC4">
        <w:rPr>
          <w:i/>
        </w:rPr>
        <w:t>.</w:t>
      </w:r>
    </w:p>
    <w:p w:rsidR="00F117E9" w:rsidRPr="00847EC4" w:rsidRDefault="00F117E9" w:rsidP="002503F8">
      <w:pPr>
        <w:tabs>
          <w:tab w:val="left" w:pos="0"/>
        </w:tabs>
        <w:spacing w:after="120" w:line="276" w:lineRule="auto"/>
        <w:ind w:left="-284" w:firstLine="284"/>
        <w:jc w:val="both"/>
      </w:pPr>
      <w:r w:rsidRPr="00847EC4">
        <w:t>1.</w:t>
      </w:r>
      <w:r w:rsidR="001E108B">
        <w:t>4</w:t>
      </w:r>
      <w:r w:rsidRPr="00847EC4">
        <w:t xml:space="preserve">. При заключении между членами Организации соответствующих договоров подряда (субподряда), генерального подряда, данные договоры обязаны содержать следующий  пункт: </w:t>
      </w:r>
    </w:p>
    <w:p w:rsidR="00F117E9" w:rsidRPr="00847EC4" w:rsidRDefault="00F117E9" w:rsidP="002503F8">
      <w:pPr>
        <w:tabs>
          <w:tab w:val="left" w:pos="0"/>
        </w:tabs>
        <w:spacing w:after="120" w:line="276" w:lineRule="auto"/>
        <w:ind w:left="-284" w:firstLine="284"/>
        <w:jc w:val="both"/>
        <w:rPr>
          <w:b/>
          <w:i/>
        </w:rPr>
      </w:pPr>
      <w:r w:rsidRPr="00847EC4">
        <w:rPr>
          <w:b/>
          <w:i/>
        </w:rPr>
        <w:t>«</w:t>
      </w:r>
      <w:r w:rsidR="00144C57">
        <w:rPr>
          <w:i/>
        </w:rPr>
        <w:t>В случае прекращения действия С</w:t>
      </w:r>
      <w:r w:rsidRPr="00847EC4">
        <w:rPr>
          <w:i/>
        </w:rPr>
        <w:t>видетельства о допуске к работам подрядчика,</w:t>
      </w:r>
      <w:r w:rsidRPr="00847EC4">
        <w:rPr>
          <w:i/>
          <w:lang w:val="en-GB"/>
        </w:rPr>
        <w:t> </w:t>
      </w:r>
      <w:r w:rsidRPr="00847EC4">
        <w:rPr>
          <w:i/>
        </w:rPr>
        <w:t xml:space="preserve"> которое явилось основанием для заключения договора, действие договора прекращается, за исключением случая прекращения действия свидетельства о допуске к работам в результате его замены при условии сохранения компетенций, послуживших основанием для заключения договора</w:t>
      </w:r>
      <w:r w:rsidRPr="00847EC4">
        <w:rPr>
          <w:b/>
          <w:i/>
        </w:rPr>
        <w:t>».</w:t>
      </w:r>
    </w:p>
    <w:p w:rsidR="00F117E9" w:rsidRPr="00847EC4" w:rsidRDefault="00F117E9" w:rsidP="002503F8">
      <w:pPr>
        <w:tabs>
          <w:tab w:val="left" w:pos="0"/>
        </w:tabs>
        <w:spacing w:after="120" w:line="276" w:lineRule="auto"/>
        <w:ind w:left="-284" w:firstLine="284"/>
        <w:jc w:val="both"/>
      </w:pPr>
      <w:r w:rsidRPr="00847EC4">
        <w:t xml:space="preserve">1. </w:t>
      </w:r>
      <w:r w:rsidR="001E108B">
        <w:t>5</w:t>
      </w:r>
      <w:r w:rsidRPr="00847EC4">
        <w:t>.</w:t>
      </w:r>
      <w:r w:rsidRPr="00847EC4">
        <w:rPr>
          <w:rStyle w:val="a4"/>
          <w:color w:val="000000"/>
        </w:rPr>
        <w:t xml:space="preserve">  </w:t>
      </w:r>
      <w:r w:rsidRPr="00847EC4">
        <w:t>В целях обеспечения мер по ОТ и ПБ при выполнении работ на ОИАЭ:</w:t>
      </w:r>
    </w:p>
    <w:p w:rsidR="00F117E9" w:rsidRPr="00847EC4" w:rsidRDefault="00FE35E4" w:rsidP="002503F8">
      <w:pPr>
        <w:tabs>
          <w:tab w:val="left" w:pos="0"/>
        </w:tabs>
        <w:spacing w:after="120" w:line="276" w:lineRule="auto"/>
        <w:ind w:left="-284" w:firstLine="284"/>
        <w:jc w:val="both"/>
      </w:pPr>
      <w:r w:rsidRPr="00847EC4">
        <w:t>1.</w:t>
      </w:r>
      <w:r w:rsidR="001E108B">
        <w:t>5</w:t>
      </w:r>
      <w:r w:rsidRPr="00847EC4">
        <w:t xml:space="preserve">.1. </w:t>
      </w:r>
      <w:r w:rsidR="00F117E9" w:rsidRPr="00847EC4">
        <w:t xml:space="preserve"> Генподрядчик обязан включать в договоры с Субподрядчиками положения о запрете найма Субподрядчиками персонала по договорам аутстаффинга и обязательному включению работников, осуществляющих работы, в штат Субподрядчика по основному месту работы;</w:t>
      </w:r>
    </w:p>
    <w:p w:rsidR="00F117E9" w:rsidRPr="00847EC4" w:rsidRDefault="00FE35E4" w:rsidP="002503F8">
      <w:pPr>
        <w:tabs>
          <w:tab w:val="left" w:pos="0"/>
        </w:tabs>
        <w:spacing w:after="120" w:line="276" w:lineRule="auto"/>
        <w:ind w:left="-284" w:firstLine="284"/>
        <w:jc w:val="both"/>
      </w:pPr>
      <w:r w:rsidRPr="00847EC4">
        <w:t>1.</w:t>
      </w:r>
      <w:r w:rsidR="001E108B">
        <w:t>5</w:t>
      </w:r>
      <w:r w:rsidRPr="00847EC4">
        <w:t xml:space="preserve">.2. </w:t>
      </w:r>
      <w:r w:rsidR="00F117E9" w:rsidRPr="00847EC4">
        <w:t>Генподрядчик обязан обеспечить поддержание нормативного уровня и повышение квалификации своего и привлекаемого персонала, с учетом требований законодательства Российской Федерации и требований Ростехнадзора, путем обучения и периодической проверки знаний, проведение инструктажей, аттестации руководителей и специалистов на соответствие занимаемой должности, с оформлением соответствующих подтверждающих документов в установленном законодательством Российской Федерации порядке.</w:t>
      </w:r>
    </w:p>
    <w:p w:rsidR="00AD3A31" w:rsidRPr="00847EC4" w:rsidRDefault="00AD3A31" w:rsidP="002503F8">
      <w:pPr>
        <w:tabs>
          <w:tab w:val="left" w:pos="0"/>
        </w:tabs>
        <w:spacing w:line="276" w:lineRule="auto"/>
        <w:ind w:left="-284" w:firstLine="284"/>
        <w:jc w:val="both"/>
        <w:rPr>
          <w:b/>
          <w:bCs/>
        </w:rPr>
      </w:pPr>
    </w:p>
    <w:p w:rsidR="00AD3A31" w:rsidRPr="00847EC4" w:rsidRDefault="00144C57" w:rsidP="002503F8">
      <w:pPr>
        <w:tabs>
          <w:tab w:val="left" w:pos="0"/>
        </w:tabs>
        <w:autoSpaceDE w:val="0"/>
        <w:autoSpaceDN w:val="0"/>
        <w:adjustRightInd w:val="0"/>
        <w:spacing w:line="276" w:lineRule="auto"/>
        <w:ind w:left="-284" w:firstLine="284"/>
        <w:jc w:val="both"/>
        <w:rPr>
          <w:b/>
        </w:rPr>
      </w:pPr>
      <w:r>
        <w:rPr>
          <w:b/>
        </w:rPr>
        <w:t xml:space="preserve"> Раздел 2.  П</w:t>
      </w:r>
      <w:r w:rsidR="00AD3A31" w:rsidRPr="00847EC4">
        <w:rPr>
          <w:b/>
        </w:rPr>
        <w:t xml:space="preserve">оложения, </w:t>
      </w:r>
      <w:r>
        <w:rPr>
          <w:b/>
        </w:rPr>
        <w:t>которые</w:t>
      </w:r>
      <w:r w:rsidR="0038128C" w:rsidRPr="00847EC4">
        <w:rPr>
          <w:b/>
        </w:rPr>
        <w:t xml:space="preserve"> </w:t>
      </w:r>
      <w:r w:rsidR="00AD3A31" w:rsidRPr="00847EC4">
        <w:rPr>
          <w:b/>
        </w:rPr>
        <w:t>действу</w:t>
      </w:r>
      <w:r>
        <w:rPr>
          <w:b/>
        </w:rPr>
        <w:t>ю</w:t>
      </w:r>
      <w:r w:rsidR="00AD3A31" w:rsidRPr="00847EC4">
        <w:rPr>
          <w:b/>
        </w:rPr>
        <w:t xml:space="preserve">т </w:t>
      </w:r>
      <w:r w:rsidR="00AD3A31" w:rsidRPr="00847EC4">
        <w:rPr>
          <w:b/>
          <w:lang w:val="en-US"/>
        </w:rPr>
        <w:t>c</w:t>
      </w:r>
      <w:r w:rsidR="00AD3A31" w:rsidRPr="00847EC4">
        <w:rPr>
          <w:b/>
        </w:rPr>
        <w:t xml:space="preserve"> </w:t>
      </w:r>
      <w:r w:rsidR="00C10FF9" w:rsidRPr="00847EC4">
        <w:rPr>
          <w:b/>
        </w:rPr>
        <w:t>«0</w:t>
      </w:r>
      <w:r w:rsidR="00AD3A31" w:rsidRPr="00847EC4">
        <w:rPr>
          <w:b/>
        </w:rPr>
        <w:t>1</w:t>
      </w:r>
      <w:r w:rsidR="00C10FF9" w:rsidRPr="00847EC4">
        <w:rPr>
          <w:b/>
        </w:rPr>
        <w:t>»</w:t>
      </w:r>
      <w:r w:rsidR="00AD3A31" w:rsidRPr="00847EC4">
        <w:rPr>
          <w:b/>
        </w:rPr>
        <w:t xml:space="preserve"> июля 2017 г:</w:t>
      </w:r>
    </w:p>
    <w:p w:rsidR="00395B00" w:rsidRPr="00847EC4" w:rsidRDefault="00395B00" w:rsidP="002503F8">
      <w:pPr>
        <w:tabs>
          <w:tab w:val="left" w:pos="0"/>
        </w:tabs>
        <w:autoSpaceDE w:val="0"/>
        <w:autoSpaceDN w:val="0"/>
        <w:adjustRightInd w:val="0"/>
        <w:ind w:firstLine="284"/>
        <w:jc w:val="both"/>
        <w:rPr>
          <w:b/>
        </w:rPr>
      </w:pPr>
    </w:p>
    <w:p w:rsidR="00395B00" w:rsidRPr="00847EC4" w:rsidRDefault="00B042B0" w:rsidP="002503F8">
      <w:pPr>
        <w:tabs>
          <w:tab w:val="left" w:pos="0"/>
        </w:tabs>
        <w:autoSpaceDE w:val="0"/>
        <w:autoSpaceDN w:val="0"/>
        <w:adjustRightInd w:val="0"/>
        <w:spacing w:line="276" w:lineRule="auto"/>
        <w:ind w:left="-284" w:firstLine="284"/>
        <w:jc w:val="both"/>
      </w:pPr>
      <w:r>
        <w:t>2</w:t>
      </w:r>
      <w:r w:rsidR="0038128C" w:rsidRPr="00847EC4">
        <w:t>.</w:t>
      </w:r>
      <w:r w:rsidR="00395B00" w:rsidRPr="00847EC4">
        <w:t xml:space="preserve">1. </w:t>
      </w:r>
      <w:proofErr w:type="gramStart"/>
      <w:r w:rsidR="00395B00" w:rsidRPr="00847EC4">
        <w:t xml:space="preserve">Организация - член </w:t>
      </w:r>
      <w:r w:rsidR="00A3448C" w:rsidRPr="00A3448C">
        <w:t>Саморегулируем</w:t>
      </w:r>
      <w:r w:rsidR="00A3448C">
        <w:t>ой</w:t>
      </w:r>
      <w:r w:rsidR="00A3448C" w:rsidRPr="00A3448C">
        <w:t xml:space="preserve"> организаци</w:t>
      </w:r>
      <w:r w:rsidR="00A3448C">
        <w:t>и</w:t>
      </w:r>
      <w:r w:rsidR="00A3448C" w:rsidRPr="00A3448C">
        <w:t xml:space="preserve"> Ассоциаци</w:t>
      </w:r>
      <w:r w:rsidR="00A3448C">
        <w:t>и</w:t>
      </w:r>
      <w:r w:rsidR="00A3448C" w:rsidRPr="00A3448C">
        <w:t xml:space="preserve"> «Объединение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w:t>
      </w:r>
      <w:r w:rsidR="00A3448C">
        <w:t xml:space="preserve"> </w:t>
      </w:r>
      <w:r w:rsidR="00395B00" w:rsidRPr="00847EC4">
        <w:t>(далее «Организация»), при выполнении работ на объектах использования атомной энергии, особо опасных и технически сложных</w:t>
      </w:r>
      <w:r w:rsidR="003841B2" w:rsidRPr="00847EC4">
        <w:t>, уникальных</w:t>
      </w:r>
      <w:r w:rsidR="00395B00" w:rsidRPr="00847EC4">
        <w:t xml:space="preserve"> объектах капитального строительства имеет право привлекать </w:t>
      </w:r>
      <w:r w:rsidR="003841B2" w:rsidRPr="00847EC4">
        <w:t>по договорам подряда</w:t>
      </w:r>
      <w:r w:rsidR="00395B00" w:rsidRPr="00847EC4">
        <w:t xml:space="preserve"> организации, </w:t>
      </w:r>
      <w:r w:rsidR="003841B2" w:rsidRPr="00847EC4">
        <w:t>являющи</w:t>
      </w:r>
      <w:r w:rsidR="00D751E6">
        <w:t>е</w:t>
      </w:r>
      <w:r w:rsidR="003841B2" w:rsidRPr="00847EC4">
        <w:t xml:space="preserve">ся членами </w:t>
      </w:r>
      <w:r w:rsidR="00395B00" w:rsidRPr="00847EC4">
        <w:t>саморегулируем</w:t>
      </w:r>
      <w:r w:rsidR="00D751E6">
        <w:t>ой</w:t>
      </w:r>
      <w:r w:rsidR="00395B00" w:rsidRPr="00847EC4">
        <w:t xml:space="preserve"> организаци</w:t>
      </w:r>
      <w:r w:rsidR="00D751E6">
        <w:t>и</w:t>
      </w:r>
      <w:r w:rsidR="00144C57">
        <w:t xml:space="preserve">, </w:t>
      </w:r>
      <w:r w:rsidR="003841B2" w:rsidRPr="00847EC4">
        <w:t xml:space="preserve"> соответствующи</w:t>
      </w:r>
      <w:r w:rsidR="00D751E6">
        <w:t>е</w:t>
      </w:r>
      <w:r w:rsidR="003841B2" w:rsidRPr="00847EC4">
        <w:t xml:space="preserve"> минимальным требованиям</w:t>
      </w:r>
      <w:r w:rsidR="003841B2" w:rsidRPr="00847EC4">
        <w:rPr>
          <w:b/>
        </w:rPr>
        <w:t xml:space="preserve"> </w:t>
      </w:r>
      <w:r w:rsidR="003841B2" w:rsidRPr="00847EC4">
        <w:t>к член</w:t>
      </w:r>
      <w:r w:rsidR="00B80345">
        <w:t>у</w:t>
      </w:r>
      <w:r w:rsidR="003841B2" w:rsidRPr="00847EC4">
        <w:t xml:space="preserve"> саморегулируемой организации, выполняющи</w:t>
      </w:r>
      <w:r w:rsidR="00D751E6">
        <w:t>е</w:t>
      </w:r>
      <w:r w:rsidR="003841B2" w:rsidRPr="00847EC4">
        <w:t xml:space="preserve"> инженерные</w:t>
      </w:r>
      <w:proofErr w:type="gramEnd"/>
      <w:r w:rsidR="003841B2" w:rsidRPr="00847EC4">
        <w:t xml:space="preserve"> изыскания</w:t>
      </w:r>
      <w:r w:rsidR="00D23105">
        <w:t xml:space="preserve"> на </w:t>
      </w:r>
      <w:r w:rsidR="003841B2" w:rsidRPr="00847EC4">
        <w:t>особо опасных, технически сложных и уникальных объект</w:t>
      </w:r>
      <w:r w:rsidR="00D23105">
        <w:t>ах</w:t>
      </w:r>
      <w:r w:rsidR="003841B2" w:rsidRPr="00847EC4">
        <w:t>, установленных Правительством Российской Федерации.</w:t>
      </w:r>
    </w:p>
    <w:p w:rsidR="00395B00" w:rsidRPr="00847EC4" w:rsidRDefault="00B042B0" w:rsidP="002503F8">
      <w:pPr>
        <w:tabs>
          <w:tab w:val="left" w:pos="0"/>
        </w:tabs>
        <w:autoSpaceDE w:val="0"/>
        <w:autoSpaceDN w:val="0"/>
        <w:adjustRightInd w:val="0"/>
        <w:spacing w:line="276" w:lineRule="auto"/>
        <w:ind w:left="-284" w:firstLine="284"/>
        <w:jc w:val="both"/>
      </w:pPr>
      <w:r>
        <w:t>2</w:t>
      </w:r>
      <w:r w:rsidR="0038128C" w:rsidRPr="00847EC4">
        <w:t>.</w:t>
      </w:r>
      <w:r w:rsidR="00395B00" w:rsidRPr="00847EC4">
        <w:t xml:space="preserve">1.1. При заключении </w:t>
      </w:r>
      <w:r w:rsidR="003841B2" w:rsidRPr="00847EC4">
        <w:t xml:space="preserve">членами </w:t>
      </w:r>
      <w:r w:rsidR="00395B00" w:rsidRPr="00847EC4">
        <w:t>Организаци</w:t>
      </w:r>
      <w:r w:rsidR="003841B2" w:rsidRPr="00847EC4">
        <w:t>и</w:t>
      </w:r>
      <w:r w:rsidR="00395B00" w:rsidRPr="00847EC4">
        <w:t xml:space="preserve"> договоров </w:t>
      </w:r>
      <w:r w:rsidR="003841B2" w:rsidRPr="00847EC4">
        <w:t>подряда</w:t>
      </w:r>
      <w:r w:rsidR="006B723E" w:rsidRPr="00847EC4">
        <w:t>,</w:t>
      </w:r>
      <w:r w:rsidR="00395B00" w:rsidRPr="00847EC4">
        <w:t xml:space="preserve"> обязательными реквизитами договора явля</w:t>
      </w:r>
      <w:r w:rsidR="003841B2" w:rsidRPr="00847EC4">
        <w:t>ются сведения о СРО</w:t>
      </w:r>
      <w:r w:rsidR="00144C57">
        <w:t>,</w:t>
      </w:r>
      <w:r w:rsidR="003841B2" w:rsidRPr="00847EC4">
        <w:t xml:space="preserve"> членом которой является</w:t>
      </w:r>
      <w:r w:rsidR="006B723E" w:rsidRPr="00847EC4">
        <w:t xml:space="preserve"> подрядная организация (наименование СРО и ее номер в государственном реестре саморегулируемых организаций).</w:t>
      </w:r>
    </w:p>
    <w:p w:rsidR="006B723E" w:rsidRPr="00847EC4" w:rsidRDefault="00B042B0" w:rsidP="002503F8">
      <w:pPr>
        <w:tabs>
          <w:tab w:val="left" w:pos="0"/>
        </w:tabs>
        <w:spacing w:line="276" w:lineRule="auto"/>
        <w:jc w:val="both"/>
      </w:pPr>
      <w:r>
        <w:t>2</w:t>
      </w:r>
      <w:r w:rsidR="0038128C" w:rsidRPr="00847EC4">
        <w:t>.</w:t>
      </w:r>
      <w:r w:rsidR="006B723E" w:rsidRPr="00847EC4">
        <w:t>2</w:t>
      </w:r>
      <w:r w:rsidR="00395B00" w:rsidRPr="00847EC4">
        <w:t xml:space="preserve">. </w:t>
      </w:r>
      <w:r w:rsidR="006B723E" w:rsidRPr="00847EC4">
        <w:t>Договоры подряда</w:t>
      </w:r>
      <w:r w:rsidR="00395B00" w:rsidRPr="00847EC4">
        <w:t xml:space="preserve"> обязаны содержать следующи</w:t>
      </w:r>
      <w:r w:rsidR="006B723E" w:rsidRPr="00847EC4">
        <w:t xml:space="preserve">е </w:t>
      </w:r>
      <w:r w:rsidR="00395B00" w:rsidRPr="00847EC4">
        <w:t>пункт</w:t>
      </w:r>
      <w:r w:rsidR="006B723E" w:rsidRPr="00847EC4">
        <w:t>ы</w:t>
      </w:r>
      <w:r w:rsidR="001F17AC" w:rsidRPr="00847EC4">
        <w:t>:</w:t>
      </w:r>
    </w:p>
    <w:p w:rsidR="006B723E" w:rsidRPr="00847EC4" w:rsidRDefault="006B723E" w:rsidP="002503F8">
      <w:pPr>
        <w:tabs>
          <w:tab w:val="left" w:pos="0"/>
        </w:tabs>
        <w:spacing w:line="276" w:lineRule="auto"/>
        <w:ind w:left="-284" w:firstLine="284"/>
        <w:jc w:val="both"/>
      </w:pPr>
      <w:r w:rsidRPr="00847EC4">
        <w:t xml:space="preserve">а) </w:t>
      </w:r>
      <w:r w:rsidR="00395B00" w:rsidRPr="00847EC4">
        <w:t xml:space="preserve">Подрядчик при выполнении работ по </w:t>
      </w:r>
      <w:r w:rsidR="0035061D">
        <w:t xml:space="preserve">инженерным изысканиям </w:t>
      </w:r>
      <w:r w:rsidR="00395B00" w:rsidRPr="00847EC4">
        <w:t xml:space="preserve">обязан выполнять требования </w:t>
      </w:r>
      <w:r w:rsidR="00AD3A31" w:rsidRPr="00847EC4">
        <w:t xml:space="preserve">Стандартов </w:t>
      </w:r>
      <w:r w:rsidR="00552CCD" w:rsidRPr="00A3448C">
        <w:t>Саморегулируем</w:t>
      </w:r>
      <w:r w:rsidR="00552CCD">
        <w:t>ой</w:t>
      </w:r>
      <w:r w:rsidR="00552CCD" w:rsidRPr="00A3448C">
        <w:t xml:space="preserve"> организаци</w:t>
      </w:r>
      <w:r w:rsidR="00552CCD">
        <w:t>и</w:t>
      </w:r>
      <w:r w:rsidR="00552CCD" w:rsidRPr="00A3448C">
        <w:t xml:space="preserve"> Ассоциаци</w:t>
      </w:r>
      <w:r w:rsidR="00552CCD">
        <w:t>и</w:t>
      </w:r>
      <w:r w:rsidR="00552CCD" w:rsidRPr="00A3448C">
        <w:t xml:space="preserve"> «Объединение организаций, выполняющих инженерные изыскания при архитектурно-строительном </w:t>
      </w:r>
      <w:r w:rsidR="00552CCD" w:rsidRPr="00A3448C">
        <w:lastRenderedPageBreak/>
        <w:t>проектировании, строительстве, реконструкции, капитальном ремонте объектов атомной отрасли «СОЮЗАТОМГЕО»</w:t>
      </w:r>
      <w:r w:rsidR="00AD3A31" w:rsidRPr="00847EC4">
        <w:t>, включая квалификационные стандарты;</w:t>
      </w:r>
    </w:p>
    <w:p w:rsidR="00395B00" w:rsidRPr="00847EC4" w:rsidRDefault="006B723E" w:rsidP="002503F8">
      <w:pPr>
        <w:tabs>
          <w:tab w:val="left" w:pos="0"/>
        </w:tabs>
        <w:spacing w:after="120" w:line="276" w:lineRule="auto"/>
        <w:ind w:left="-284" w:firstLine="284"/>
        <w:jc w:val="both"/>
      </w:pPr>
      <w:r w:rsidRPr="00847EC4">
        <w:t xml:space="preserve">б) </w:t>
      </w:r>
      <w:r w:rsidR="00D74CCA">
        <w:t xml:space="preserve"> </w:t>
      </w:r>
      <w:r w:rsidRPr="00847EC4">
        <w:t>В части о</w:t>
      </w:r>
      <w:r w:rsidR="00395B00" w:rsidRPr="00847EC4">
        <w:t>беспечени</w:t>
      </w:r>
      <w:r w:rsidRPr="00847EC4">
        <w:t>я</w:t>
      </w:r>
      <w:r w:rsidR="00395B00" w:rsidRPr="00847EC4">
        <w:t xml:space="preserve"> нормативного уровня квалификации персонала подрядчика</w:t>
      </w:r>
      <w:r w:rsidRPr="00847EC4">
        <w:t>:</w:t>
      </w:r>
    </w:p>
    <w:p w:rsidR="00395B00" w:rsidRPr="00847EC4" w:rsidRDefault="00B042B0" w:rsidP="002503F8">
      <w:pPr>
        <w:tabs>
          <w:tab w:val="left" w:pos="0"/>
        </w:tabs>
        <w:spacing w:line="276" w:lineRule="auto"/>
        <w:ind w:left="-284" w:firstLine="284"/>
        <w:jc w:val="both"/>
      </w:pPr>
      <w:r>
        <w:t>2</w:t>
      </w:r>
      <w:r w:rsidR="00162C5A" w:rsidRPr="00847EC4">
        <w:t xml:space="preserve">.2.1. </w:t>
      </w:r>
      <w:r w:rsidR="00395B00" w:rsidRPr="00847EC4">
        <w:t xml:space="preserve">Заказчик и Подрядчик, для выполнения работ по Договору, осуществляют допуск рабочего персонала, имеющего нормативный уровень квалификации в соответствии с тарификацией выполняемых работ и требованиями законодательства РФ. </w:t>
      </w:r>
    </w:p>
    <w:p w:rsidR="00395B00" w:rsidRPr="00847EC4" w:rsidRDefault="00B042B0" w:rsidP="002503F8">
      <w:pPr>
        <w:tabs>
          <w:tab w:val="left" w:pos="0"/>
        </w:tabs>
        <w:spacing w:line="276" w:lineRule="auto"/>
        <w:ind w:left="-284" w:firstLine="284"/>
        <w:jc w:val="both"/>
      </w:pPr>
      <w:r>
        <w:t>2</w:t>
      </w:r>
      <w:r w:rsidR="00162C5A" w:rsidRPr="00847EC4">
        <w:t xml:space="preserve">.2.2. </w:t>
      </w:r>
      <w:r w:rsidR="00395B00" w:rsidRPr="00847EC4">
        <w:t xml:space="preserve"> Документом, свидетельствующим об уровне квалификации,  является документ об образовании установленного образца (диплом, удостоверение, свидетельство). Документ об образовании должен быть выдан  образовательным учреждением, имеющем лицензию на осуществление образовательной деятельности по образовательным программам профессиональной подготовки, и содержать следующую информацию:</w:t>
      </w:r>
    </w:p>
    <w:p w:rsidR="00395B00" w:rsidRPr="00847EC4" w:rsidRDefault="006B723E" w:rsidP="002503F8">
      <w:pPr>
        <w:tabs>
          <w:tab w:val="left" w:pos="0"/>
        </w:tabs>
        <w:spacing w:line="276" w:lineRule="auto"/>
        <w:ind w:left="-284" w:firstLine="284"/>
        <w:jc w:val="both"/>
      </w:pPr>
      <w:r w:rsidRPr="00847EC4">
        <w:tab/>
      </w:r>
      <w:r w:rsidR="00395B00" w:rsidRPr="00847EC4">
        <w:t>- реквизиты образовательного учреждения (включая номер лицензии);</w:t>
      </w:r>
    </w:p>
    <w:p w:rsidR="00395B00" w:rsidRPr="00847EC4" w:rsidRDefault="006B723E" w:rsidP="002503F8">
      <w:pPr>
        <w:tabs>
          <w:tab w:val="left" w:pos="0"/>
        </w:tabs>
        <w:spacing w:line="276" w:lineRule="auto"/>
        <w:ind w:left="-284" w:firstLine="284"/>
        <w:jc w:val="both"/>
      </w:pPr>
      <w:r w:rsidRPr="00847EC4">
        <w:tab/>
      </w:r>
      <w:r w:rsidR="00395B00" w:rsidRPr="00847EC4">
        <w:t>- реквизиты документа об образовании;</w:t>
      </w:r>
    </w:p>
    <w:p w:rsidR="00395B00" w:rsidRPr="00847EC4" w:rsidRDefault="006B723E" w:rsidP="002503F8">
      <w:pPr>
        <w:tabs>
          <w:tab w:val="left" w:pos="0"/>
        </w:tabs>
        <w:spacing w:line="276" w:lineRule="auto"/>
        <w:ind w:left="-284" w:firstLine="284"/>
        <w:jc w:val="both"/>
      </w:pPr>
      <w:r w:rsidRPr="00847EC4">
        <w:tab/>
      </w:r>
      <w:r w:rsidR="00395B00" w:rsidRPr="00847EC4">
        <w:t>- вид обучения;</w:t>
      </w:r>
    </w:p>
    <w:p w:rsidR="00395B00" w:rsidRPr="00847EC4" w:rsidRDefault="006B723E" w:rsidP="002503F8">
      <w:pPr>
        <w:tabs>
          <w:tab w:val="left" w:pos="0"/>
        </w:tabs>
        <w:spacing w:line="276" w:lineRule="auto"/>
        <w:ind w:left="-284" w:firstLine="284"/>
        <w:jc w:val="both"/>
      </w:pPr>
      <w:r w:rsidRPr="00847EC4">
        <w:tab/>
      </w:r>
      <w:r w:rsidR="00395B00" w:rsidRPr="00847EC4">
        <w:t>- продолжительность обучения;</w:t>
      </w:r>
    </w:p>
    <w:p w:rsidR="00395B00" w:rsidRPr="00847EC4" w:rsidRDefault="006B723E" w:rsidP="002503F8">
      <w:pPr>
        <w:tabs>
          <w:tab w:val="left" w:pos="0"/>
        </w:tabs>
        <w:spacing w:line="276" w:lineRule="auto"/>
        <w:ind w:left="-284" w:firstLine="284"/>
        <w:jc w:val="both"/>
      </w:pPr>
      <w:r w:rsidRPr="00847EC4">
        <w:tab/>
      </w:r>
      <w:r w:rsidR="00395B00" w:rsidRPr="00847EC4">
        <w:t>- наименование профессии и уровень присвоенной квалификации;</w:t>
      </w:r>
    </w:p>
    <w:p w:rsidR="00395B00" w:rsidRPr="00847EC4" w:rsidRDefault="006B723E" w:rsidP="002503F8">
      <w:pPr>
        <w:tabs>
          <w:tab w:val="left" w:pos="0"/>
        </w:tabs>
        <w:spacing w:line="276" w:lineRule="auto"/>
        <w:ind w:left="-284" w:firstLine="284"/>
        <w:jc w:val="both"/>
      </w:pPr>
      <w:r w:rsidRPr="00847EC4">
        <w:tab/>
      </w:r>
      <w:r w:rsidR="00144C57">
        <w:t>-</w:t>
      </w:r>
      <w:r w:rsidR="00395B00" w:rsidRPr="00847EC4">
        <w:t>реквизиты протокола квалификационной комиссии (государственной аттестационной комиссии, государственной экзаменационной комиссии) о присвоении квалификации по профессии;</w:t>
      </w:r>
    </w:p>
    <w:p w:rsidR="00395B00" w:rsidRPr="00847EC4" w:rsidRDefault="006B723E" w:rsidP="002503F8">
      <w:pPr>
        <w:tabs>
          <w:tab w:val="left" w:pos="0"/>
        </w:tabs>
        <w:spacing w:line="276" w:lineRule="auto"/>
        <w:ind w:left="-284" w:firstLine="284"/>
        <w:jc w:val="both"/>
      </w:pPr>
      <w:r w:rsidRPr="00847EC4">
        <w:tab/>
      </w:r>
      <w:r w:rsidR="00144C57">
        <w:t>-</w:t>
      </w:r>
      <w:r w:rsidR="00395B00" w:rsidRPr="00847EC4">
        <w:t>подпись руководителя образовательного учреждения и Председателя квалификационной комиссии;</w:t>
      </w:r>
    </w:p>
    <w:p w:rsidR="00395B00" w:rsidRPr="00847EC4" w:rsidRDefault="006B723E" w:rsidP="002503F8">
      <w:pPr>
        <w:tabs>
          <w:tab w:val="left" w:pos="0"/>
        </w:tabs>
        <w:spacing w:line="276" w:lineRule="auto"/>
        <w:ind w:left="-284" w:firstLine="284"/>
        <w:jc w:val="both"/>
      </w:pPr>
      <w:r w:rsidRPr="00847EC4">
        <w:tab/>
      </w:r>
      <w:r w:rsidR="00395B00" w:rsidRPr="00847EC4">
        <w:t>- печать образовательного учреждения.</w:t>
      </w:r>
    </w:p>
    <w:p w:rsidR="00395B00" w:rsidRPr="00847EC4" w:rsidRDefault="00B042B0" w:rsidP="002503F8">
      <w:pPr>
        <w:tabs>
          <w:tab w:val="left" w:pos="-1701"/>
          <w:tab w:val="left" w:pos="0"/>
        </w:tabs>
        <w:spacing w:line="276" w:lineRule="auto"/>
        <w:ind w:left="-284" w:firstLine="284"/>
        <w:jc w:val="both"/>
      </w:pPr>
      <w:r>
        <w:t>2</w:t>
      </w:r>
      <w:r w:rsidR="00162C5A" w:rsidRPr="00847EC4">
        <w:t xml:space="preserve">.2.3. </w:t>
      </w:r>
      <w:r w:rsidR="00395B00" w:rsidRPr="00847EC4">
        <w:t>В случае отсутствия документа об образовании, или не соответствия документа об образовании требованиям, указанным в п.</w:t>
      </w:r>
      <w:r w:rsidR="00C61561" w:rsidRPr="00847EC4">
        <w:t xml:space="preserve"> </w:t>
      </w:r>
      <w:r>
        <w:t>2</w:t>
      </w:r>
      <w:r w:rsidR="00C61561" w:rsidRPr="00847EC4">
        <w:t>.2.</w:t>
      </w:r>
      <w:r w:rsidR="00395B00" w:rsidRPr="00847EC4">
        <w:t>2</w:t>
      </w:r>
      <w:r w:rsidR="00E71E5A" w:rsidRPr="00847EC4">
        <w:t xml:space="preserve"> настоящего договора подряда</w:t>
      </w:r>
      <w:r w:rsidR="00395B00" w:rsidRPr="00847EC4">
        <w:t xml:space="preserve">, а так же в случае выявления фактов нарушений при выполнении работ на объекте, сторона по договору, привлекающая к выполнению работ подрядчика и организации, осуществляющие контроль, предъявляют требования к подрядчику о направлении соответствующих работников подрядчика на подтверждение заявленной ими квалификации,  с указанием перечня рекомендуемых образовательных учреждений.    </w:t>
      </w:r>
    </w:p>
    <w:p w:rsidR="00395B00" w:rsidRPr="00847EC4" w:rsidRDefault="00B042B0" w:rsidP="002503F8">
      <w:pPr>
        <w:tabs>
          <w:tab w:val="left" w:pos="0"/>
        </w:tabs>
        <w:spacing w:line="276" w:lineRule="auto"/>
        <w:ind w:left="-284" w:firstLine="284"/>
        <w:jc w:val="both"/>
      </w:pPr>
      <w:r>
        <w:t>2</w:t>
      </w:r>
      <w:r w:rsidR="00144C57">
        <w:t>.3.</w:t>
      </w:r>
      <w:r w:rsidR="00395B00" w:rsidRPr="00847EC4">
        <w:t xml:space="preserve"> Для  выполнения задач, установленных настоящим разделом </w:t>
      </w:r>
      <w:r w:rsidR="00E71E5A" w:rsidRPr="00847EC4">
        <w:t>д</w:t>
      </w:r>
      <w:r w:rsidR="00395B00" w:rsidRPr="00847EC4">
        <w:t>оговора</w:t>
      </w:r>
      <w:r w:rsidR="00E71E5A" w:rsidRPr="00847EC4">
        <w:t xml:space="preserve"> подряда</w:t>
      </w:r>
      <w:r w:rsidR="00395B00" w:rsidRPr="00847EC4">
        <w:t>, Заказчик обязан:</w:t>
      </w:r>
    </w:p>
    <w:p w:rsidR="00395B00" w:rsidRPr="00847EC4" w:rsidRDefault="00B042B0" w:rsidP="002503F8">
      <w:pPr>
        <w:tabs>
          <w:tab w:val="left" w:pos="0"/>
        </w:tabs>
        <w:spacing w:line="276" w:lineRule="auto"/>
        <w:ind w:left="-284" w:firstLine="284"/>
        <w:jc w:val="both"/>
      </w:pPr>
      <w:r>
        <w:t>2</w:t>
      </w:r>
      <w:r w:rsidR="00162C5A" w:rsidRPr="00847EC4">
        <w:t>.3.</w:t>
      </w:r>
      <w:r w:rsidR="00144C57">
        <w:t>1.</w:t>
      </w:r>
      <w:r w:rsidR="00162C5A" w:rsidRPr="00847EC4">
        <w:t xml:space="preserve"> </w:t>
      </w:r>
      <w:r w:rsidR="00395B00" w:rsidRPr="00847EC4">
        <w:t xml:space="preserve">При подписании </w:t>
      </w:r>
      <w:r w:rsidR="00E71E5A" w:rsidRPr="00847EC4">
        <w:t>д</w:t>
      </w:r>
      <w:r w:rsidR="00395B00" w:rsidRPr="00847EC4">
        <w:t>оговора</w:t>
      </w:r>
      <w:r w:rsidR="00E71E5A" w:rsidRPr="00847EC4">
        <w:t xml:space="preserve"> подряда</w:t>
      </w:r>
      <w:r w:rsidR="00395B00" w:rsidRPr="00847EC4">
        <w:t xml:space="preserve"> предоставить Подрядчику информацию об образовательных учреждениях, рекомендуемых СРО атомной отрасли</w:t>
      </w:r>
      <w:bookmarkStart w:id="0" w:name="_GoBack"/>
      <w:bookmarkEnd w:id="0"/>
      <w:r w:rsidR="00395B00" w:rsidRPr="00847EC4">
        <w:t>, осуществляющих образовательную деятельность (на основании лицензии) по программам повышения квалификации и программам профессиональной подготовки и обеспечивающих процедуру подтверждения заявленной квалификации (прил. № ___ к Договору).</w:t>
      </w:r>
    </w:p>
    <w:p w:rsidR="00395B00" w:rsidRPr="00847EC4" w:rsidRDefault="002503F8" w:rsidP="00AC3EB6">
      <w:pPr>
        <w:tabs>
          <w:tab w:val="left" w:pos="142"/>
        </w:tabs>
        <w:spacing w:line="276" w:lineRule="auto"/>
        <w:ind w:left="-284"/>
        <w:jc w:val="both"/>
      </w:pPr>
      <w:r w:rsidRPr="00847EC4">
        <w:tab/>
      </w:r>
      <w:r w:rsidR="00B042B0">
        <w:t>2</w:t>
      </w:r>
      <w:r w:rsidR="00144C57">
        <w:t>.3</w:t>
      </w:r>
      <w:r w:rsidR="00162C5A" w:rsidRPr="00847EC4">
        <w:t>.</w:t>
      </w:r>
      <w:r w:rsidR="00144C57">
        <w:t>2.</w:t>
      </w:r>
      <w:r w:rsidR="00395B00" w:rsidRPr="00847EC4">
        <w:t xml:space="preserve"> Осуществлять контроль допуска рабочего персонала к выполнению работ по договору в соответствии с требованиями п.п. </w:t>
      </w:r>
      <w:r w:rsidR="00B042B0">
        <w:t>2</w:t>
      </w:r>
      <w:r w:rsidRPr="00847EC4">
        <w:t>.2.</w:t>
      </w:r>
      <w:r w:rsidR="00395B00" w:rsidRPr="00847EC4">
        <w:t xml:space="preserve">2, </w:t>
      </w:r>
      <w:r w:rsidR="00B042B0">
        <w:t>2</w:t>
      </w:r>
      <w:r w:rsidRPr="00847EC4">
        <w:t>.2.</w:t>
      </w:r>
      <w:r w:rsidR="00395B00" w:rsidRPr="00847EC4">
        <w:t>3, установленных настоящим разделом Договора.</w:t>
      </w:r>
    </w:p>
    <w:p w:rsidR="00395B00" w:rsidRPr="00847EC4" w:rsidRDefault="006B723E" w:rsidP="00AC3EB6">
      <w:pPr>
        <w:tabs>
          <w:tab w:val="left" w:pos="142"/>
        </w:tabs>
        <w:spacing w:line="276" w:lineRule="auto"/>
        <w:ind w:left="-284"/>
        <w:jc w:val="both"/>
      </w:pPr>
      <w:r w:rsidRPr="00847EC4">
        <w:tab/>
      </w:r>
      <w:r w:rsidR="00B042B0">
        <w:t>2</w:t>
      </w:r>
      <w:r w:rsidR="00144C57">
        <w:t>.4</w:t>
      </w:r>
      <w:r w:rsidR="002503F8" w:rsidRPr="00847EC4">
        <w:t>.</w:t>
      </w:r>
      <w:r w:rsidR="00395B00" w:rsidRPr="00847EC4">
        <w:t xml:space="preserve"> Для  выполнения задач, установленных настоящим разделом Договора, Подрядчик обязан:</w:t>
      </w:r>
    </w:p>
    <w:p w:rsidR="00395B00" w:rsidRPr="00847EC4" w:rsidRDefault="006B723E" w:rsidP="00AC3EB6">
      <w:pPr>
        <w:tabs>
          <w:tab w:val="left" w:pos="142"/>
        </w:tabs>
        <w:spacing w:line="276" w:lineRule="auto"/>
        <w:ind w:left="-284"/>
        <w:jc w:val="both"/>
      </w:pPr>
      <w:r w:rsidRPr="00847EC4">
        <w:tab/>
      </w:r>
      <w:r w:rsidR="00B042B0">
        <w:t>2</w:t>
      </w:r>
      <w:r w:rsidR="002503F8" w:rsidRPr="00847EC4">
        <w:t>.</w:t>
      </w:r>
      <w:r w:rsidR="00144C57">
        <w:t>4</w:t>
      </w:r>
      <w:r w:rsidR="00395B00" w:rsidRPr="00847EC4">
        <w:t xml:space="preserve">.1. До начала работ по Договору представить Заказчику документы, подтверждающие нормативный уровень квалификации рабочего персонала в соответствии с тарификацией выполняемых работ и требованиями законодательства РФ. </w:t>
      </w:r>
    </w:p>
    <w:p w:rsidR="00395B00" w:rsidRPr="00847EC4" w:rsidRDefault="006B723E" w:rsidP="00AC3EB6">
      <w:pPr>
        <w:tabs>
          <w:tab w:val="left" w:pos="142"/>
        </w:tabs>
        <w:spacing w:line="276" w:lineRule="auto"/>
        <w:ind w:left="-284"/>
        <w:jc w:val="both"/>
      </w:pPr>
      <w:r w:rsidRPr="00847EC4">
        <w:lastRenderedPageBreak/>
        <w:tab/>
      </w:r>
      <w:r w:rsidR="00B042B0">
        <w:t>2</w:t>
      </w:r>
      <w:r w:rsidR="002503F8" w:rsidRPr="00847EC4">
        <w:t>.</w:t>
      </w:r>
      <w:r w:rsidR="00144C57">
        <w:t>4</w:t>
      </w:r>
      <w:r w:rsidR="00395B00" w:rsidRPr="00847EC4">
        <w:t xml:space="preserve">.2. В случае не предоставления работником документов, указанных в п. </w:t>
      </w:r>
      <w:r w:rsidR="00B042B0">
        <w:t>2</w:t>
      </w:r>
      <w:r w:rsidR="00AC3EB6" w:rsidRPr="00847EC4">
        <w:t>.2.</w:t>
      </w:r>
      <w:r w:rsidR="00395B00" w:rsidRPr="00847EC4">
        <w:t>2 или предоставлении документов, не отвечающих требованиям п.</w:t>
      </w:r>
      <w:r w:rsidR="00AC3EB6" w:rsidRPr="00847EC4">
        <w:t xml:space="preserve"> </w:t>
      </w:r>
      <w:r w:rsidR="00B042B0">
        <w:t>2</w:t>
      </w:r>
      <w:r w:rsidR="00AC3EB6" w:rsidRPr="00847EC4">
        <w:t>.2.</w:t>
      </w:r>
      <w:r w:rsidR="00395B00" w:rsidRPr="00847EC4">
        <w:t>2,</w:t>
      </w:r>
      <w:r w:rsidR="00AC3EB6" w:rsidRPr="00847EC4">
        <w:t xml:space="preserve"> п. </w:t>
      </w:r>
      <w:r w:rsidR="00B042B0">
        <w:t>2</w:t>
      </w:r>
      <w:r w:rsidR="00AC3EB6" w:rsidRPr="00847EC4">
        <w:t>.2.3 настоящего договора подряда,</w:t>
      </w:r>
      <w:r w:rsidR="00395B00" w:rsidRPr="00847EC4">
        <w:t xml:space="preserve"> направить соответствующих работников на подтверждение заявленной квалификации и обучение по программам повышения квалификации и программам профессиональной подготовки в рекомендованные образовательные учреждения.</w:t>
      </w:r>
    </w:p>
    <w:p w:rsidR="00395B00" w:rsidRPr="00847EC4" w:rsidRDefault="006B723E" w:rsidP="00AC3EB6">
      <w:pPr>
        <w:tabs>
          <w:tab w:val="left" w:pos="142"/>
        </w:tabs>
        <w:spacing w:line="276" w:lineRule="auto"/>
        <w:ind w:left="-284"/>
        <w:jc w:val="both"/>
      </w:pPr>
      <w:r w:rsidRPr="00847EC4">
        <w:tab/>
      </w:r>
      <w:r w:rsidR="00B042B0">
        <w:t>2</w:t>
      </w:r>
      <w:r w:rsidR="00144C57">
        <w:t>.5</w:t>
      </w:r>
      <w:r w:rsidR="004502F8" w:rsidRPr="00847EC4">
        <w:t>.</w:t>
      </w:r>
      <w:r w:rsidR="00395B00" w:rsidRPr="00847EC4">
        <w:t xml:space="preserve"> Данный раздел относится к существенным условиям договора, в случае несоблюдения которого Заказчик не допускает подрядчика к выполнению работ, либо прекращает действие договора.</w:t>
      </w:r>
    </w:p>
    <w:p w:rsidR="00395B00" w:rsidRPr="00847EC4" w:rsidRDefault="00B042B0" w:rsidP="00AC3EB6">
      <w:pPr>
        <w:spacing w:after="120" w:line="276" w:lineRule="auto"/>
        <w:ind w:left="-284" w:firstLine="426"/>
        <w:jc w:val="both"/>
        <w:rPr>
          <w:b/>
          <w:i/>
        </w:rPr>
      </w:pPr>
      <w:r>
        <w:t>2</w:t>
      </w:r>
      <w:r w:rsidR="005B5802">
        <w:t>.5</w:t>
      </w:r>
      <w:r w:rsidR="004502F8" w:rsidRPr="00847EC4">
        <w:t>.1.</w:t>
      </w:r>
      <w:r w:rsidR="006B723E" w:rsidRPr="00847EC4">
        <w:rPr>
          <w:b/>
          <w:i/>
        </w:rPr>
        <w:t xml:space="preserve"> </w:t>
      </w:r>
      <w:r w:rsidR="00395B00" w:rsidRPr="00847EC4">
        <w:t xml:space="preserve">В случае прекращения </w:t>
      </w:r>
      <w:r w:rsidR="006B723E" w:rsidRPr="00847EC4">
        <w:t>членства в саморегулируемой организации</w:t>
      </w:r>
      <w:r w:rsidR="00395B00" w:rsidRPr="00847EC4">
        <w:t>, действие договора прекращается.</w:t>
      </w:r>
    </w:p>
    <w:p w:rsidR="00395B00" w:rsidRPr="00847EC4" w:rsidRDefault="00B042B0" w:rsidP="00AC3EB6">
      <w:pPr>
        <w:tabs>
          <w:tab w:val="left" w:pos="142"/>
        </w:tabs>
        <w:spacing w:after="120" w:line="276" w:lineRule="auto"/>
        <w:ind w:firstLine="142"/>
        <w:jc w:val="both"/>
      </w:pPr>
      <w:r>
        <w:t>2</w:t>
      </w:r>
      <w:r w:rsidR="005B5802">
        <w:t>.6.</w:t>
      </w:r>
      <w:r w:rsidR="00395B00" w:rsidRPr="00847EC4">
        <w:rPr>
          <w:rStyle w:val="a4"/>
          <w:color w:val="000000"/>
        </w:rPr>
        <w:t xml:space="preserve">  </w:t>
      </w:r>
      <w:r w:rsidR="00395B00" w:rsidRPr="00847EC4">
        <w:t>В целях обеспечения мер по ОТ и ПБ при выполнении работ на ОИАЭ:</w:t>
      </w:r>
    </w:p>
    <w:p w:rsidR="006B723E" w:rsidRPr="00847EC4" w:rsidRDefault="00B042B0" w:rsidP="004502F8">
      <w:pPr>
        <w:spacing w:after="120" w:line="276" w:lineRule="auto"/>
        <w:ind w:left="-284" w:firstLine="426"/>
        <w:jc w:val="both"/>
      </w:pPr>
      <w:r>
        <w:t>2</w:t>
      </w:r>
      <w:r w:rsidR="005B5802">
        <w:t>.6.</w:t>
      </w:r>
      <w:r w:rsidR="004502F8" w:rsidRPr="00847EC4">
        <w:t xml:space="preserve">1. </w:t>
      </w:r>
      <w:r w:rsidR="001F17AC" w:rsidRPr="00847EC4">
        <w:t>Заказчик (</w:t>
      </w:r>
      <w:r w:rsidR="00395B00" w:rsidRPr="00847EC4">
        <w:t>Генподрядчик</w:t>
      </w:r>
      <w:r w:rsidR="001F17AC" w:rsidRPr="00847EC4">
        <w:t>)</w:t>
      </w:r>
      <w:r w:rsidR="00395B00" w:rsidRPr="00847EC4">
        <w:t xml:space="preserve"> обязан включать в договоры </w:t>
      </w:r>
      <w:r w:rsidR="006B723E" w:rsidRPr="00847EC4">
        <w:t xml:space="preserve">подряда положения о запрете найма </w:t>
      </w:r>
      <w:r w:rsidR="00395B00" w:rsidRPr="00847EC4">
        <w:t>подрядчиками персонала по договорам аутстаффинга и обязательному включению работников, осуществляющих работы, в штат подрядчика по основному месту работы;</w:t>
      </w:r>
    </w:p>
    <w:p w:rsidR="00395B00" w:rsidRPr="00847EC4" w:rsidRDefault="00B042B0" w:rsidP="004502F8">
      <w:pPr>
        <w:spacing w:after="120" w:line="276" w:lineRule="auto"/>
        <w:ind w:left="-284" w:firstLine="426"/>
        <w:jc w:val="both"/>
      </w:pPr>
      <w:r>
        <w:t>2</w:t>
      </w:r>
      <w:r w:rsidR="005B5802">
        <w:t>.6.</w:t>
      </w:r>
      <w:r w:rsidR="004502F8" w:rsidRPr="00847EC4">
        <w:t xml:space="preserve">2. </w:t>
      </w:r>
      <w:r w:rsidR="00AF060D" w:rsidRPr="00847EC4">
        <w:t xml:space="preserve"> </w:t>
      </w:r>
      <w:r w:rsidR="001F17AC" w:rsidRPr="00847EC4">
        <w:t>Заказчик (</w:t>
      </w:r>
      <w:r w:rsidR="00395B00" w:rsidRPr="00847EC4">
        <w:t>Генподрядчик</w:t>
      </w:r>
      <w:r w:rsidR="001F17AC" w:rsidRPr="00847EC4">
        <w:t>)</w:t>
      </w:r>
      <w:r w:rsidR="00395B00" w:rsidRPr="00847EC4">
        <w:t xml:space="preserve"> обязан обеспечить поддержание нормативного уровня и повышение квалификации своего и привлекаемого персонала, с учетом требований законодательства Российской Федерации и требований Ростехнадзора, путем обучения и периодической проверки знаний, проведение инструктажей, аттестации руководителей и специалистов на соответствие занимаемой должности, с оформлением соответствующих подтверждающих документов в установленном законодательством Российской Федерации порядке.</w:t>
      </w:r>
    </w:p>
    <w:p w:rsidR="00395B00" w:rsidRPr="00847EC4" w:rsidRDefault="00395B00" w:rsidP="0024206A">
      <w:pPr>
        <w:spacing w:after="120" w:line="276" w:lineRule="auto"/>
        <w:jc w:val="both"/>
      </w:pPr>
    </w:p>
    <w:sectPr w:rsidR="00395B00" w:rsidRPr="00847EC4" w:rsidSect="00465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F01"/>
    <w:multiLevelType w:val="multilevel"/>
    <w:tmpl w:val="E182CB12"/>
    <w:lvl w:ilvl="0">
      <w:start w:val="1"/>
      <w:numFmt w:val="decimal"/>
      <w:pStyle w:val="1"/>
      <w:lvlText w:val="%1"/>
      <w:lvlJc w:val="left"/>
      <w:pPr>
        <w:tabs>
          <w:tab w:val="num" w:pos="432"/>
        </w:tabs>
        <w:ind w:left="432" w:hanging="432"/>
      </w:pPr>
      <w:rPr>
        <w:rFonts w:cs="Times New Roman"/>
      </w:rPr>
    </w:lvl>
    <w:lvl w:ilvl="1">
      <w:start w:val="1"/>
      <w:numFmt w:val="none"/>
      <w:pStyle w:val="2"/>
      <w:lvlText w:val="3."/>
      <w:lvlJc w:val="left"/>
      <w:pPr>
        <w:tabs>
          <w:tab w:val="num" w:pos="576"/>
        </w:tabs>
        <w:ind w:left="576" w:hanging="576"/>
      </w:pPr>
      <w:rPr>
        <w:rFonts w:cs="Times New Roman"/>
      </w:rPr>
    </w:lvl>
    <w:lvl w:ilvl="2">
      <w:start w:val="1"/>
      <w:numFmt w:val="decimal"/>
      <w:pStyle w:val="3"/>
      <w:lvlText w:val="3%2.%3"/>
      <w:lvlJc w:val="left"/>
      <w:pPr>
        <w:tabs>
          <w:tab w:val="num" w:pos="720"/>
        </w:tabs>
        <w:ind w:left="720" w:hanging="720"/>
      </w:pPr>
      <w:rPr>
        <w:rFonts w:cs="Times New Roman"/>
      </w:rPr>
    </w:lvl>
    <w:lvl w:ilvl="3">
      <w:start w:val="1"/>
      <w:numFmt w:val="decimal"/>
      <w:pStyle w:val="4"/>
      <w:lvlText w:val="3.%3.%4"/>
      <w:lvlJc w:val="left"/>
      <w:pPr>
        <w:tabs>
          <w:tab w:val="num" w:pos="864"/>
        </w:tabs>
        <w:ind w:left="864" w:hanging="864"/>
      </w:pPr>
      <w:rPr>
        <w:rFonts w:cs="Times New Roman"/>
      </w:rPr>
    </w:lvl>
    <w:lvl w:ilvl="4">
      <w:start w:val="1"/>
      <w:numFmt w:val="decimal"/>
      <w:pStyle w:val="5"/>
      <w:lvlText w:val="3%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nsid w:val="58EA6376"/>
    <w:multiLevelType w:val="multilevel"/>
    <w:tmpl w:val="E364F9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oNotHyphenateCaps/>
  <w:characterSpacingControl w:val="doNotCompress"/>
  <w:doNotValidateAgainstSchema/>
  <w:doNotDemarcateInvalidXml/>
  <w:compat/>
  <w:rsids>
    <w:rsidRoot w:val="000112EA"/>
    <w:rsid w:val="000112EA"/>
    <w:rsid w:val="000432EB"/>
    <w:rsid w:val="00044D0C"/>
    <w:rsid w:val="00045781"/>
    <w:rsid w:val="000C356A"/>
    <w:rsid w:val="000D47F5"/>
    <w:rsid w:val="001157BC"/>
    <w:rsid w:val="0014055B"/>
    <w:rsid w:val="00144C57"/>
    <w:rsid w:val="00162C5A"/>
    <w:rsid w:val="001E108B"/>
    <w:rsid w:val="001F17AC"/>
    <w:rsid w:val="00215FA4"/>
    <w:rsid w:val="002247B8"/>
    <w:rsid w:val="00233661"/>
    <w:rsid w:val="0024206A"/>
    <w:rsid w:val="002503F8"/>
    <w:rsid w:val="00264F60"/>
    <w:rsid w:val="002A5EB3"/>
    <w:rsid w:val="002A6652"/>
    <w:rsid w:val="002D2E89"/>
    <w:rsid w:val="002E3D2E"/>
    <w:rsid w:val="00314B05"/>
    <w:rsid w:val="0035061D"/>
    <w:rsid w:val="0035617E"/>
    <w:rsid w:val="003607E1"/>
    <w:rsid w:val="0038128C"/>
    <w:rsid w:val="003841B2"/>
    <w:rsid w:val="00395B00"/>
    <w:rsid w:val="003C26B6"/>
    <w:rsid w:val="003E37E3"/>
    <w:rsid w:val="0043259D"/>
    <w:rsid w:val="004502F8"/>
    <w:rsid w:val="004558B0"/>
    <w:rsid w:val="00465397"/>
    <w:rsid w:val="00471185"/>
    <w:rsid w:val="0047135F"/>
    <w:rsid w:val="004C3267"/>
    <w:rsid w:val="004D1ADD"/>
    <w:rsid w:val="004D225C"/>
    <w:rsid w:val="00510153"/>
    <w:rsid w:val="005129B2"/>
    <w:rsid w:val="00552CCD"/>
    <w:rsid w:val="00563371"/>
    <w:rsid w:val="00566F4E"/>
    <w:rsid w:val="00567DB5"/>
    <w:rsid w:val="005B5802"/>
    <w:rsid w:val="005C31C3"/>
    <w:rsid w:val="005E4BF3"/>
    <w:rsid w:val="005F51FF"/>
    <w:rsid w:val="00610EA2"/>
    <w:rsid w:val="006470EF"/>
    <w:rsid w:val="0068745B"/>
    <w:rsid w:val="006A6EBD"/>
    <w:rsid w:val="006B55A4"/>
    <w:rsid w:val="006B723E"/>
    <w:rsid w:val="006D55DB"/>
    <w:rsid w:val="006F7004"/>
    <w:rsid w:val="00722994"/>
    <w:rsid w:val="00770025"/>
    <w:rsid w:val="00780096"/>
    <w:rsid w:val="00803CF8"/>
    <w:rsid w:val="00822500"/>
    <w:rsid w:val="00847EC4"/>
    <w:rsid w:val="008660D5"/>
    <w:rsid w:val="00877115"/>
    <w:rsid w:val="00881155"/>
    <w:rsid w:val="00893F64"/>
    <w:rsid w:val="008966D3"/>
    <w:rsid w:val="008B00C9"/>
    <w:rsid w:val="008D73E6"/>
    <w:rsid w:val="008F174D"/>
    <w:rsid w:val="008F79D2"/>
    <w:rsid w:val="0092069A"/>
    <w:rsid w:val="0095620E"/>
    <w:rsid w:val="00993BB5"/>
    <w:rsid w:val="009B005E"/>
    <w:rsid w:val="009F5EAB"/>
    <w:rsid w:val="00A01E1A"/>
    <w:rsid w:val="00A3448C"/>
    <w:rsid w:val="00A461A1"/>
    <w:rsid w:val="00A51EB2"/>
    <w:rsid w:val="00A57817"/>
    <w:rsid w:val="00A76B50"/>
    <w:rsid w:val="00A909C8"/>
    <w:rsid w:val="00AB27C7"/>
    <w:rsid w:val="00AC1CFC"/>
    <w:rsid w:val="00AC3EB6"/>
    <w:rsid w:val="00AD3A31"/>
    <w:rsid w:val="00AD6A73"/>
    <w:rsid w:val="00AF060D"/>
    <w:rsid w:val="00B042B0"/>
    <w:rsid w:val="00B13735"/>
    <w:rsid w:val="00B31E82"/>
    <w:rsid w:val="00B80345"/>
    <w:rsid w:val="00BC718F"/>
    <w:rsid w:val="00C10FF9"/>
    <w:rsid w:val="00C23F0C"/>
    <w:rsid w:val="00C56919"/>
    <w:rsid w:val="00C61561"/>
    <w:rsid w:val="00C863B2"/>
    <w:rsid w:val="00C92784"/>
    <w:rsid w:val="00CF0A78"/>
    <w:rsid w:val="00CF5D7B"/>
    <w:rsid w:val="00D23105"/>
    <w:rsid w:val="00D57224"/>
    <w:rsid w:val="00D74CCA"/>
    <w:rsid w:val="00D751E6"/>
    <w:rsid w:val="00DD75DD"/>
    <w:rsid w:val="00DF71A3"/>
    <w:rsid w:val="00E40004"/>
    <w:rsid w:val="00E51DD7"/>
    <w:rsid w:val="00E53B87"/>
    <w:rsid w:val="00E62F81"/>
    <w:rsid w:val="00E71E5A"/>
    <w:rsid w:val="00E74D18"/>
    <w:rsid w:val="00E93CE4"/>
    <w:rsid w:val="00E96DB3"/>
    <w:rsid w:val="00EB38A2"/>
    <w:rsid w:val="00ED52F1"/>
    <w:rsid w:val="00ED702C"/>
    <w:rsid w:val="00F117E9"/>
    <w:rsid w:val="00F670E5"/>
    <w:rsid w:val="00FA21DC"/>
    <w:rsid w:val="00FD6897"/>
    <w:rsid w:val="00FE35E4"/>
    <w:rsid w:val="00FF1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397"/>
    <w:rPr>
      <w:sz w:val="24"/>
      <w:szCs w:val="24"/>
    </w:rPr>
  </w:style>
  <w:style w:type="paragraph" w:styleId="1">
    <w:name w:val="heading 1"/>
    <w:basedOn w:val="a"/>
    <w:qFormat/>
    <w:rsid w:val="000112EA"/>
    <w:pPr>
      <w:numPr>
        <w:numId w:val="1"/>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
    <w:next w:val="a"/>
    <w:qFormat/>
    <w:rsid w:val="000112E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rsid w:val="000112E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12EA"/>
    <w:pPr>
      <w:keepNext/>
      <w:numPr>
        <w:ilvl w:val="3"/>
        <w:numId w:val="1"/>
      </w:numPr>
      <w:spacing w:before="240" w:after="60"/>
      <w:outlineLvl w:val="3"/>
    </w:pPr>
    <w:rPr>
      <w:b/>
      <w:bCs/>
      <w:sz w:val="28"/>
      <w:szCs w:val="28"/>
    </w:rPr>
  </w:style>
  <w:style w:type="paragraph" w:styleId="5">
    <w:name w:val="heading 5"/>
    <w:basedOn w:val="a"/>
    <w:next w:val="a"/>
    <w:qFormat/>
    <w:rsid w:val="000112EA"/>
    <w:pPr>
      <w:numPr>
        <w:ilvl w:val="4"/>
        <w:numId w:val="1"/>
      </w:numPr>
      <w:spacing w:before="240" w:after="60"/>
      <w:outlineLvl w:val="4"/>
    </w:pPr>
    <w:rPr>
      <w:b/>
      <w:bCs/>
      <w:i/>
      <w:iCs/>
      <w:sz w:val="26"/>
      <w:szCs w:val="26"/>
    </w:rPr>
  </w:style>
  <w:style w:type="paragraph" w:styleId="6">
    <w:name w:val="heading 6"/>
    <w:basedOn w:val="a"/>
    <w:next w:val="a"/>
    <w:qFormat/>
    <w:rsid w:val="000112EA"/>
    <w:pPr>
      <w:numPr>
        <w:ilvl w:val="5"/>
        <w:numId w:val="1"/>
      </w:numPr>
      <w:spacing w:before="240" w:after="60"/>
      <w:outlineLvl w:val="5"/>
    </w:pPr>
    <w:rPr>
      <w:b/>
      <w:bCs/>
      <w:sz w:val="22"/>
      <w:szCs w:val="22"/>
    </w:rPr>
  </w:style>
  <w:style w:type="paragraph" w:styleId="7">
    <w:name w:val="heading 7"/>
    <w:basedOn w:val="a"/>
    <w:next w:val="a"/>
    <w:qFormat/>
    <w:rsid w:val="000112EA"/>
    <w:pPr>
      <w:numPr>
        <w:ilvl w:val="6"/>
        <w:numId w:val="1"/>
      </w:numPr>
      <w:spacing w:before="240" w:after="60"/>
      <w:outlineLvl w:val="6"/>
    </w:pPr>
  </w:style>
  <w:style w:type="paragraph" w:styleId="8">
    <w:name w:val="heading 8"/>
    <w:basedOn w:val="a"/>
    <w:next w:val="a"/>
    <w:qFormat/>
    <w:rsid w:val="000112EA"/>
    <w:pPr>
      <w:numPr>
        <w:ilvl w:val="7"/>
        <w:numId w:val="1"/>
      </w:numPr>
      <w:spacing w:before="240" w:after="60"/>
      <w:outlineLvl w:val="7"/>
    </w:pPr>
    <w:rPr>
      <w:i/>
      <w:iCs/>
    </w:rPr>
  </w:style>
  <w:style w:type="paragraph" w:styleId="9">
    <w:name w:val="heading 9"/>
    <w:basedOn w:val="a"/>
    <w:next w:val="a"/>
    <w:qFormat/>
    <w:rsid w:val="000112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112EA"/>
    <w:rPr>
      <w:rFonts w:cs="Times New Roman"/>
      <w:b/>
      <w:bCs/>
    </w:rPr>
  </w:style>
  <w:style w:type="character" w:customStyle="1" w:styleId="a4">
    <w:name w:val="Основной текст Знак"/>
    <w:basedOn w:val="a0"/>
    <w:link w:val="a5"/>
    <w:locked/>
    <w:rsid w:val="00AD6A73"/>
    <w:rPr>
      <w:rFonts w:cs="Times New Roman"/>
      <w:spacing w:val="1"/>
      <w:sz w:val="21"/>
      <w:szCs w:val="21"/>
      <w:shd w:val="clear" w:color="auto" w:fill="FFFFFF"/>
    </w:rPr>
  </w:style>
  <w:style w:type="paragraph" w:styleId="a5">
    <w:name w:val="Body Text"/>
    <w:basedOn w:val="a"/>
    <w:link w:val="a4"/>
    <w:rsid w:val="00AD6A73"/>
    <w:pPr>
      <w:widowControl w:val="0"/>
      <w:shd w:val="clear" w:color="auto" w:fill="FFFFFF"/>
      <w:spacing w:line="463" w:lineRule="exact"/>
      <w:ind w:hanging="660"/>
      <w:jc w:val="both"/>
    </w:pPr>
    <w:rPr>
      <w:spacing w:val="1"/>
      <w:sz w:val="21"/>
      <w:szCs w:val="21"/>
    </w:rPr>
  </w:style>
  <w:style w:type="character" w:customStyle="1" w:styleId="10">
    <w:name w:val="Основной текст Знак1"/>
    <w:basedOn w:val="a0"/>
    <w:link w:val="a5"/>
    <w:locked/>
    <w:rsid w:val="00AD6A73"/>
    <w:rPr>
      <w:rFonts w:cs="Times New Roman"/>
      <w:sz w:val="24"/>
      <w:szCs w:val="24"/>
    </w:rPr>
  </w:style>
  <w:style w:type="paragraph" w:styleId="a6">
    <w:name w:val="Balloon Text"/>
    <w:basedOn w:val="a"/>
    <w:link w:val="a7"/>
    <w:rsid w:val="0038128C"/>
    <w:rPr>
      <w:rFonts w:ascii="Tahoma" w:hAnsi="Tahoma" w:cs="Tahoma"/>
      <w:sz w:val="16"/>
      <w:szCs w:val="16"/>
    </w:rPr>
  </w:style>
  <w:style w:type="character" w:customStyle="1" w:styleId="a7">
    <w:name w:val="Текст выноски Знак"/>
    <w:basedOn w:val="a0"/>
    <w:link w:val="a6"/>
    <w:rsid w:val="003812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F49E-D54F-462D-8092-167AC001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1515</Words>
  <Characters>11931</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Утверждено решением общего собрания</vt:lpstr>
    </vt:vector>
  </TitlesOfParts>
  <Company>Home</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решением общего собрания</dc:title>
  <dc:creator>Наталья</dc:creator>
  <cp:lastModifiedBy>yakovlev</cp:lastModifiedBy>
  <cp:revision>4</cp:revision>
  <cp:lastPrinted>2017-02-06T08:44:00Z</cp:lastPrinted>
  <dcterms:created xsi:type="dcterms:W3CDTF">2017-06-19T11:14:00Z</dcterms:created>
  <dcterms:modified xsi:type="dcterms:W3CDTF">2017-06-19T11:16:00Z</dcterms:modified>
</cp:coreProperties>
</file>