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FCB" w:rsidRPr="00864FCB" w:rsidRDefault="00864FCB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C1C5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10EAD" w:rsidRPr="00864FCB" w:rsidRDefault="00410EA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4FCB">
        <w:rPr>
          <w:rFonts w:ascii="Times New Roman" w:hAnsi="Times New Roman" w:cs="Times New Roman"/>
          <w:bCs/>
          <w:sz w:val="28"/>
          <w:szCs w:val="28"/>
        </w:rPr>
        <w:t>Утверждено решением</w:t>
      </w:r>
    </w:p>
    <w:p w:rsidR="00410EAD" w:rsidRPr="00864FCB" w:rsidRDefault="00410EA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4FCB">
        <w:rPr>
          <w:rFonts w:ascii="Times New Roman" w:hAnsi="Times New Roman" w:cs="Times New Roman"/>
          <w:bCs/>
          <w:sz w:val="28"/>
          <w:szCs w:val="28"/>
        </w:rPr>
        <w:t xml:space="preserve">Общего собрания членов </w:t>
      </w:r>
    </w:p>
    <w:p w:rsidR="00410EAD" w:rsidRPr="00864FCB" w:rsidRDefault="001D726B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4FCB">
        <w:rPr>
          <w:rFonts w:ascii="Times New Roman" w:hAnsi="Times New Roman" w:cs="Times New Roman"/>
          <w:bCs/>
          <w:sz w:val="28"/>
          <w:szCs w:val="28"/>
        </w:rPr>
        <w:t xml:space="preserve">СРО </w:t>
      </w:r>
      <w:r w:rsidR="00602522">
        <w:rPr>
          <w:rFonts w:ascii="Times New Roman" w:hAnsi="Times New Roman" w:cs="Times New Roman"/>
          <w:bCs/>
          <w:sz w:val="28"/>
          <w:szCs w:val="28"/>
        </w:rPr>
        <w:t xml:space="preserve">НП </w:t>
      </w:r>
      <w:r w:rsidR="00410EAD" w:rsidRPr="00864FCB">
        <w:rPr>
          <w:rFonts w:ascii="Times New Roman" w:hAnsi="Times New Roman" w:cs="Times New Roman"/>
          <w:bCs/>
          <w:sz w:val="28"/>
          <w:szCs w:val="28"/>
        </w:rPr>
        <w:t>«СОЮЗАТОМПРОЕКТ»</w:t>
      </w:r>
    </w:p>
    <w:p w:rsidR="00410EAD" w:rsidRPr="00864FCB" w:rsidRDefault="00410EA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64FCB">
        <w:rPr>
          <w:rFonts w:ascii="Times New Roman" w:hAnsi="Times New Roman" w:cs="Times New Roman"/>
          <w:sz w:val="28"/>
          <w:szCs w:val="28"/>
        </w:rPr>
        <w:t>Протокол № 12 от 10 февраля 2017 г.</w:t>
      </w:r>
    </w:p>
    <w:p w:rsidR="00EC1C59" w:rsidRPr="00EC1C59" w:rsidRDefault="00864FCB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64FCB"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  <w:t>C</w:t>
      </w:r>
      <w:r w:rsidR="001D726B" w:rsidRPr="00864FC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изменениями</w:t>
      </w:r>
      <w:r w:rsidR="00F16910" w:rsidRPr="00864FCB">
        <w:rPr>
          <w:rFonts w:ascii="Times New Roman" w:hAnsi="Times New Roman" w:cs="Times New Roman"/>
          <w:b/>
          <w:spacing w:val="-8"/>
          <w:sz w:val="28"/>
          <w:szCs w:val="28"/>
        </w:rPr>
        <w:t>,</w:t>
      </w:r>
      <w:r w:rsidR="00EC1C5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утвержденными</w:t>
      </w:r>
      <w:r w:rsidR="00EC1C59" w:rsidRPr="00EC1C5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1D726B" w:rsidRPr="00864FCB">
        <w:rPr>
          <w:rFonts w:ascii="Times New Roman" w:hAnsi="Times New Roman" w:cs="Times New Roman"/>
          <w:b/>
          <w:spacing w:val="-8"/>
          <w:sz w:val="28"/>
          <w:szCs w:val="28"/>
        </w:rPr>
        <w:t>решением</w:t>
      </w:r>
      <w:r w:rsidR="00EC1C59" w:rsidRPr="00EC1C5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F16910" w:rsidRPr="00864FCB">
        <w:rPr>
          <w:rFonts w:ascii="Times New Roman" w:hAnsi="Times New Roman" w:cs="Times New Roman"/>
          <w:b/>
          <w:sz w:val="28"/>
          <w:szCs w:val="28"/>
        </w:rPr>
        <w:t>О</w:t>
      </w:r>
      <w:r w:rsidR="001D726B" w:rsidRPr="00864FCB">
        <w:rPr>
          <w:rFonts w:ascii="Times New Roman" w:hAnsi="Times New Roman" w:cs="Times New Roman"/>
          <w:b/>
          <w:sz w:val="28"/>
          <w:szCs w:val="28"/>
        </w:rPr>
        <w:t xml:space="preserve">бщего собрания </w:t>
      </w:r>
      <w:r w:rsidR="00F16910" w:rsidRPr="00864FCB">
        <w:rPr>
          <w:rFonts w:ascii="Times New Roman" w:hAnsi="Times New Roman" w:cs="Times New Roman"/>
          <w:b/>
          <w:sz w:val="28"/>
          <w:szCs w:val="28"/>
        </w:rPr>
        <w:t>членов</w:t>
      </w:r>
      <w:r w:rsidR="00EC1C59" w:rsidRPr="00EC1C5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F16910" w:rsidRPr="00EC1C59" w:rsidRDefault="00F16910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64FCB">
        <w:rPr>
          <w:rFonts w:ascii="Times New Roman" w:hAnsi="Times New Roman" w:cs="Times New Roman"/>
          <w:b/>
          <w:sz w:val="28"/>
          <w:szCs w:val="28"/>
        </w:rPr>
        <w:t>СРО «СОЮЗАТОМПРОЕКТ»</w:t>
      </w:r>
    </w:p>
    <w:p w:rsidR="001D726B" w:rsidRPr="00864FCB" w:rsidRDefault="00F16910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4FC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D726B" w:rsidRPr="00864FC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64FCB" w:rsidRPr="00EC1C59">
        <w:rPr>
          <w:rFonts w:ascii="Times New Roman" w:hAnsi="Times New Roman" w:cs="Times New Roman"/>
          <w:b/>
          <w:sz w:val="28"/>
          <w:szCs w:val="28"/>
        </w:rPr>
        <w:t>___</w:t>
      </w:r>
      <w:r w:rsidR="001D726B" w:rsidRPr="00864FC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64FCB" w:rsidRPr="00EC1C59"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Pr="00864FCB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1D726B" w:rsidRPr="00864FCB">
        <w:rPr>
          <w:rFonts w:ascii="Times New Roman" w:hAnsi="Times New Roman" w:cs="Times New Roman"/>
          <w:b/>
          <w:sz w:val="28"/>
          <w:szCs w:val="28"/>
        </w:rPr>
        <w:t>2017</w:t>
      </w:r>
      <w:r w:rsidRPr="00864F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0EAD" w:rsidRDefault="00410EA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594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7864B4" w:rsidRDefault="00410EA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32"/>
          <w:szCs w:val="32"/>
        </w:rPr>
      </w:pPr>
      <w:r w:rsidRPr="00F97068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410EAD" w:rsidRPr="00F97068" w:rsidRDefault="00410EA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32"/>
          <w:szCs w:val="32"/>
        </w:rPr>
      </w:pPr>
    </w:p>
    <w:p w:rsidR="00410EAD" w:rsidRDefault="00410EA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32"/>
          <w:szCs w:val="32"/>
        </w:rPr>
      </w:pPr>
      <w:r w:rsidRPr="00F97068">
        <w:rPr>
          <w:rFonts w:ascii="Times New Roman" w:hAnsi="Times New Roman" w:cs="Times New Roman"/>
          <w:b/>
          <w:bCs/>
          <w:sz w:val="32"/>
          <w:szCs w:val="32"/>
        </w:rPr>
        <w:t>«О членстве</w:t>
      </w:r>
      <w:r w:rsidR="001D726B">
        <w:rPr>
          <w:rFonts w:ascii="Times New Roman" w:hAnsi="Times New Roman" w:cs="Times New Roman"/>
          <w:b/>
          <w:bCs/>
          <w:sz w:val="32"/>
          <w:szCs w:val="32"/>
        </w:rPr>
        <w:t xml:space="preserve"> в саморегулируемой организации</w:t>
      </w:r>
      <w:r w:rsidRPr="00F9706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10EAD" w:rsidRPr="00F97068" w:rsidRDefault="00410EAD" w:rsidP="00C80B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6DC" w:rsidRDefault="009E36DC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6DC" w:rsidRDefault="009E36DC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C80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410EAD" w:rsidRDefault="00410EAD" w:rsidP="00C80BD3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Default="00410EAD" w:rsidP="00C80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B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ГЛАВЛЕНИЕ</w:t>
      </w:r>
    </w:p>
    <w:p w:rsidR="00410EAD" w:rsidRPr="00C80BD3" w:rsidRDefault="00410EAD" w:rsidP="00C80BD3">
      <w:pPr>
        <w:jc w:val="center"/>
        <w:rPr>
          <w:b/>
          <w:bCs/>
        </w:rPr>
      </w:pPr>
      <w:bookmarkStart w:id="0" w:name="_GoBack"/>
      <w:bookmarkEnd w:id="0"/>
    </w:p>
    <w:p w:rsidR="00410EAD" w:rsidRDefault="008B6CC6">
      <w:pPr>
        <w:pStyle w:val="12"/>
        <w:rPr>
          <w:b w:val="0"/>
          <w:bCs w:val="0"/>
          <w:noProof/>
          <w:color w:val="auto"/>
          <w:sz w:val="22"/>
          <w:szCs w:val="22"/>
          <w:lang w:eastAsia="ru-RU"/>
        </w:rPr>
      </w:pPr>
      <w:r w:rsidRPr="008B6CC6">
        <w:rPr>
          <w:sz w:val="28"/>
          <w:szCs w:val="28"/>
        </w:rPr>
        <w:fldChar w:fldCharType="begin"/>
      </w:r>
      <w:r w:rsidR="00410EAD" w:rsidRPr="00C273FB">
        <w:rPr>
          <w:sz w:val="28"/>
          <w:szCs w:val="28"/>
        </w:rPr>
        <w:instrText xml:space="preserve"> TOC \o "1-3" </w:instrText>
      </w:r>
      <w:r w:rsidRPr="008B6CC6">
        <w:rPr>
          <w:sz w:val="28"/>
          <w:szCs w:val="28"/>
        </w:rPr>
        <w:fldChar w:fldCharType="separate"/>
      </w:r>
      <w:r w:rsidR="00410EAD" w:rsidRPr="00791AD7">
        <w:rPr>
          <w:rFonts w:ascii="Times New Roman" w:hAnsi="Times New Roman" w:cs="Times New Roman"/>
          <w:noProof/>
        </w:rPr>
        <w:t>РАЗДЕЛ 1. Порядок вступления  в члены саморегулируемой организации</w:t>
      </w:r>
      <w:r w:rsidR="00410EAD">
        <w:rPr>
          <w:noProof/>
        </w:rPr>
        <w:tab/>
      </w:r>
      <w:r>
        <w:rPr>
          <w:noProof/>
        </w:rPr>
        <w:fldChar w:fldCharType="begin"/>
      </w:r>
      <w:r w:rsidR="00410EAD">
        <w:rPr>
          <w:noProof/>
        </w:rPr>
        <w:instrText xml:space="preserve"> PAGEREF _Toc474070592 \h </w:instrText>
      </w:r>
      <w:r>
        <w:rPr>
          <w:noProof/>
        </w:rPr>
      </w:r>
      <w:r>
        <w:rPr>
          <w:noProof/>
        </w:rPr>
        <w:fldChar w:fldCharType="separate"/>
      </w:r>
      <w:r w:rsidR="00653BD7">
        <w:rPr>
          <w:noProof/>
        </w:rPr>
        <w:t>3</w:t>
      </w:r>
      <w:r>
        <w:rPr>
          <w:noProof/>
        </w:rPr>
        <w:fldChar w:fldCharType="end"/>
      </w:r>
    </w:p>
    <w:p w:rsidR="00410EAD" w:rsidRDefault="00410EAD">
      <w:pPr>
        <w:pStyle w:val="32"/>
        <w:tabs>
          <w:tab w:val="right" w:leader="dot" w:pos="9968"/>
        </w:tabs>
        <w:rPr>
          <w:noProof/>
          <w:color w:val="auto"/>
          <w:lang w:eastAsia="ru-RU"/>
        </w:rPr>
      </w:pPr>
      <w:r w:rsidRPr="00791AD7">
        <w:rPr>
          <w:rFonts w:ascii="Times New Roman" w:hAnsi="Times New Roman" w:cs="Times New Roman"/>
          <w:i/>
          <w:iCs/>
          <w:noProof/>
        </w:rPr>
        <w:t>Приложение 1. Заявление о приеме в члены</w:t>
      </w:r>
      <w:r>
        <w:rPr>
          <w:noProof/>
        </w:rPr>
        <w:tab/>
      </w:r>
      <w:r w:rsidR="007639F0">
        <w:rPr>
          <w:noProof/>
        </w:rPr>
        <w:t>7</w:t>
      </w:r>
    </w:p>
    <w:p w:rsidR="00410EAD" w:rsidRDefault="00410EAD">
      <w:pPr>
        <w:pStyle w:val="32"/>
        <w:tabs>
          <w:tab w:val="right" w:leader="dot" w:pos="9968"/>
        </w:tabs>
        <w:rPr>
          <w:noProof/>
          <w:color w:val="auto"/>
          <w:lang w:eastAsia="ru-RU"/>
        </w:rPr>
      </w:pPr>
      <w:r w:rsidRPr="00791AD7">
        <w:rPr>
          <w:rFonts w:ascii="Times New Roman" w:hAnsi="Times New Roman" w:cs="Times New Roman"/>
          <w:i/>
          <w:iCs/>
          <w:noProof/>
        </w:rPr>
        <w:t>Приложение 2. Паспорт организации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_Toc474070594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11</w:t>
      </w:r>
      <w:r w:rsidR="008B6CC6">
        <w:rPr>
          <w:noProof/>
        </w:rPr>
        <w:fldChar w:fldCharType="end"/>
      </w:r>
    </w:p>
    <w:p w:rsidR="00410EAD" w:rsidRDefault="00410EAD">
      <w:pPr>
        <w:pStyle w:val="12"/>
        <w:rPr>
          <w:b w:val="0"/>
          <w:bCs w:val="0"/>
          <w:noProof/>
          <w:color w:val="auto"/>
          <w:sz w:val="22"/>
          <w:szCs w:val="22"/>
          <w:lang w:eastAsia="ru-RU"/>
        </w:rPr>
      </w:pPr>
      <w:r w:rsidRPr="00791AD7">
        <w:rPr>
          <w:rFonts w:ascii="Times New Roman" w:hAnsi="Times New Roman" w:cs="Times New Roman"/>
          <w:noProof/>
        </w:rPr>
        <w:t>РАЗДЕЛ 2. Требования к членам саморегулируемой организации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_Toc474070595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27</w:t>
      </w:r>
      <w:r w:rsidR="008B6CC6">
        <w:rPr>
          <w:noProof/>
        </w:rPr>
        <w:fldChar w:fldCharType="end"/>
      </w:r>
    </w:p>
    <w:p w:rsidR="00410EAD" w:rsidRDefault="00410EAD">
      <w:pPr>
        <w:pStyle w:val="22"/>
        <w:tabs>
          <w:tab w:val="left" w:pos="660"/>
          <w:tab w:val="right" w:leader="dot" w:pos="9968"/>
        </w:tabs>
        <w:rPr>
          <w:b w:val="0"/>
          <w:bCs w:val="0"/>
          <w:noProof/>
          <w:color w:val="auto"/>
          <w:lang w:eastAsia="ru-RU"/>
        </w:rPr>
      </w:pPr>
      <w:r w:rsidRPr="00791AD7">
        <w:rPr>
          <w:rFonts w:ascii="Times New Roman" w:hAnsi="Times New Roman" w:cs="Times New Roman"/>
          <w:noProof/>
        </w:rPr>
        <w:t>1.</w:t>
      </w:r>
      <w:r>
        <w:rPr>
          <w:b w:val="0"/>
          <w:bCs w:val="0"/>
          <w:noProof/>
          <w:color w:val="auto"/>
          <w:lang w:eastAsia="ru-RU"/>
        </w:rPr>
        <w:tab/>
      </w:r>
      <w:r w:rsidRPr="00791AD7">
        <w:rPr>
          <w:rFonts w:ascii="Times New Roman" w:hAnsi="Times New Roman" w:cs="Times New Roman"/>
          <w:noProof/>
        </w:rPr>
        <w:t>Общие положения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_Toc474070596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27</w:t>
      </w:r>
      <w:r w:rsidR="008B6CC6">
        <w:rPr>
          <w:noProof/>
        </w:rPr>
        <w:fldChar w:fldCharType="end"/>
      </w:r>
    </w:p>
    <w:p w:rsidR="00410EAD" w:rsidRDefault="00410EAD">
      <w:pPr>
        <w:pStyle w:val="22"/>
        <w:tabs>
          <w:tab w:val="left" w:pos="660"/>
          <w:tab w:val="right" w:leader="dot" w:pos="9968"/>
        </w:tabs>
        <w:rPr>
          <w:b w:val="0"/>
          <w:bCs w:val="0"/>
          <w:noProof/>
          <w:color w:val="auto"/>
          <w:lang w:eastAsia="ru-RU"/>
        </w:rPr>
      </w:pPr>
      <w:r w:rsidRPr="00791AD7">
        <w:rPr>
          <w:rFonts w:ascii="Times New Roman" w:hAnsi="Times New Roman" w:cs="Times New Roman"/>
          <w:noProof/>
        </w:rPr>
        <w:t>2.</w:t>
      </w:r>
      <w:r>
        <w:rPr>
          <w:b w:val="0"/>
          <w:bCs w:val="0"/>
          <w:noProof/>
          <w:color w:val="auto"/>
          <w:lang w:eastAsia="ru-RU"/>
        </w:rPr>
        <w:tab/>
      </w:r>
      <w:r w:rsidRPr="00791AD7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_Toc474070597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27</w:t>
      </w:r>
      <w:r w:rsidR="008B6CC6">
        <w:rPr>
          <w:noProof/>
        </w:rPr>
        <w:fldChar w:fldCharType="end"/>
      </w:r>
    </w:p>
    <w:p w:rsidR="00410EAD" w:rsidRDefault="00410EAD">
      <w:pPr>
        <w:pStyle w:val="22"/>
        <w:tabs>
          <w:tab w:val="left" w:pos="660"/>
          <w:tab w:val="right" w:leader="dot" w:pos="9968"/>
        </w:tabs>
        <w:rPr>
          <w:b w:val="0"/>
          <w:bCs w:val="0"/>
          <w:noProof/>
          <w:color w:val="auto"/>
          <w:lang w:eastAsia="ru-RU"/>
        </w:rPr>
      </w:pPr>
      <w:r w:rsidRPr="00791AD7">
        <w:rPr>
          <w:rFonts w:ascii="Times New Roman" w:hAnsi="Times New Roman" w:cs="Times New Roman"/>
          <w:noProof/>
        </w:rPr>
        <w:t>3.</w:t>
      </w:r>
      <w:r>
        <w:rPr>
          <w:b w:val="0"/>
          <w:bCs w:val="0"/>
          <w:noProof/>
          <w:color w:val="auto"/>
          <w:lang w:eastAsia="ru-RU"/>
        </w:rPr>
        <w:tab/>
      </w:r>
      <w:r w:rsidRPr="00791AD7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_Toc474070598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32</w:t>
      </w:r>
      <w:r w:rsidR="008B6CC6">
        <w:rPr>
          <w:noProof/>
        </w:rPr>
        <w:fldChar w:fldCharType="end"/>
      </w:r>
    </w:p>
    <w:p w:rsidR="00410EAD" w:rsidRDefault="00410EAD">
      <w:pPr>
        <w:pStyle w:val="22"/>
        <w:tabs>
          <w:tab w:val="left" w:pos="660"/>
          <w:tab w:val="right" w:leader="dot" w:pos="9968"/>
        </w:tabs>
        <w:rPr>
          <w:b w:val="0"/>
          <w:bCs w:val="0"/>
          <w:noProof/>
          <w:color w:val="auto"/>
          <w:lang w:eastAsia="ru-RU"/>
        </w:rPr>
      </w:pPr>
      <w:r w:rsidRPr="00791AD7">
        <w:rPr>
          <w:rFonts w:ascii="Times New Roman" w:hAnsi="Times New Roman" w:cs="Times New Roman"/>
          <w:noProof/>
        </w:rPr>
        <w:t>4.</w:t>
      </w:r>
      <w:r>
        <w:rPr>
          <w:b w:val="0"/>
          <w:bCs w:val="0"/>
          <w:noProof/>
          <w:color w:val="auto"/>
          <w:lang w:eastAsia="ru-RU"/>
        </w:rPr>
        <w:tab/>
      </w:r>
      <w:r w:rsidRPr="00791AD7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_Toc474070599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37</w:t>
      </w:r>
      <w:r w:rsidR="008B6CC6">
        <w:rPr>
          <w:noProof/>
        </w:rPr>
        <w:fldChar w:fldCharType="end"/>
      </w:r>
    </w:p>
    <w:p w:rsidR="00410EAD" w:rsidRDefault="00410EAD">
      <w:pPr>
        <w:pStyle w:val="32"/>
        <w:tabs>
          <w:tab w:val="right" w:leader="dot" w:pos="9968"/>
        </w:tabs>
        <w:rPr>
          <w:noProof/>
          <w:color w:val="auto"/>
          <w:lang w:eastAsia="ru-RU"/>
        </w:rPr>
      </w:pPr>
      <w:r w:rsidRPr="00791AD7">
        <w:rPr>
          <w:rFonts w:ascii="Times New Roman" w:hAnsi="Times New Roman" w:cs="Times New Roman"/>
          <w:i/>
          <w:iCs/>
          <w:noProof/>
        </w:rPr>
        <w:t xml:space="preserve">Приложение </w:t>
      </w:r>
      <w:r w:rsidR="00F16910">
        <w:rPr>
          <w:rFonts w:ascii="Times New Roman" w:hAnsi="Times New Roman" w:cs="Times New Roman"/>
          <w:i/>
          <w:iCs/>
          <w:noProof/>
        </w:rPr>
        <w:t>3</w:t>
      </w:r>
      <w:r w:rsidRPr="00791AD7">
        <w:rPr>
          <w:rFonts w:ascii="Times New Roman" w:hAnsi="Times New Roman" w:cs="Times New Roman"/>
          <w:i/>
          <w:iCs/>
          <w:noProof/>
        </w:rPr>
        <w:t>. Положение о</w:t>
      </w:r>
      <w:r w:rsidR="006F2D01">
        <w:rPr>
          <w:rFonts w:ascii="Times New Roman" w:hAnsi="Times New Roman" w:cs="Times New Roman"/>
          <w:i/>
          <w:iCs/>
          <w:noProof/>
        </w:rPr>
        <w:t>б аттестации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_Toc474070600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40</w:t>
      </w:r>
      <w:r w:rsidR="008B6CC6">
        <w:rPr>
          <w:noProof/>
        </w:rPr>
        <w:fldChar w:fldCharType="end"/>
      </w:r>
    </w:p>
    <w:p w:rsidR="00410EAD" w:rsidRDefault="00410EAD">
      <w:pPr>
        <w:pStyle w:val="32"/>
        <w:tabs>
          <w:tab w:val="right" w:leader="dot" w:pos="9968"/>
        </w:tabs>
        <w:rPr>
          <w:noProof/>
          <w:color w:val="auto"/>
          <w:lang w:eastAsia="ru-RU"/>
        </w:rPr>
      </w:pPr>
      <w:r w:rsidRPr="00791AD7">
        <w:rPr>
          <w:rFonts w:ascii="Times New Roman" w:hAnsi="Times New Roman" w:cs="Times New Roman"/>
          <w:i/>
          <w:iCs/>
          <w:noProof/>
        </w:rPr>
        <w:t>Прило</w:t>
      </w:r>
      <w:r w:rsidR="006F2D01">
        <w:rPr>
          <w:rFonts w:ascii="Times New Roman" w:hAnsi="Times New Roman" w:cs="Times New Roman"/>
          <w:i/>
          <w:iCs/>
          <w:noProof/>
        </w:rPr>
        <w:t xml:space="preserve">жение </w:t>
      </w:r>
      <w:r w:rsidR="00F16910">
        <w:rPr>
          <w:rFonts w:ascii="Times New Roman" w:hAnsi="Times New Roman" w:cs="Times New Roman"/>
          <w:i/>
          <w:iCs/>
          <w:noProof/>
        </w:rPr>
        <w:t>4</w:t>
      </w:r>
      <w:r w:rsidR="006F2D01">
        <w:rPr>
          <w:rFonts w:ascii="Times New Roman" w:hAnsi="Times New Roman" w:cs="Times New Roman"/>
          <w:i/>
          <w:iCs/>
          <w:noProof/>
        </w:rPr>
        <w:t>. Положение о ДПО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_Toc474070601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47</w:t>
      </w:r>
      <w:r w:rsidR="008B6CC6">
        <w:rPr>
          <w:noProof/>
        </w:rPr>
        <w:fldChar w:fldCharType="end"/>
      </w:r>
    </w:p>
    <w:p w:rsidR="00410EAD" w:rsidRDefault="00410EAD">
      <w:pPr>
        <w:pStyle w:val="12"/>
        <w:rPr>
          <w:b w:val="0"/>
          <w:bCs w:val="0"/>
          <w:noProof/>
          <w:color w:val="auto"/>
          <w:sz w:val="22"/>
          <w:szCs w:val="22"/>
          <w:lang w:eastAsia="ru-RU"/>
        </w:rPr>
      </w:pPr>
      <w:r w:rsidRPr="00791AD7">
        <w:rPr>
          <w:rFonts w:ascii="Times New Roman" w:hAnsi="Times New Roman" w:cs="Times New Roman"/>
          <w:noProof/>
        </w:rPr>
        <w:t>РАЗДЕЛ 3. Размеры, порядок расчета и уплаты вступительного, членского и иных целевых взносов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_Toc474070602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58</w:t>
      </w:r>
      <w:r w:rsidR="008B6CC6">
        <w:rPr>
          <w:noProof/>
        </w:rPr>
        <w:fldChar w:fldCharType="end"/>
      </w:r>
    </w:p>
    <w:p w:rsidR="00410EAD" w:rsidRDefault="00410EAD">
      <w:pPr>
        <w:pStyle w:val="32"/>
        <w:tabs>
          <w:tab w:val="right" w:leader="dot" w:pos="9968"/>
        </w:tabs>
        <w:rPr>
          <w:noProof/>
          <w:color w:val="auto"/>
          <w:lang w:eastAsia="ru-RU"/>
        </w:rPr>
      </w:pPr>
      <w:r w:rsidRPr="00791AD7">
        <w:rPr>
          <w:rFonts w:ascii="Times New Roman" w:hAnsi="Times New Roman" w:cs="Times New Roman"/>
          <w:i/>
          <w:iCs/>
          <w:noProof/>
        </w:rPr>
        <w:t xml:space="preserve">Приложение </w:t>
      </w:r>
      <w:r w:rsidR="00F16910">
        <w:rPr>
          <w:rFonts w:ascii="Times New Roman" w:hAnsi="Times New Roman" w:cs="Times New Roman"/>
          <w:i/>
          <w:iCs/>
          <w:noProof/>
        </w:rPr>
        <w:t>5</w:t>
      </w:r>
      <w:r w:rsidRPr="00791AD7">
        <w:rPr>
          <w:rFonts w:ascii="Times New Roman" w:hAnsi="Times New Roman" w:cs="Times New Roman"/>
          <w:i/>
          <w:iCs/>
          <w:noProof/>
        </w:rPr>
        <w:t>. Размер вступительного взноса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_Toc474070603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64</w:t>
      </w:r>
      <w:r w:rsidR="008B6CC6">
        <w:rPr>
          <w:noProof/>
        </w:rPr>
        <w:fldChar w:fldCharType="end"/>
      </w:r>
    </w:p>
    <w:p w:rsidR="00410EAD" w:rsidRDefault="00410EAD">
      <w:pPr>
        <w:pStyle w:val="32"/>
        <w:tabs>
          <w:tab w:val="right" w:leader="dot" w:pos="9968"/>
        </w:tabs>
        <w:rPr>
          <w:noProof/>
          <w:color w:val="auto"/>
          <w:lang w:eastAsia="ru-RU"/>
        </w:rPr>
      </w:pPr>
      <w:r w:rsidRPr="00791AD7">
        <w:rPr>
          <w:rFonts w:ascii="Times New Roman" w:hAnsi="Times New Roman" w:cs="Times New Roman"/>
          <w:i/>
          <w:iCs/>
          <w:noProof/>
        </w:rPr>
        <w:t xml:space="preserve">Приложение </w:t>
      </w:r>
      <w:r w:rsidR="00F16910">
        <w:rPr>
          <w:rFonts w:ascii="Times New Roman" w:hAnsi="Times New Roman" w:cs="Times New Roman"/>
          <w:i/>
          <w:iCs/>
          <w:noProof/>
        </w:rPr>
        <w:t>6</w:t>
      </w:r>
      <w:r w:rsidRPr="00791AD7">
        <w:rPr>
          <w:rFonts w:ascii="Times New Roman" w:hAnsi="Times New Roman" w:cs="Times New Roman"/>
          <w:i/>
          <w:iCs/>
          <w:noProof/>
        </w:rPr>
        <w:t>. Размер членского взноса</w:t>
      </w:r>
      <w:r w:rsidRPr="00791AD7">
        <w:rPr>
          <w:rFonts w:ascii="Times New Roman" w:hAnsi="Times New Roman" w:cs="Times New Roman"/>
          <w:b/>
          <w:bCs/>
          <w:noProof/>
        </w:rPr>
        <w:t xml:space="preserve"> </w:t>
      </w:r>
      <w:r w:rsidRPr="00791AD7">
        <w:rPr>
          <w:rFonts w:ascii="Times New Roman" w:hAnsi="Times New Roman" w:cs="Times New Roman"/>
          <w:i/>
          <w:iCs/>
          <w:noProof/>
        </w:rPr>
        <w:t>исходя из планируемой стоимости строительства по одному договору и объема выручки члена Организации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_Toc474070604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65</w:t>
      </w:r>
      <w:r w:rsidR="008B6CC6">
        <w:rPr>
          <w:noProof/>
        </w:rPr>
        <w:fldChar w:fldCharType="end"/>
      </w:r>
    </w:p>
    <w:p w:rsidR="00410EAD" w:rsidRDefault="00410EAD">
      <w:pPr>
        <w:pStyle w:val="32"/>
        <w:tabs>
          <w:tab w:val="right" w:leader="dot" w:pos="9968"/>
        </w:tabs>
        <w:rPr>
          <w:noProof/>
          <w:color w:val="auto"/>
          <w:lang w:eastAsia="ru-RU"/>
        </w:rPr>
      </w:pPr>
      <w:r w:rsidRPr="00791AD7">
        <w:rPr>
          <w:rFonts w:ascii="Times New Roman" w:hAnsi="Times New Roman" w:cs="Times New Roman"/>
          <w:i/>
          <w:iCs/>
          <w:noProof/>
        </w:rPr>
        <w:t xml:space="preserve">Приложение </w:t>
      </w:r>
      <w:r w:rsidR="00F16910">
        <w:rPr>
          <w:rFonts w:ascii="Times New Roman" w:hAnsi="Times New Roman" w:cs="Times New Roman"/>
          <w:i/>
          <w:iCs/>
          <w:noProof/>
        </w:rPr>
        <w:t>7</w:t>
      </w:r>
      <w:r w:rsidRPr="00791AD7">
        <w:rPr>
          <w:rFonts w:ascii="Times New Roman" w:hAnsi="Times New Roman" w:cs="Times New Roman"/>
          <w:i/>
          <w:iCs/>
          <w:noProof/>
        </w:rPr>
        <w:t>. Размер членского взноса исходя из предельного размера обязательств по договорам строительного подряда и объема выручки члена Организации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_Toc474070605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66</w:t>
      </w:r>
      <w:r w:rsidR="008B6CC6">
        <w:rPr>
          <w:noProof/>
        </w:rPr>
        <w:fldChar w:fldCharType="end"/>
      </w:r>
    </w:p>
    <w:p w:rsidR="00410EAD" w:rsidRDefault="00410EAD">
      <w:pPr>
        <w:pStyle w:val="32"/>
        <w:tabs>
          <w:tab w:val="right" w:leader="dot" w:pos="9968"/>
        </w:tabs>
        <w:rPr>
          <w:noProof/>
          <w:color w:val="auto"/>
          <w:lang w:eastAsia="ru-RU"/>
        </w:rPr>
      </w:pPr>
      <w:r w:rsidRPr="00791AD7">
        <w:rPr>
          <w:rFonts w:ascii="Times New Roman" w:hAnsi="Times New Roman" w:cs="Times New Roman"/>
          <w:i/>
          <w:iCs/>
          <w:noProof/>
        </w:rPr>
        <w:t>Приложен</w:t>
      </w:r>
      <w:r w:rsidR="00A402B5">
        <w:rPr>
          <w:rFonts w:ascii="Times New Roman" w:hAnsi="Times New Roman" w:cs="Times New Roman"/>
          <w:i/>
          <w:iCs/>
          <w:noProof/>
        </w:rPr>
        <w:t xml:space="preserve">ие </w:t>
      </w:r>
      <w:r w:rsidR="00F16910">
        <w:rPr>
          <w:rFonts w:ascii="Times New Roman" w:hAnsi="Times New Roman" w:cs="Times New Roman"/>
          <w:i/>
          <w:iCs/>
          <w:noProof/>
        </w:rPr>
        <w:t>8</w:t>
      </w:r>
      <w:r w:rsidRPr="00791AD7">
        <w:rPr>
          <w:rFonts w:ascii="Times New Roman" w:hAnsi="Times New Roman" w:cs="Times New Roman"/>
          <w:i/>
          <w:iCs/>
          <w:noProof/>
        </w:rPr>
        <w:t>. Образец акта сверки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_Toc474070606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67</w:t>
      </w:r>
      <w:r w:rsidR="008B6CC6">
        <w:rPr>
          <w:noProof/>
        </w:rPr>
        <w:fldChar w:fldCharType="end"/>
      </w:r>
    </w:p>
    <w:p w:rsidR="00410EAD" w:rsidRDefault="00A402B5">
      <w:pPr>
        <w:pStyle w:val="32"/>
        <w:tabs>
          <w:tab w:val="right" w:leader="dot" w:pos="9968"/>
        </w:tabs>
        <w:rPr>
          <w:noProof/>
          <w:color w:val="auto"/>
          <w:lang w:eastAsia="ru-RU"/>
        </w:rPr>
      </w:pPr>
      <w:r>
        <w:rPr>
          <w:rFonts w:ascii="Times New Roman" w:hAnsi="Times New Roman" w:cs="Times New Roman"/>
          <w:i/>
          <w:iCs/>
          <w:noProof/>
        </w:rPr>
        <w:t xml:space="preserve">Приложение </w:t>
      </w:r>
      <w:r w:rsidR="00F16910">
        <w:rPr>
          <w:rFonts w:ascii="Times New Roman" w:hAnsi="Times New Roman" w:cs="Times New Roman"/>
          <w:i/>
          <w:iCs/>
          <w:noProof/>
        </w:rPr>
        <w:t>9</w:t>
      </w:r>
      <w:r w:rsidR="00410EAD" w:rsidRPr="00791AD7">
        <w:rPr>
          <w:rFonts w:ascii="Times New Roman" w:hAnsi="Times New Roman" w:cs="Times New Roman"/>
          <w:i/>
          <w:iCs/>
          <w:noProof/>
        </w:rPr>
        <w:t>. Образец протокола согласования ежемесячного членского взноса</w:t>
      </w:r>
      <w:r w:rsidR="00410EAD">
        <w:rPr>
          <w:noProof/>
        </w:rPr>
        <w:tab/>
      </w:r>
      <w:r w:rsidR="008B6CC6">
        <w:rPr>
          <w:noProof/>
        </w:rPr>
        <w:fldChar w:fldCharType="begin"/>
      </w:r>
      <w:r w:rsidR="00410EAD">
        <w:rPr>
          <w:noProof/>
        </w:rPr>
        <w:instrText xml:space="preserve"> PAGEREF _Toc474070607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68</w:t>
      </w:r>
      <w:r w:rsidR="008B6CC6">
        <w:rPr>
          <w:noProof/>
        </w:rPr>
        <w:fldChar w:fldCharType="end"/>
      </w:r>
    </w:p>
    <w:p w:rsidR="00410EAD" w:rsidRDefault="00410EAD">
      <w:pPr>
        <w:pStyle w:val="12"/>
        <w:rPr>
          <w:b w:val="0"/>
          <w:bCs w:val="0"/>
          <w:noProof/>
          <w:color w:val="auto"/>
          <w:sz w:val="22"/>
          <w:szCs w:val="22"/>
          <w:lang w:eastAsia="ru-RU"/>
        </w:rPr>
      </w:pPr>
      <w:r w:rsidRPr="00791AD7">
        <w:rPr>
          <w:rFonts w:ascii="Times New Roman" w:hAnsi="Times New Roman" w:cs="Times New Roman"/>
          <w:noProof/>
        </w:rPr>
        <w:t>РАЗДЕЛ 4. Основание и порядок прекращения членства</w:t>
      </w:r>
      <w:r>
        <w:rPr>
          <w:noProof/>
        </w:rPr>
        <w:tab/>
      </w:r>
      <w:r w:rsidR="006E6724">
        <w:rPr>
          <w:noProof/>
        </w:rPr>
        <w:t>69</w:t>
      </w:r>
    </w:p>
    <w:p w:rsidR="00410EAD" w:rsidRDefault="00410EAD">
      <w:pPr>
        <w:pStyle w:val="12"/>
        <w:rPr>
          <w:b w:val="0"/>
          <w:bCs w:val="0"/>
          <w:noProof/>
          <w:color w:val="auto"/>
          <w:sz w:val="22"/>
          <w:szCs w:val="22"/>
          <w:lang w:eastAsia="ru-RU"/>
        </w:rPr>
      </w:pPr>
      <w:r w:rsidRPr="00791AD7">
        <w:rPr>
          <w:rFonts w:ascii="Times New Roman" w:hAnsi="Times New Roman" w:cs="Times New Roman"/>
          <w:noProof/>
        </w:rPr>
        <w:t>РАЗДЕЛ 5. Вступление в действие Положения «О членстве в саморегулируемой организации, в том числе о размере, порядке расчета, а также порядке уплаты вступительного взноса, членских взносов»</w:t>
      </w:r>
      <w:r>
        <w:rPr>
          <w:noProof/>
        </w:rPr>
        <w:tab/>
      </w:r>
      <w:r w:rsidR="008B6CC6">
        <w:rPr>
          <w:noProof/>
        </w:rPr>
        <w:fldChar w:fldCharType="begin"/>
      </w:r>
      <w:r>
        <w:rPr>
          <w:noProof/>
        </w:rPr>
        <w:instrText xml:space="preserve"> PAGEREF _Toc474070609 \h </w:instrText>
      </w:r>
      <w:r w:rsidR="008B6CC6">
        <w:rPr>
          <w:noProof/>
        </w:rPr>
      </w:r>
      <w:r w:rsidR="008B6CC6">
        <w:rPr>
          <w:noProof/>
        </w:rPr>
        <w:fldChar w:fldCharType="separate"/>
      </w:r>
      <w:r w:rsidR="00653BD7">
        <w:rPr>
          <w:noProof/>
        </w:rPr>
        <w:t>74</w:t>
      </w:r>
      <w:r w:rsidR="008B6CC6">
        <w:rPr>
          <w:noProof/>
        </w:rPr>
        <w:fldChar w:fldCharType="end"/>
      </w:r>
    </w:p>
    <w:p w:rsidR="00410EAD" w:rsidRDefault="008B6CC6" w:rsidP="004B07E8">
      <w:pPr>
        <w:pStyle w:val="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73FB">
        <w:rPr>
          <w:sz w:val="28"/>
          <w:szCs w:val="28"/>
        </w:rPr>
        <w:fldChar w:fldCharType="end"/>
      </w:r>
      <w:r w:rsidR="00410EA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0EAD" w:rsidRDefault="00410EAD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7407059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403DE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Порядок вступления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1227B">
        <w:rPr>
          <w:rFonts w:ascii="Times New Roman" w:hAnsi="Times New Roman" w:cs="Times New Roman"/>
          <w:b/>
          <w:bCs/>
          <w:sz w:val="32"/>
          <w:szCs w:val="32"/>
        </w:rPr>
        <w:t>в члены саморегулируемой организации</w:t>
      </w:r>
      <w:bookmarkEnd w:id="1"/>
    </w:p>
    <w:p w:rsidR="00410EAD" w:rsidRDefault="00410EA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</w:pPr>
      <w:bookmarkStart w:id="2" w:name="_Ref472090063"/>
      <w:r w:rsidRPr="00596C70">
        <w:rPr>
          <w:rFonts w:ascii="Times New Roman" w:hAnsi="Times New Roman" w:cs="Times New Roman"/>
          <w:sz w:val="28"/>
          <w:szCs w:val="28"/>
        </w:rPr>
        <w:t xml:space="preserve">Для приема в члены </w:t>
      </w:r>
      <w:r w:rsidRPr="00440C3B">
        <w:rPr>
          <w:rFonts w:ascii="Times New Roman" w:hAnsi="Times New Roman" w:cs="Times New Roman"/>
          <w:sz w:val="28"/>
          <w:szCs w:val="28"/>
        </w:rPr>
        <w:t xml:space="preserve">СРО </w:t>
      </w:r>
      <w:r>
        <w:rPr>
          <w:rFonts w:ascii="Times New Roman" w:hAnsi="Times New Roman" w:cs="Times New Roman"/>
          <w:sz w:val="28"/>
          <w:szCs w:val="28"/>
        </w:rPr>
        <w:t xml:space="preserve">«СОЮЗАТОМПРОЕКТ» (далее – Организация) </w:t>
      </w:r>
      <w:r w:rsidRPr="00440C3B">
        <w:rPr>
          <w:rFonts w:ascii="Times New Roman" w:hAnsi="Times New Roman" w:cs="Times New Roman"/>
          <w:sz w:val="28"/>
          <w:szCs w:val="28"/>
        </w:rPr>
        <w:t>ю</w:t>
      </w:r>
      <w:r w:rsidRPr="00596C70">
        <w:rPr>
          <w:rFonts w:ascii="Times New Roman" w:hAnsi="Times New Roman" w:cs="Times New Roman"/>
          <w:sz w:val="28"/>
          <w:szCs w:val="28"/>
        </w:rPr>
        <w:t xml:space="preserve">ридическое лицо представляет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596C7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2"/>
    </w:p>
    <w:p w:rsidR="00410EAD" w:rsidRPr="00FF7D2B" w:rsidRDefault="00410EA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заявление о приеме в члены Организации, </w:t>
      </w:r>
      <w:r w:rsidRPr="00FF7D2B">
        <w:rPr>
          <w:rFonts w:ascii="Times New Roman" w:hAnsi="Times New Roman" w:cs="Times New Roman"/>
          <w:sz w:val="28"/>
          <w:szCs w:val="28"/>
        </w:rPr>
        <w:t>в котором должны быть указаны в том числе сведения о намерении принимать участие в заключени</w:t>
      </w:r>
      <w:proofErr w:type="gramStart"/>
      <w:r w:rsidRPr="00FF7D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7D2B">
        <w:rPr>
          <w:rFonts w:ascii="Times New Roman" w:hAnsi="Times New Roman" w:cs="Times New Roman"/>
          <w:sz w:val="28"/>
          <w:szCs w:val="28"/>
        </w:rPr>
        <w:t xml:space="preserve"> договоров подряда</w:t>
      </w:r>
      <w:r>
        <w:rPr>
          <w:rFonts w:ascii="Times New Roman" w:hAnsi="Times New Roman" w:cs="Times New Roman"/>
          <w:sz w:val="28"/>
          <w:szCs w:val="28"/>
        </w:rPr>
        <w:t xml:space="preserve"> на проектные работы</w:t>
      </w:r>
      <w:r w:rsidRPr="00FF7D2B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 или об отсутствии таких намерений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A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848B6">
        <w:rPr>
          <w:rFonts w:ascii="Times New Roman" w:hAnsi="Times New Roman" w:cs="Times New Roman"/>
          <w:sz w:val="28"/>
          <w:szCs w:val="28"/>
        </w:rPr>
        <w:t> </w:t>
      </w:r>
      <w:r w:rsidRPr="00786A7A">
        <w:rPr>
          <w:rFonts w:ascii="Times New Roman" w:hAnsi="Times New Roman" w:cs="Times New Roman"/>
          <w:sz w:val="28"/>
          <w:szCs w:val="28"/>
        </w:rPr>
        <w:t>1), подписанное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лицом. Полномочия такого лица подтверждаются Уставом, доверенностью либо иным документом, который должен прилагаться к заявлению;</w:t>
      </w:r>
    </w:p>
    <w:p w:rsidR="00410EAD" w:rsidRDefault="00410EAD" w:rsidP="008848B6">
      <w:pPr>
        <w:tabs>
          <w:tab w:val="left" w:pos="709"/>
        </w:tabs>
        <w:spacing w:line="34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410EAD" w:rsidRDefault="00410EAD" w:rsidP="008848B6">
      <w:pPr>
        <w:tabs>
          <w:tab w:val="left" w:pos="709"/>
        </w:tabs>
        <w:spacing w:line="34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копии учредительных документов юридического лица: устава и (или) учредительного договора;</w:t>
      </w:r>
    </w:p>
    <w:p w:rsidR="00410EAD" w:rsidRDefault="00410EAD" w:rsidP="008848B6">
      <w:pPr>
        <w:tabs>
          <w:tab w:val="left" w:pos="709"/>
        </w:tabs>
        <w:spacing w:line="34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</w:t>
      </w:r>
      <w:r w:rsidR="008848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законодательством соответствующего государства - для иностранных юридических лиц;</w:t>
      </w:r>
    </w:p>
    <w:p w:rsidR="00410EAD" w:rsidRPr="00AC7095" w:rsidRDefault="00410EA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786A7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786A7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для подтверждения соответствия юридического лица требованиям, установленным Организацией </w:t>
      </w:r>
      <w:r w:rsidR="008848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своим членам;</w:t>
      </w:r>
    </w:p>
    <w:p w:rsidR="00410EAD" w:rsidRPr="00786A7A" w:rsidRDefault="00410EA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другие документы, предусмотренные Законодательством Российской Федерации.</w:t>
      </w:r>
    </w:p>
    <w:p w:rsidR="00410EAD" w:rsidRPr="00596C70" w:rsidRDefault="00410EA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Копии представляемых документов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надлежащим образом </w:t>
      </w:r>
      <w:r w:rsidRPr="00786A7A">
        <w:rPr>
          <w:rFonts w:ascii="Times New Roman" w:hAnsi="Times New Roman" w:cs="Times New Roman"/>
          <w:sz w:val="28"/>
          <w:szCs w:val="28"/>
        </w:rPr>
        <w:t>завер</w:t>
      </w:r>
      <w:r w:rsidRPr="00596C70">
        <w:rPr>
          <w:rFonts w:ascii="Times New Roman" w:hAnsi="Times New Roman" w:cs="Times New Roman"/>
          <w:sz w:val="28"/>
          <w:szCs w:val="28"/>
        </w:rPr>
        <w:t>ены.</w:t>
      </w:r>
    </w:p>
    <w:p w:rsidR="00410EAD" w:rsidRDefault="00410EA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410EAD" w:rsidRPr="00810430" w:rsidRDefault="00410EAD" w:rsidP="008848B6">
      <w:pPr>
        <w:pStyle w:val="afa"/>
        <w:numPr>
          <w:ilvl w:val="1"/>
          <w:numId w:val="2"/>
        </w:numPr>
        <w:spacing w:line="348" w:lineRule="auto"/>
        <w:ind w:left="0" w:firstLine="709"/>
        <w:jc w:val="both"/>
      </w:pPr>
      <w:r w:rsidRPr="005201DA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принятия и проверки документов, указанных в пункте </w:t>
      </w:r>
      <w:r w:rsidR="008B6CC6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_Ref472090063 \n \h </w:instrText>
      </w:r>
      <w:r w:rsidR="008B6CC6">
        <w:rPr>
          <w:rFonts w:ascii="Times New Roman" w:hAnsi="Times New Roman" w:cs="Times New Roman"/>
          <w:sz w:val="28"/>
          <w:szCs w:val="28"/>
        </w:rPr>
      </w:r>
      <w:r w:rsidR="008B6CC6">
        <w:rPr>
          <w:rFonts w:ascii="Times New Roman" w:hAnsi="Times New Roman" w:cs="Times New Roman"/>
          <w:sz w:val="28"/>
          <w:szCs w:val="28"/>
        </w:rPr>
        <w:fldChar w:fldCharType="separate"/>
      </w:r>
      <w:r w:rsidR="00653BD7">
        <w:rPr>
          <w:rFonts w:ascii="Times New Roman" w:hAnsi="Times New Roman" w:cs="Times New Roman"/>
          <w:sz w:val="28"/>
          <w:szCs w:val="28"/>
        </w:rPr>
        <w:t>1.1</w:t>
      </w:r>
      <w:r w:rsidR="008B6CC6">
        <w:rPr>
          <w:rFonts w:ascii="Times New Roman" w:hAnsi="Times New Roman" w:cs="Times New Roman"/>
          <w:sz w:val="28"/>
          <w:szCs w:val="28"/>
        </w:rPr>
        <w:fldChar w:fldCharType="end"/>
      </w:r>
      <w:r w:rsidRPr="005201DA">
        <w:rPr>
          <w:rFonts w:ascii="Times New Roman" w:hAnsi="Times New Roman" w:cs="Times New Roman"/>
          <w:sz w:val="28"/>
          <w:szCs w:val="28"/>
        </w:rPr>
        <w:t xml:space="preserve">. настоящего Положения, устанавливается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201DA">
        <w:rPr>
          <w:rFonts w:ascii="Times New Roman" w:hAnsi="Times New Roman" w:cs="Times New Roman"/>
          <w:sz w:val="28"/>
          <w:szCs w:val="28"/>
        </w:rPr>
        <w:t>.</w:t>
      </w:r>
    </w:p>
    <w:p w:rsidR="00410EAD" w:rsidRDefault="00410EAD" w:rsidP="008848B6">
      <w:pPr>
        <w:pStyle w:val="afa"/>
        <w:numPr>
          <w:ilvl w:val="1"/>
          <w:numId w:val="3"/>
        </w:numPr>
        <w:spacing w:line="348" w:lineRule="auto"/>
        <w:ind w:left="0" w:firstLine="709"/>
        <w:jc w:val="both"/>
      </w:pPr>
      <w:bookmarkStart w:id="3" w:name="_Ref472092437"/>
      <w:r w:rsidRPr="004214C8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r w:rsidR="008B6CC6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_Ref472090063 \n \h </w:instrText>
      </w:r>
      <w:r w:rsidR="008B6CC6">
        <w:rPr>
          <w:rFonts w:ascii="Times New Roman" w:hAnsi="Times New Roman" w:cs="Times New Roman"/>
          <w:sz w:val="28"/>
          <w:szCs w:val="28"/>
        </w:rPr>
      </w:r>
      <w:r w:rsidR="008B6CC6">
        <w:rPr>
          <w:rFonts w:ascii="Times New Roman" w:hAnsi="Times New Roman" w:cs="Times New Roman"/>
          <w:sz w:val="28"/>
          <w:szCs w:val="28"/>
        </w:rPr>
        <w:fldChar w:fldCharType="separate"/>
      </w:r>
      <w:r w:rsidR="00653BD7">
        <w:rPr>
          <w:rFonts w:ascii="Times New Roman" w:hAnsi="Times New Roman" w:cs="Times New Roman"/>
          <w:sz w:val="28"/>
          <w:szCs w:val="28"/>
        </w:rPr>
        <w:t>1.1</w:t>
      </w:r>
      <w:r w:rsidR="008B6CC6">
        <w:rPr>
          <w:rFonts w:ascii="Times New Roman" w:hAnsi="Times New Roman" w:cs="Times New Roman"/>
          <w:sz w:val="28"/>
          <w:szCs w:val="28"/>
        </w:rPr>
        <w:fldChar w:fldCharType="end"/>
      </w:r>
      <w:r w:rsidRPr="004214C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E246EA">
        <w:rPr>
          <w:rFonts w:ascii="Times New Roman" w:hAnsi="Times New Roman" w:cs="Times New Roman"/>
          <w:sz w:val="28"/>
          <w:szCs w:val="28"/>
        </w:rPr>
        <w:t>Организация осуществляет проверку юридического лица на соответствие требованиям Организации к своим членам. Проверка осуществляется в форме документарной</w:t>
      </w:r>
      <w:r w:rsidRPr="004214C8">
        <w:rPr>
          <w:rFonts w:ascii="Times New Roman" w:hAnsi="Times New Roman" w:cs="Times New Roman"/>
          <w:sz w:val="28"/>
          <w:szCs w:val="28"/>
        </w:rPr>
        <w:t xml:space="preserve"> и/или выездной проверки. При этом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4214C8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3"/>
    </w:p>
    <w:p w:rsidR="00410EAD" w:rsidRDefault="00410EAD" w:rsidP="008848B6">
      <w:pPr>
        <w:spacing w:line="34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Национальное объединение саморегулируемых организаций, основанных на членстве лиц, выполняющих архитектурно-строительное проектирование, с запросом сведений:</w:t>
      </w:r>
    </w:p>
    <w:p w:rsidR="00410EAD" w:rsidRDefault="00410EAD" w:rsidP="008848B6">
      <w:pPr>
        <w:spacing w:line="34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</w:t>
      </w:r>
      <w:r w:rsidR="008848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410EAD" w:rsidRPr="00862060" w:rsidRDefault="00410EAD" w:rsidP="008848B6">
      <w:pPr>
        <w:spacing w:line="34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</w:t>
      </w:r>
      <w:r w:rsidR="008848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62060">
        <w:rPr>
          <w:rFonts w:ascii="Times New Roman" w:hAnsi="Times New Roman" w:cs="Times New Roman"/>
          <w:sz w:val="28"/>
          <w:szCs w:val="28"/>
        </w:rPr>
        <w:t xml:space="preserve">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86206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8B6CC6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_Ref472090063 \n \h </w:instrText>
      </w:r>
      <w:r w:rsidR="008B6CC6">
        <w:rPr>
          <w:rFonts w:ascii="Times New Roman" w:hAnsi="Times New Roman" w:cs="Times New Roman"/>
          <w:sz w:val="28"/>
          <w:szCs w:val="28"/>
        </w:rPr>
      </w:r>
      <w:r w:rsidR="008B6CC6">
        <w:rPr>
          <w:rFonts w:ascii="Times New Roman" w:hAnsi="Times New Roman" w:cs="Times New Roman"/>
          <w:sz w:val="28"/>
          <w:szCs w:val="28"/>
        </w:rPr>
        <w:fldChar w:fldCharType="separate"/>
      </w:r>
      <w:r w:rsidR="00653BD7">
        <w:rPr>
          <w:rFonts w:ascii="Times New Roman" w:hAnsi="Times New Roman" w:cs="Times New Roman"/>
          <w:sz w:val="28"/>
          <w:szCs w:val="28"/>
        </w:rPr>
        <w:t>1.1</w:t>
      </w:r>
      <w:r w:rsidR="008B6CC6">
        <w:rPr>
          <w:rFonts w:ascii="Times New Roman" w:hAnsi="Times New Roman" w:cs="Times New Roman"/>
          <w:sz w:val="28"/>
          <w:szCs w:val="28"/>
        </w:rPr>
        <w:fldChar w:fldCharType="end"/>
      </w:r>
      <w:r w:rsidRPr="0086206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10EAD" w:rsidRPr="00862060" w:rsidRDefault="00410EAD" w:rsidP="008848B6">
      <w:pPr>
        <w:spacing w:line="348" w:lineRule="auto"/>
        <w:ind w:firstLine="709"/>
        <w:jc w:val="both"/>
      </w:pPr>
      <w:r w:rsidRPr="00862060">
        <w:rPr>
          <w:rFonts w:ascii="Times New Roman" w:hAnsi="Times New Roman" w:cs="Times New Roman"/>
          <w:sz w:val="28"/>
          <w:szCs w:val="28"/>
        </w:rPr>
        <w:t>2)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 w:rsidRPr="00862060">
        <w:rPr>
          <w:rFonts w:ascii="Times New Roman" w:hAnsi="Times New Roman" w:cs="Times New Roman"/>
          <w:sz w:val="28"/>
          <w:szCs w:val="28"/>
        </w:rPr>
        <w:t xml:space="preserve">в органы государственной власти и органы местного самоуправления </w:t>
      </w:r>
      <w:r w:rsidR="009E36DC">
        <w:rPr>
          <w:rFonts w:ascii="Times New Roman" w:hAnsi="Times New Roman" w:cs="Times New Roman"/>
          <w:sz w:val="28"/>
          <w:szCs w:val="28"/>
        </w:rPr>
        <w:br/>
      </w:r>
      <w:r w:rsidRPr="00862060">
        <w:rPr>
          <w:rFonts w:ascii="Times New Roman" w:hAnsi="Times New Roman" w:cs="Times New Roman"/>
          <w:sz w:val="28"/>
          <w:szCs w:val="28"/>
        </w:rPr>
        <w:t xml:space="preserve">с запросом информации, необходимой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62060">
        <w:rPr>
          <w:rFonts w:ascii="Times New Roman" w:hAnsi="Times New Roman" w:cs="Times New Roman"/>
          <w:sz w:val="28"/>
          <w:szCs w:val="28"/>
        </w:rPr>
        <w:t xml:space="preserve"> для принятия решения </w:t>
      </w:r>
      <w:r w:rsidR="009E36DC">
        <w:rPr>
          <w:rFonts w:ascii="Times New Roman" w:hAnsi="Times New Roman" w:cs="Times New Roman"/>
          <w:sz w:val="28"/>
          <w:szCs w:val="28"/>
        </w:rPr>
        <w:br/>
      </w:r>
      <w:r w:rsidRPr="00862060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62060">
        <w:rPr>
          <w:rFonts w:ascii="Times New Roman" w:hAnsi="Times New Roman" w:cs="Times New Roman"/>
          <w:sz w:val="28"/>
          <w:szCs w:val="28"/>
        </w:rPr>
        <w:t>;</w:t>
      </w:r>
    </w:p>
    <w:p w:rsidR="00410EAD" w:rsidRDefault="00410EAD" w:rsidP="008848B6">
      <w:pPr>
        <w:spacing w:line="348" w:lineRule="auto"/>
        <w:ind w:firstLine="709"/>
        <w:jc w:val="both"/>
      </w:pPr>
      <w:r w:rsidRPr="00862060">
        <w:rPr>
          <w:rFonts w:ascii="Times New Roman" w:hAnsi="Times New Roman" w:cs="Times New Roman"/>
          <w:sz w:val="28"/>
          <w:szCs w:val="28"/>
        </w:rPr>
        <w:t>3)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 w:rsidRPr="00862060">
        <w:rPr>
          <w:rFonts w:ascii="Times New Roman" w:hAnsi="Times New Roman" w:cs="Times New Roman"/>
          <w:sz w:val="28"/>
          <w:szCs w:val="28"/>
        </w:rPr>
        <w:t>в саморегулируемые организации, членом которых</w:t>
      </w:r>
      <w:r>
        <w:rPr>
          <w:rFonts w:ascii="Times New Roman" w:hAnsi="Times New Roman" w:cs="Times New Roman"/>
          <w:sz w:val="28"/>
          <w:szCs w:val="28"/>
        </w:rPr>
        <w:t xml:space="preserve">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410EAD" w:rsidRDefault="00410EAD" w:rsidP="008848B6">
      <w:pPr>
        <w:pStyle w:val="afa"/>
        <w:numPr>
          <w:ilvl w:val="1"/>
          <w:numId w:val="4"/>
        </w:numPr>
        <w:spacing w:line="348" w:lineRule="auto"/>
        <w:ind w:left="0" w:firstLine="709"/>
        <w:jc w:val="both"/>
      </w:pPr>
      <w:bookmarkStart w:id="4" w:name="_Ref472092633"/>
      <w:r w:rsidRPr="00572BAF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8B6CC6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_Ref472092437 \n \h </w:instrText>
      </w:r>
      <w:r w:rsidR="008B6CC6">
        <w:rPr>
          <w:rFonts w:ascii="Times New Roman" w:hAnsi="Times New Roman" w:cs="Times New Roman"/>
          <w:sz w:val="28"/>
          <w:szCs w:val="28"/>
        </w:rPr>
      </w:r>
      <w:r w:rsidR="008B6CC6">
        <w:rPr>
          <w:rFonts w:ascii="Times New Roman" w:hAnsi="Times New Roman" w:cs="Times New Roman"/>
          <w:sz w:val="28"/>
          <w:szCs w:val="28"/>
        </w:rPr>
        <w:fldChar w:fldCharType="separate"/>
      </w:r>
      <w:r w:rsidR="00653BD7">
        <w:rPr>
          <w:rFonts w:ascii="Times New Roman" w:hAnsi="Times New Roman" w:cs="Times New Roman"/>
          <w:sz w:val="28"/>
          <w:szCs w:val="28"/>
        </w:rPr>
        <w:t>1.4</w:t>
      </w:r>
      <w:r w:rsidR="008B6CC6">
        <w:rPr>
          <w:rFonts w:ascii="Times New Roman" w:hAnsi="Times New Roman" w:cs="Times New Roman"/>
          <w:sz w:val="28"/>
          <w:szCs w:val="28"/>
        </w:rPr>
        <w:fldChar w:fldCharType="end"/>
      </w:r>
      <w:r w:rsidRPr="00572BAF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2BA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  <w:bookmarkEnd w:id="4"/>
    </w:p>
    <w:p w:rsidR="00410EAD" w:rsidRDefault="00410EAD" w:rsidP="008848B6">
      <w:pPr>
        <w:spacing w:line="34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Организации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членских взносов в случае, </w:t>
      </w:r>
      <w:r w:rsidRPr="00F73ED9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 заявлении юридического лица о приеме в члены Организации указаны сведения о намерении принимать участие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 подряда на проектные работы с использованием конкурентных способов заключения договоров;</w:t>
      </w:r>
    </w:p>
    <w:p w:rsidR="00410EAD" w:rsidRDefault="00410EAD" w:rsidP="008848B6">
      <w:pPr>
        <w:spacing w:line="34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 отказе в приеме юридического лица в члены Организации </w:t>
      </w:r>
      <w:r w:rsidR="008848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указанием причин такого отказа.</w:t>
      </w:r>
    </w:p>
    <w:p w:rsidR="00410EAD" w:rsidRDefault="00410EAD" w:rsidP="008848B6">
      <w:pPr>
        <w:pStyle w:val="afa"/>
        <w:numPr>
          <w:ilvl w:val="1"/>
          <w:numId w:val="5"/>
        </w:numPr>
        <w:spacing w:line="348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72BAF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в 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2BAF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410EAD" w:rsidRDefault="00410EAD" w:rsidP="008848B6">
      <w:pPr>
        <w:spacing w:line="34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несоответствие юридического лица требованиям Организации к своим членам;</w:t>
      </w:r>
    </w:p>
    <w:p w:rsidR="00410EAD" w:rsidRDefault="00410EAD" w:rsidP="008848B6">
      <w:pPr>
        <w:spacing w:line="34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непредставление юридическим лицом в полном объеме документов, предусмотренных пунктом </w:t>
      </w:r>
      <w:r w:rsidR="008B6CC6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_Ref472090063 \n \h </w:instrText>
      </w:r>
      <w:r w:rsidR="008B6CC6">
        <w:rPr>
          <w:rFonts w:ascii="Times New Roman" w:hAnsi="Times New Roman" w:cs="Times New Roman"/>
          <w:sz w:val="28"/>
          <w:szCs w:val="28"/>
        </w:rPr>
      </w:r>
      <w:r w:rsidR="008B6CC6">
        <w:rPr>
          <w:rFonts w:ascii="Times New Roman" w:hAnsi="Times New Roman" w:cs="Times New Roman"/>
          <w:sz w:val="28"/>
          <w:szCs w:val="28"/>
        </w:rPr>
        <w:fldChar w:fldCharType="separate"/>
      </w:r>
      <w:r w:rsidR="00653BD7">
        <w:rPr>
          <w:rFonts w:ascii="Times New Roman" w:hAnsi="Times New Roman" w:cs="Times New Roman"/>
          <w:sz w:val="28"/>
          <w:szCs w:val="28"/>
        </w:rPr>
        <w:t>1.1</w:t>
      </w:r>
      <w:r w:rsidR="008B6CC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10EAD" w:rsidRPr="00E246EA" w:rsidRDefault="00410EA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если юридическое лицо уже является членом саморегулируемой </w:t>
      </w:r>
      <w:r w:rsidRPr="00E246EA">
        <w:rPr>
          <w:rFonts w:ascii="Times New Roman" w:hAnsi="Times New Roman" w:cs="Times New Roman"/>
          <w:sz w:val="28"/>
          <w:szCs w:val="28"/>
        </w:rPr>
        <w:t xml:space="preserve">организации, основанной на членстве лиц, </w:t>
      </w:r>
      <w:r>
        <w:rPr>
          <w:rFonts w:ascii="Times New Roman" w:hAnsi="Times New Roman" w:cs="Times New Roman"/>
          <w:sz w:val="28"/>
          <w:szCs w:val="28"/>
        </w:rPr>
        <w:t>выполняющих архитектурно-строительное проектирование</w:t>
      </w:r>
      <w:r w:rsidRPr="00E246EA">
        <w:rPr>
          <w:rFonts w:ascii="Times New Roman" w:hAnsi="Times New Roman" w:cs="Times New Roman"/>
          <w:sz w:val="28"/>
          <w:szCs w:val="28"/>
        </w:rPr>
        <w:t>;</w:t>
      </w:r>
    </w:p>
    <w:p w:rsidR="00410EAD" w:rsidRPr="00B92CAD" w:rsidRDefault="00410EAD" w:rsidP="008848B6">
      <w:pPr>
        <w:spacing w:line="34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C17F78">
        <w:rPr>
          <w:rFonts w:ascii="Times New Roman" w:hAnsi="Times New Roman" w:cs="Times New Roman"/>
          <w:sz w:val="28"/>
          <w:szCs w:val="28"/>
        </w:rPr>
        <w:t>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 w:rsidRPr="00B92CAD">
        <w:rPr>
          <w:rFonts w:ascii="Times New Roman" w:hAnsi="Times New Roman" w:cs="Times New Roman"/>
          <w:sz w:val="28"/>
          <w:szCs w:val="28"/>
        </w:rPr>
        <w:t xml:space="preserve">если членство юридического лица в саморегулируемой организации, основанной на членстве лиц, </w:t>
      </w:r>
      <w:r>
        <w:rPr>
          <w:rFonts w:ascii="Times New Roman" w:hAnsi="Times New Roman" w:cs="Times New Roman"/>
          <w:sz w:val="28"/>
          <w:szCs w:val="28"/>
        </w:rPr>
        <w:t>выполняющих архитектурно-строительное проектирование</w:t>
      </w:r>
      <w:r w:rsidRPr="00B92CAD">
        <w:rPr>
          <w:rFonts w:ascii="Times New Roman" w:hAnsi="Times New Roman" w:cs="Times New Roman"/>
          <w:sz w:val="28"/>
          <w:szCs w:val="28"/>
        </w:rPr>
        <w:t xml:space="preserve">, было прекращено менее 1 года назад до дня принятия решения, указанного в пункте </w:t>
      </w:r>
      <w:r w:rsidR="008B6CC6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_Ref472092633 \n \h </w:instrText>
      </w:r>
      <w:r w:rsidR="008B6CC6">
        <w:rPr>
          <w:rFonts w:ascii="Times New Roman" w:hAnsi="Times New Roman" w:cs="Times New Roman"/>
          <w:sz w:val="28"/>
          <w:szCs w:val="28"/>
        </w:rPr>
      </w:r>
      <w:r w:rsidR="008B6CC6">
        <w:rPr>
          <w:rFonts w:ascii="Times New Roman" w:hAnsi="Times New Roman" w:cs="Times New Roman"/>
          <w:sz w:val="28"/>
          <w:szCs w:val="28"/>
        </w:rPr>
        <w:fldChar w:fldCharType="separate"/>
      </w:r>
      <w:r w:rsidR="00653BD7">
        <w:rPr>
          <w:rFonts w:ascii="Times New Roman" w:hAnsi="Times New Roman" w:cs="Times New Roman"/>
          <w:sz w:val="28"/>
          <w:szCs w:val="28"/>
        </w:rPr>
        <w:t>1.5</w:t>
      </w:r>
      <w:r w:rsidR="008B6CC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CA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10EAD" w:rsidRPr="00B92CAD" w:rsidRDefault="00410EAD" w:rsidP="008848B6">
      <w:pPr>
        <w:pStyle w:val="afa"/>
        <w:numPr>
          <w:ilvl w:val="1"/>
          <w:numId w:val="6"/>
        </w:numPr>
        <w:spacing w:line="348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72BAF">
        <w:rPr>
          <w:rFonts w:ascii="Times New Roman" w:hAnsi="Times New Roman" w:cs="Times New Roman"/>
          <w:sz w:val="28"/>
          <w:szCs w:val="28"/>
        </w:rPr>
        <w:t xml:space="preserve"> вправе отказать в приеме юридического лица в 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72BAF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410EAD" w:rsidRDefault="00410EAD" w:rsidP="008848B6">
      <w:pPr>
        <w:spacing w:line="348" w:lineRule="auto"/>
        <w:ind w:firstLine="709"/>
        <w:jc w:val="both"/>
      </w:pPr>
      <w:r w:rsidRPr="00B92CAD">
        <w:rPr>
          <w:rFonts w:ascii="Times New Roman" w:hAnsi="Times New Roman" w:cs="Times New Roman"/>
          <w:sz w:val="28"/>
          <w:szCs w:val="28"/>
        </w:rPr>
        <w:t>1)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 w:rsidRPr="00B92CAD">
        <w:rPr>
          <w:rFonts w:ascii="Times New Roman" w:hAnsi="Times New Roman" w:cs="Times New Roman"/>
          <w:sz w:val="28"/>
          <w:szCs w:val="28"/>
        </w:rPr>
        <w:t>по вине юридического лица осуществлялись выплаты из компенсационного фонда возмещения вреда или компенсационного</w:t>
      </w:r>
      <w:r>
        <w:rPr>
          <w:rFonts w:ascii="Times New Roman" w:hAnsi="Times New Roman" w:cs="Times New Roman"/>
          <w:sz w:val="28"/>
          <w:szCs w:val="28"/>
        </w:rPr>
        <w:t xml:space="preserve">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410EAD" w:rsidRPr="00B92CAD" w:rsidRDefault="00410EAD" w:rsidP="008848B6">
      <w:pPr>
        <w:spacing w:line="34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совершение юридическим лицом в течение одного года двух и более аналогичных административных правонарушений, допущенных при выполнении проектных работ</w:t>
      </w:r>
      <w:r w:rsidRPr="00B92CAD">
        <w:rPr>
          <w:rFonts w:ascii="Times New Roman" w:hAnsi="Times New Roman" w:cs="Times New Roman"/>
          <w:sz w:val="28"/>
          <w:szCs w:val="28"/>
        </w:rPr>
        <w:t>;</w:t>
      </w:r>
    </w:p>
    <w:p w:rsidR="00410EAD" w:rsidRPr="00B92CAD" w:rsidRDefault="00410EAD" w:rsidP="008848B6">
      <w:pPr>
        <w:spacing w:line="348" w:lineRule="auto"/>
        <w:ind w:firstLine="709"/>
        <w:jc w:val="both"/>
      </w:pPr>
      <w:r w:rsidRPr="00B92CAD">
        <w:rPr>
          <w:rFonts w:ascii="Times New Roman" w:hAnsi="Times New Roman" w:cs="Times New Roman"/>
          <w:sz w:val="28"/>
          <w:szCs w:val="28"/>
        </w:rPr>
        <w:t>3)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 w:rsidRPr="00B92CAD">
        <w:rPr>
          <w:rFonts w:ascii="Times New Roman" w:hAnsi="Times New Roman" w:cs="Times New Roman"/>
          <w:sz w:val="28"/>
          <w:szCs w:val="28"/>
        </w:rPr>
        <w:t>проведение процедуры банкротства в отношении юридического лица;</w:t>
      </w:r>
    </w:p>
    <w:p w:rsidR="00410EAD" w:rsidRPr="00B92CAD" w:rsidRDefault="00410EAD" w:rsidP="008848B6">
      <w:pPr>
        <w:spacing w:line="348" w:lineRule="auto"/>
        <w:ind w:firstLine="709"/>
        <w:jc w:val="both"/>
      </w:pPr>
      <w:r w:rsidRPr="00B92CAD">
        <w:rPr>
          <w:rFonts w:ascii="Times New Roman" w:hAnsi="Times New Roman" w:cs="Times New Roman"/>
          <w:sz w:val="28"/>
          <w:szCs w:val="28"/>
        </w:rPr>
        <w:t>4)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 w:rsidRPr="00B92CAD">
        <w:rPr>
          <w:rFonts w:ascii="Times New Roman" w:hAnsi="Times New Roman" w:cs="Times New Roman"/>
          <w:sz w:val="28"/>
          <w:szCs w:val="28"/>
        </w:rPr>
        <w:t>юридическое лицо включен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2CAD">
        <w:rPr>
          <w:rFonts w:ascii="Times New Roman" w:hAnsi="Times New Roman" w:cs="Times New Roman"/>
          <w:sz w:val="28"/>
          <w:szCs w:val="28"/>
        </w:rPr>
        <w:t xml:space="preserve"> в реестр недобросовестных поставщиков (подрядчиков, исполнителей).</w:t>
      </w:r>
    </w:p>
    <w:p w:rsidR="00410EAD" w:rsidRPr="00B92CAD" w:rsidRDefault="00410EAD" w:rsidP="008848B6">
      <w:pPr>
        <w:pStyle w:val="afa"/>
        <w:numPr>
          <w:ilvl w:val="1"/>
          <w:numId w:val="6"/>
        </w:numPr>
        <w:tabs>
          <w:tab w:val="left" w:pos="1276"/>
        </w:tabs>
        <w:spacing w:line="348" w:lineRule="auto"/>
        <w:ind w:left="0" w:firstLine="709"/>
        <w:jc w:val="both"/>
      </w:pPr>
      <w:bookmarkStart w:id="5" w:name="_Ref472235269"/>
      <w:r w:rsidRPr="006D0B53">
        <w:rPr>
          <w:rFonts w:ascii="Times New Roman" w:hAnsi="Times New Roman" w:cs="Times New Roman"/>
          <w:sz w:val="28"/>
          <w:szCs w:val="28"/>
        </w:rPr>
        <w:lastRenderedPageBreak/>
        <w:t xml:space="preserve">В трехдневный срок с момента принятия одного из решений, указанных в пункте </w:t>
      </w:r>
      <w:r w:rsidR="008B6CC6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_Ref472092633 \n \h </w:instrText>
      </w:r>
      <w:r w:rsidR="008B6CC6">
        <w:rPr>
          <w:rFonts w:ascii="Times New Roman" w:hAnsi="Times New Roman" w:cs="Times New Roman"/>
          <w:sz w:val="28"/>
          <w:szCs w:val="28"/>
        </w:rPr>
      </w:r>
      <w:r w:rsidR="008B6CC6">
        <w:rPr>
          <w:rFonts w:ascii="Times New Roman" w:hAnsi="Times New Roman" w:cs="Times New Roman"/>
          <w:sz w:val="28"/>
          <w:szCs w:val="28"/>
        </w:rPr>
        <w:fldChar w:fldCharType="separate"/>
      </w:r>
      <w:r w:rsidR="00653BD7">
        <w:rPr>
          <w:rFonts w:ascii="Times New Roman" w:hAnsi="Times New Roman" w:cs="Times New Roman"/>
          <w:sz w:val="28"/>
          <w:szCs w:val="28"/>
        </w:rPr>
        <w:t>1.5</w:t>
      </w:r>
      <w:r w:rsidR="008B6CC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B53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D0B53">
        <w:rPr>
          <w:rFonts w:ascii="Times New Roman" w:hAnsi="Times New Roman" w:cs="Times New Roman"/>
          <w:sz w:val="28"/>
          <w:szCs w:val="28"/>
        </w:rPr>
        <w:t>обязана направить юридическому лицу уведомление о принятом решении с приложением копии такого решения.</w:t>
      </w:r>
      <w:bookmarkEnd w:id="5"/>
    </w:p>
    <w:p w:rsidR="00410EAD" w:rsidRPr="00B92CAD" w:rsidRDefault="00410EAD" w:rsidP="008848B6">
      <w:pPr>
        <w:pStyle w:val="afa"/>
        <w:numPr>
          <w:ilvl w:val="1"/>
          <w:numId w:val="7"/>
        </w:numPr>
        <w:tabs>
          <w:tab w:val="left" w:pos="1276"/>
        </w:tabs>
        <w:spacing w:line="348" w:lineRule="auto"/>
        <w:ind w:left="0" w:firstLine="709"/>
        <w:jc w:val="both"/>
      </w:pPr>
      <w:r w:rsidRPr="006D0B53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="009E36DC">
        <w:rPr>
          <w:rFonts w:ascii="Times New Roman" w:hAnsi="Times New Roman" w:cs="Times New Roman"/>
          <w:sz w:val="28"/>
          <w:szCs w:val="28"/>
        </w:rPr>
        <w:br/>
      </w:r>
      <w:r w:rsidRPr="006D0B53">
        <w:rPr>
          <w:rFonts w:ascii="Times New Roman" w:hAnsi="Times New Roman" w:cs="Times New Roman"/>
          <w:sz w:val="28"/>
          <w:szCs w:val="28"/>
        </w:rPr>
        <w:t xml:space="preserve">в 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D0B53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r w:rsidR="008B6CC6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_Ref472235269 \n \h </w:instrText>
      </w:r>
      <w:r w:rsidR="008B6CC6">
        <w:rPr>
          <w:rFonts w:ascii="Times New Roman" w:hAnsi="Times New Roman" w:cs="Times New Roman"/>
          <w:sz w:val="28"/>
          <w:szCs w:val="28"/>
        </w:rPr>
      </w:r>
      <w:r w:rsidR="008B6CC6">
        <w:rPr>
          <w:rFonts w:ascii="Times New Roman" w:hAnsi="Times New Roman" w:cs="Times New Roman"/>
          <w:sz w:val="28"/>
          <w:szCs w:val="28"/>
        </w:rPr>
        <w:fldChar w:fldCharType="separate"/>
      </w:r>
      <w:r w:rsidR="00653BD7">
        <w:rPr>
          <w:rFonts w:ascii="Times New Roman" w:hAnsi="Times New Roman" w:cs="Times New Roman"/>
          <w:sz w:val="28"/>
          <w:szCs w:val="28"/>
        </w:rPr>
        <w:t>1.8</w:t>
      </w:r>
      <w:r w:rsidR="008B6CC6">
        <w:rPr>
          <w:rFonts w:ascii="Times New Roman" w:hAnsi="Times New Roman" w:cs="Times New Roman"/>
          <w:sz w:val="28"/>
          <w:szCs w:val="28"/>
        </w:rPr>
        <w:fldChar w:fldCharType="end"/>
      </w:r>
      <w:r w:rsidRPr="006D0B53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="009E36DC">
        <w:rPr>
          <w:rFonts w:ascii="Times New Roman" w:hAnsi="Times New Roman" w:cs="Times New Roman"/>
          <w:sz w:val="28"/>
          <w:szCs w:val="28"/>
        </w:rPr>
        <w:br/>
      </w:r>
      <w:r w:rsidRPr="006D0B53">
        <w:rPr>
          <w:rFonts w:ascii="Times New Roman" w:hAnsi="Times New Roman" w:cs="Times New Roman"/>
          <w:sz w:val="28"/>
          <w:szCs w:val="28"/>
        </w:rPr>
        <w:t>в полном объеме:</w:t>
      </w:r>
    </w:p>
    <w:p w:rsidR="00410EAD" w:rsidRPr="00B92CAD" w:rsidRDefault="00410EAD" w:rsidP="008848B6">
      <w:pPr>
        <w:spacing w:line="348" w:lineRule="auto"/>
        <w:ind w:firstLine="709"/>
        <w:jc w:val="both"/>
      </w:pPr>
      <w:r w:rsidRPr="00B92CAD">
        <w:rPr>
          <w:rFonts w:ascii="Times New Roman" w:hAnsi="Times New Roman" w:cs="Times New Roman"/>
          <w:sz w:val="28"/>
          <w:szCs w:val="28"/>
        </w:rPr>
        <w:t>1)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 w:rsidRPr="00B92CAD">
        <w:rPr>
          <w:rFonts w:ascii="Times New Roman" w:hAnsi="Times New Roman" w:cs="Times New Roman"/>
          <w:sz w:val="28"/>
          <w:szCs w:val="28"/>
        </w:rPr>
        <w:t>взнос в компенсационный фонд возмещения вреда;</w:t>
      </w:r>
    </w:p>
    <w:p w:rsidR="00410EAD" w:rsidRPr="00B92CAD" w:rsidRDefault="00410EAD" w:rsidP="008848B6">
      <w:pPr>
        <w:spacing w:line="348" w:lineRule="auto"/>
        <w:ind w:firstLine="709"/>
        <w:jc w:val="both"/>
      </w:pPr>
      <w:r w:rsidRPr="00B92CAD">
        <w:rPr>
          <w:rFonts w:ascii="Times New Roman" w:hAnsi="Times New Roman" w:cs="Times New Roman"/>
          <w:sz w:val="28"/>
          <w:szCs w:val="28"/>
        </w:rPr>
        <w:t>2)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 w:rsidRPr="00B92CAD">
        <w:rPr>
          <w:rFonts w:ascii="Times New Roman" w:hAnsi="Times New Roman" w:cs="Times New Roman"/>
          <w:sz w:val="28"/>
          <w:szCs w:val="28"/>
        </w:rPr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92CAD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</w:t>
      </w:r>
      <w:proofErr w:type="gramStart"/>
      <w:r w:rsidRPr="00B92C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2CAD">
        <w:rPr>
          <w:rFonts w:ascii="Times New Roman" w:hAnsi="Times New Roman" w:cs="Times New Roman"/>
          <w:sz w:val="28"/>
          <w:szCs w:val="28"/>
        </w:rPr>
        <w:t xml:space="preserve"> договоров подряда </w:t>
      </w:r>
      <w:r>
        <w:rPr>
          <w:rFonts w:ascii="Times New Roman" w:hAnsi="Times New Roman" w:cs="Times New Roman"/>
          <w:sz w:val="28"/>
          <w:szCs w:val="28"/>
        </w:rPr>
        <w:t xml:space="preserve">на проектные работы </w:t>
      </w:r>
      <w:r w:rsidRPr="00B92CAD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 договоров;</w:t>
      </w:r>
    </w:p>
    <w:p w:rsidR="00410EAD" w:rsidRDefault="00410EA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AD">
        <w:rPr>
          <w:rFonts w:ascii="Times New Roman" w:hAnsi="Times New Roman" w:cs="Times New Roman"/>
          <w:sz w:val="28"/>
          <w:szCs w:val="28"/>
        </w:rPr>
        <w:t>3)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 w:rsidRPr="00B92CAD">
        <w:rPr>
          <w:rFonts w:ascii="Times New Roman" w:hAnsi="Times New Roman" w:cs="Times New Roman"/>
          <w:sz w:val="28"/>
          <w:szCs w:val="28"/>
        </w:rPr>
        <w:t xml:space="preserve">вступительный взнос в </w:t>
      </w:r>
      <w:r>
        <w:rPr>
          <w:rFonts w:ascii="Times New Roman" w:hAnsi="Times New Roman" w:cs="Times New Roman"/>
          <w:sz w:val="28"/>
          <w:szCs w:val="28"/>
        </w:rPr>
        <w:t>Организацию;</w:t>
      </w:r>
    </w:p>
    <w:p w:rsidR="00410EAD" w:rsidRDefault="00410EA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48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ежемесячный членский взнос в Организацию.</w:t>
      </w:r>
    </w:p>
    <w:p w:rsidR="00410EAD" w:rsidRPr="006D0B53" w:rsidRDefault="00410EAD" w:rsidP="008848B6">
      <w:pPr>
        <w:pStyle w:val="afa"/>
        <w:numPr>
          <w:ilvl w:val="1"/>
          <w:numId w:val="8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5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D0B53">
        <w:rPr>
          <w:rFonts w:ascii="Times New Roman" w:hAnsi="Times New Roman" w:cs="Times New Roman"/>
          <w:sz w:val="28"/>
          <w:szCs w:val="28"/>
        </w:rPr>
        <w:t xml:space="preserve"> о приеме в 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D0B53">
        <w:rPr>
          <w:rFonts w:ascii="Times New Roman" w:hAnsi="Times New Roman" w:cs="Times New Roman"/>
          <w:sz w:val="28"/>
          <w:szCs w:val="28"/>
        </w:rPr>
        <w:t xml:space="preserve"> вступает в силу со дня уплаты в полном объеме взноса (взносов) в компенсационный фонд (компенсационные фонды)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D0B53">
        <w:rPr>
          <w:rFonts w:ascii="Times New Roman" w:hAnsi="Times New Roman" w:cs="Times New Roman"/>
          <w:sz w:val="28"/>
          <w:szCs w:val="28"/>
        </w:rPr>
        <w:t>, а также вступительного взноса</w:t>
      </w:r>
      <w:r>
        <w:rPr>
          <w:rFonts w:ascii="Times New Roman" w:hAnsi="Times New Roman" w:cs="Times New Roman"/>
          <w:sz w:val="28"/>
          <w:szCs w:val="28"/>
        </w:rPr>
        <w:t xml:space="preserve"> и членских взносов</w:t>
      </w:r>
      <w:r w:rsidRPr="006D0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EAD" w:rsidRDefault="00410EAD" w:rsidP="008848B6">
      <w:pPr>
        <w:spacing w:line="348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неуплаты в установленный срок указанных в настоящем пункте взносов решение Организации о приеме в члены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считается не вступившим в силу, а юридическое лицо считается не принятым в Организацию.</w:t>
      </w:r>
    </w:p>
    <w:p w:rsidR="00410EAD" w:rsidRPr="000A34A9" w:rsidRDefault="00410EAD" w:rsidP="000A34A9">
      <w:pPr>
        <w:pStyle w:val="afa"/>
        <w:numPr>
          <w:ilvl w:val="1"/>
          <w:numId w:val="9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4A9">
        <w:rPr>
          <w:rFonts w:ascii="Times New Roman" w:hAnsi="Times New Roman" w:cs="Times New Roman"/>
          <w:sz w:val="28"/>
          <w:szCs w:val="28"/>
        </w:rPr>
        <w:t>Решение Организации о приеме юридического лица в члены Организации, об отказе в приеме юридического лица в члены Организации, бездействие Организации при приеме в члены Организации, перечень оснований для отказа в приеме в члены Организации, установленный настоящим Положением, могут быть обжалованы в арбитражный суд, а также третейский суд, сформированный Национальным объединением саморегулируемых организаций, основанных на членстве лиц, выполняющих подготовку проектной документации</w:t>
      </w:r>
      <w:proofErr w:type="gramEnd"/>
      <w:r w:rsidRPr="000A34A9">
        <w:rPr>
          <w:rFonts w:ascii="Times New Roman" w:hAnsi="Times New Roman" w:cs="Times New Roman"/>
          <w:sz w:val="28"/>
          <w:szCs w:val="28"/>
        </w:rPr>
        <w:t xml:space="preserve"> и инженерные изыскания.</w:t>
      </w:r>
      <w:r w:rsidR="008848B6" w:rsidRPr="000A34A9"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Pr="0082003A" w:rsidRDefault="00410EAD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6" w:name="_Ref472241766"/>
      <w:bookmarkStart w:id="7" w:name="_Ref472241772"/>
      <w:bookmarkStart w:id="8" w:name="_Ref472241800"/>
      <w:bookmarkStart w:id="9" w:name="_Toc474070593"/>
      <w:r w:rsidRPr="0082003A">
        <w:rPr>
          <w:rFonts w:ascii="Times New Roman" w:hAnsi="Times New Roman" w:cs="Times New Roman"/>
          <w:i/>
          <w:iCs/>
        </w:rPr>
        <w:lastRenderedPageBreak/>
        <w:t>Приложение 1.</w:t>
      </w:r>
      <w:r w:rsidRPr="0082003A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6"/>
      <w:bookmarkEnd w:id="7"/>
      <w:bookmarkEnd w:id="8"/>
      <w:bookmarkEnd w:id="9"/>
    </w:p>
    <w:p w:rsidR="00410EAD" w:rsidRPr="0007481D" w:rsidRDefault="00410EA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EAD" w:rsidRPr="00B74D91" w:rsidRDefault="00410EAD" w:rsidP="00B74D91">
      <w:pPr>
        <w:spacing w:line="360" w:lineRule="auto"/>
        <w:rPr>
          <w:i/>
          <w:iCs/>
        </w:rPr>
      </w:pPr>
      <w:proofErr w:type="gramStart"/>
      <w:r w:rsidRPr="0007481D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B74D91">
        <w:rPr>
          <w:rFonts w:ascii="Times New Roman" w:hAnsi="Times New Roman" w:cs="Times New Roman"/>
          <w:i/>
          <w:iCs/>
          <w:sz w:val="24"/>
          <w:szCs w:val="24"/>
        </w:rPr>
        <w:t>На бланке организации</w:t>
      </w:r>
      <w:proofErr w:type="gramEnd"/>
    </w:p>
    <w:p w:rsidR="00410EAD" w:rsidRPr="00B74D91" w:rsidRDefault="00410EAD" w:rsidP="00B74D91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74D91">
        <w:rPr>
          <w:rFonts w:ascii="Times New Roman" w:hAnsi="Times New Roman" w:cs="Times New Roman"/>
          <w:i/>
          <w:iCs/>
          <w:sz w:val="24"/>
          <w:szCs w:val="24"/>
        </w:rPr>
        <w:t>с указанием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4D91">
        <w:rPr>
          <w:rFonts w:ascii="Times New Roman" w:hAnsi="Times New Roman" w:cs="Times New Roman"/>
          <w:i/>
          <w:iCs/>
          <w:sz w:val="24"/>
          <w:szCs w:val="24"/>
        </w:rPr>
        <w:t>исх. № и даты]</w:t>
      </w:r>
      <w:proofErr w:type="gramEnd"/>
    </w:p>
    <w:p w:rsidR="00410EAD" w:rsidRPr="00B74D91" w:rsidRDefault="004A0D29" w:rsidP="00B74D91">
      <w:pPr>
        <w:spacing w:line="360" w:lineRule="auto"/>
        <w:ind w:left="46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СРО </w:t>
      </w:r>
      <w:r w:rsidR="00410EAD" w:rsidRPr="00B74D91">
        <w:rPr>
          <w:rFonts w:ascii="Times New Roman" w:hAnsi="Times New Roman" w:cs="Times New Roman"/>
          <w:b/>
          <w:bCs/>
          <w:sz w:val="28"/>
          <w:szCs w:val="28"/>
        </w:rPr>
        <w:t>«СОЮЗАТОМ</w:t>
      </w:r>
      <w:r w:rsidR="00410EAD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410EAD" w:rsidRPr="00B74D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0EAD" w:rsidRPr="00924E06" w:rsidRDefault="00410EAD" w:rsidP="00B74D91">
      <w:pPr>
        <w:spacing w:line="360" w:lineRule="auto"/>
        <w:ind w:left="4678"/>
        <w:jc w:val="right"/>
        <w:rPr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AD" w:rsidRPr="00924E06" w:rsidRDefault="00410EAD" w:rsidP="00B74D91">
      <w:pPr>
        <w:jc w:val="center"/>
        <w:rPr>
          <w:b/>
          <w:bCs/>
          <w:sz w:val="28"/>
          <w:szCs w:val="28"/>
        </w:rPr>
      </w:pPr>
      <w:r w:rsidRPr="00924E0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10EAD" w:rsidRPr="00924E06" w:rsidRDefault="00410EAD" w:rsidP="00B74D91">
      <w:pPr>
        <w:jc w:val="center"/>
        <w:rPr>
          <w:b/>
          <w:bCs/>
          <w:sz w:val="28"/>
          <w:szCs w:val="28"/>
        </w:rPr>
      </w:pPr>
      <w:r w:rsidRPr="00924E06">
        <w:rPr>
          <w:rFonts w:ascii="Times New Roman" w:hAnsi="Times New Roman" w:cs="Times New Roman"/>
          <w:b/>
          <w:bCs/>
          <w:sz w:val="28"/>
          <w:szCs w:val="28"/>
        </w:rPr>
        <w:t>о приеме в члены саморегулируемой организации</w:t>
      </w:r>
    </w:p>
    <w:p w:rsidR="00410EAD" w:rsidRPr="00924E06" w:rsidRDefault="00410EA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924E06" w:rsidRDefault="008B6CC6" w:rsidP="008645D2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CC6">
        <w:rPr>
          <w:noProof/>
        </w:rPr>
        <w:pict>
          <v:line id="_x0000_s1026" style="position:absolute;left:0;text-align:left;z-index:251652608" from="101.6pt,15pt" to="465.45pt,15.45pt"/>
        </w:pict>
      </w:r>
      <w:r w:rsidR="00410EAD" w:rsidRPr="00924E06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410EAD" w:rsidRPr="00924E06" w:rsidRDefault="00410EAD" w:rsidP="00B74D91">
      <w:pPr>
        <w:pStyle w:val="af"/>
        <w:ind w:left="1440" w:firstLine="72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proofErr w:type="gramStart"/>
      <w:r w:rsidRPr="00924E0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410EAD" w:rsidRPr="00924E06" w:rsidRDefault="008B6CC6" w:rsidP="00B74D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6CC6">
        <w:rPr>
          <w:noProof/>
        </w:rPr>
        <w:pict>
          <v:line id="_x0000_s1027" style="position:absolute;left:0;text-align:left;flip:y;z-index:251654656" from="1.25pt,12.5pt" to="465.45pt,12.5pt"/>
        </w:pict>
      </w:r>
    </w:p>
    <w:p w:rsidR="00410EAD" w:rsidRPr="00924E06" w:rsidRDefault="00410EAD" w:rsidP="00B74D91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924E0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правовая форма в соответствии с учредительными документами /</w:t>
      </w:r>
    </w:p>
    <w:p w:rsidR="00410EAD" w:rsidRPr="00924E06" w:rsidRDefault="008B6CC6" w:rsidP="00B74D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6CC6">
        <w:rPr>
          <w:noProof/>
        </w:rPr>
        <w:pict>
          <v:line id="_x0000_s1028" style="position:absolute;left:0;text-align:left;flip:y;z-index:251657728" from="1.25pt,12.5pt" to="465.45pt,12.5pt"/>
        </w:pict>
      </w:r>
    </w:p>
    <w:p w:rsidR="00410EAD" w:rsidRPr="00924E06" w:rsidRDefault="00410EAD" w:rsidP="008645D2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410EAD" w:rsidRPr="00924E06" w:rsidRDefault="00410EAD" w:rsidP="008645D2">
      <w:pPr>
        <w:pStyle w:val="af"/>
        <w:tabs>
          <w:tab w:val="right" w:pos="90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>адрес юридического лица</w:t>
      </w:r>
    </w:p>
    <w:p w:rsidR="00410EAD" w:rsidRPr="00924E06" w:rsidRDefault="008B6CC6" w:rsidP="008645D2">
      <w:pPr>
        <w:pStyle w:val="af"/>
        <w:tabs>
          <w:tab w:val="right" w:pos="9029"/>
        </w:tabs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8B6CC6">
        <w:rPr>
          <w:noProof/>
        </w:rPr>
        <w:pict>
          <v:line id="_x0000_s1029" style="position:absolute;left:0;text-align:left;flip:y;z-index:251653632" from="163.65pt,.45pt" to="465.45pt,.45pt"/>
        </w:pict>
      </w:r>
      <w:r w:rsidR="00410EAD" w:rsidRPr="00924E0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</w:t>
      </w:r>
      <w:proofErr w:type="gramStart"/>
      <w:r w:rsidR="00410EAD" w:rsidRPr="00924E0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(полный адрес в соответствии со сведениями ЕГРЮЛ</w:t>
      </w:r>
      <w:proofErr w:type="gramEnd"/>
    </w:p>
    <w:p w:rsidR="00410EAD" w:rsidRPr="00924E06" w:rsidRDefault="00410EAD" w:rsidP="008645D2">
      <w:pPr>
        <w:pStyle w:val="af"/>
        <w:tabs>
          <w:tab w:val="right" w:pos="9029"/>
        </w:tabs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410EAD" w:rsidRPr="00924E06" w:rsidRDefault="008B6CC6" w:rsidP="008645D2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8B6CC6">
        <w:rPr>
          <w:noProof/>
        </w:rPr>
        <w:pict>
          <v:line id="_x0000_s1030" style="position:absolute;left:0;text-align:left;flip:y;z-index:251655680" from="1.25pt,-.1pt" to="465.45pt,-.1pt"/>
        </w:pict>
      </w:r>
      <w:r w:rsidR="00410EAD" w:rsidRPr="00924E0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с указанием почтового индекса)</w:t>
      </w:r>
    </w:p>
    <w:p w:rsidR="00410EAD" w:rsidRPr="00924E06" w:rsidRDefault="00410EAD" w:rsidP="008645D2">
      <w:pPr>
        <w:pStyle w:val="af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10EAD" w:rsidRPr="00924E06" w:rsidRDefault="008B6CC6" w:rsidP="00B74D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6CC6">
        <w:rPr>
          <w:noProof/>
        </w:rPr>
        <w:pict>
          <v:line id="_x0000_s1031" style="position:absolute;left:0;text-align:left;flip:y;z-index:251662848" from="2pt,-.25pt" to="466.2pt,-.25pt"/>
        </w:pict>
      </w:r>
    </w:p>
    <w:p w:rsidR="00410EAD" w:rsidRPr="00924E06" w:rsidRDefault="008B6CC6" w:rsidP="00B74D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6CC6">
        <w:rPr>
          <w:noProof/>
        </w:rPr>
        <w:pict>
          <v:line id="_x0000_s1032" style="position:absolute;left:0;text-align:left;flip:y;z-index:251656704" from="88.95pt,11.05pt" to="465.45pt,11.05pt"/>
        </w:pict>
      </w:r>
      <w:r w:rsidR="00410EAD" w:rsidRPr="00924E06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410EAD" w:rsidRPr="00924E06" w:rsidRDefault="00410EAD" w:rsidP="00B74D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924E06" w:rsidRDefault="00410EAD" w:rsidP="00B74D91">
      <w:pPr>
        <w:spacing w:line="360" w:lineRule="auto"/>
        <w:rPr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 xml:space="preserve">просит принять в члены </w:t>
      </w:r>
      <w:r w:rsidR="004A0D29">
        <w:rPr>
          <w:rFonts w:ascii="Times New Roman" w:hAnsi="Times New Roman" w:cs="Times New Roman"/>
          <w:sz w:val="28"/>
          <w:szCs w:val="28"/>
        </w:rPr>
        <w:t xml:space="preserve">СРО </w:t>
      </w:r>
      <w:r>
        <w:rPr>
          <w:rFonts w:ascii="Times New Roman" w:hAnsi="Times New Roman" w:cs="Times New Roman"/>
          <w:sz w:val="28"/>
          <w:szCs w:val="28"/>
        </w:rPr>
        <w:t>«СОЮЗАТОМПРОЕКТ»</w:t>
      </w:r>
      <w:r w:rsidRPr="00924E06">
        <w:rPr>
          <w:rFonts w:ascii="Times New Roman" w:hAnsi="Times New Roman" w:cs="Times New Roman"/>
          <w:sz w:val="28"/>
          <w:szCs w:val="28"/>
        </w:rPr>
        <w:t>.</w:t>
      </w:r>
    </w:p>
    <w:p w:rsidR="00410EAD" w:rsidRPr="00924E06" w:rsidRDefault="00410EAD" w:rsidP="00924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>Сообщаем следующие сведения, необходимые для внесения в реестр членов саморегулируемой организации:</w:t>
      </w:r>
    </w:p>
    <w:p w:rsidR="00410EAD" w:rsidRPr="000A34A9" w:rsidRDefault="00410EAD" w:rsidP="000A3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924E06" w:rsidRDefault="00410EAD" w:rsidP="00B74D91">
      <w:pPr>
        <w:pStyle w:val="af"/>
        <w:rPr>
          <w:rFonts w:ascii="Times New Roman" w:hAnsi="Times New Roman" w:cs="Times New Roman"/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0EAD" w:rsidRPr="00924E06" w:rsidTr="000A34A9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EAD" w:rsidRPr="000A34A9" w:rsidRDefault="00410EAD" w:rsidP="000A3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924E06" w:rsidRDefault="00410EAD" w:rsidP="00B74D9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0EAD" w:rsidRPr="00924E06" w:rsidTr="000A34A9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6524ED" w:rsidRDefault="00410EAD" w:rsidP="00B74D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EAD" w:rsidRPr="00924E06" w:rsidRDefault="00410EAD" w:rsidP="00B74D91">
      <w:pPr>
        <w:spacing w:line="360" w:lineRule="auto"/>
        <w:jc w:val="right"/>
        <w:rPr>
          <w:sz w:val="28"/>
          <w:szCs w:val="28"/>
        </w:rPr>
      </w:pPr>
    </w:p>
    <w:p w:rsidR="00410EAD" w:rsidRPr="00924E06" w:rsidRDefault="008B6CC6" w:rsidP="00B74D91">
      <w:pPr>
        <w:pStyle w:val="af"/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CC6">
        <w:rPr>
          <w:noProof/>
        </w:rPr>
        <w:pict>
          <v:line id="_x0000_s1033" style="position:absolute;left:0;text-align:left;flip:y;z-index:251659776" from="270.5pt,13.85pt" to="426.65pt,13.85pt"/>
        </w:pict>
      </w:r>
      <w:r w:rsidRPr="008B6CC6">
        <w:rPr>
          <w:noProof/>
        </w:rPr>
        <w:pict>
          <v:line id="_x0000_s1034" style="position:absolute;left:0;text-align:left;flip:y;z-index:251658752" from="50.75pt,13.85pt" to="206.9pt,13.85pt"/>
        </w:pict>
      </w:r>
      <w:r w:rsidR="00410EAD" w:rsidRPr="00924E0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10EAD" w:rsidRPr="00924E06">
        <w:rPr>
          <w:rFonts w:ascii="Times New Roman" w:hAnsi="Times New Roman" w:cs="Times New Roman"/>
          <w:sz w:val="28"/>
          <w:szCs w:val="28"/>
        </w:rPr>
        <w:tab/>
        <w:t xml:space="preserve">Факс: </w:t>
      </w:r>
    </w:p>
    <w:p w:rsidR="00410EAD" w:rsidRPr="00924E06" w:rsidRDefault="008B6CC6" w:rsidP="00B74D9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CC6">
        <w:rPr>
          <w:noProof/>
        </w:rPr>
        <w:pict>
          <v:line id="_x0000_s1035" style="position:absolute;left:0;text-align:left;flip:y;z-index:251660800" from="222.5pt,15.55pt" to="426.65pt,15.55pt"/>
        </w:pict>
      </w:r>
      <w:r w:rsidR="00410EAD" w:rsidRPr="00924E06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="00410EAD" w:rsidRPr="00924E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10EAD" w:rsidRPr="00924E06">
        <w:rPr>
          <w:rFonts w:ascii="Times New Roman" w:hAnsi="Times New Roman" w:cs="Times New Roman"/>
          <w:sz w:val="28"/>
          <w:szCs w:val="28"/>
        </w:rPr>
        <w:t>-</w:t>
      </w:r>
      <w:r w:rsidR="00410EAD" w:rsidRPr="00924E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10EAD" w:rsidRPr="00924E06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10EAD" w:rsidRPr="00924E06" w:rsidRDefault="008B6CC6" w:rsidP="00B74D9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CC6">
        <w:rPr>
          <w:noProof/>
        </w:rPr>
        <w:pict>
          <v:line id="_x0000_s1036" style="position:absolute;left:0;text-align:left;flip:y;z-index:251661824" from="185pt,15.85pt" to="426.65pt,15.85pt"/>
        </w:pict>
      </w:r>
      <w:r w:rsidR="00410EAD" w:rsidRPr="00924E06">
        <w:rPr>
          <w:rFonts w:ascii="Times New Roman" w:hAnsi="Times New Roman" w:cs="Times New Roman"/>
          <w:sz w:val="28"/>
          <w:szCs w:val="28"/>
        </w:rPr>
        <w:t>Адрес сайта в сети Интернет:</w:t>
      </w:r>
    </w:p>
    <w:p w:rsidR="00410EAD" w:rsidRDefault="00410EAD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560">
        <w:rPr>
          <w:rFonts w:ascii="Times New Roman" w:hAnsi="Times New Roman" w:cs="Times New Roman"/>
          <w:sz w:val="28"/>
          <w:szCs w:val="28"/>
        </w:rPr>
        <w:t xml:space="preserve">Настоящим уведомляем о принятом решении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 w:rsidRPr="003F3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3F3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764B">
        <w:rPr>
          <w:rFonts w:ascii="Times New Roman" w:hAnsi="Times New Roman" w:cs="Times New Roman"/>
          <w:b/>
          <w:bCs/>
          <w:sz w:val="28"/>
          <w:szCs w:val="28"/>
          <w:u w:val="single"/>
        </w:rPr>
        <w:t>нужное</w:t>
      </w:r>
      <w:proofErr w:type="gramEnd"/>
      <w:r w:rsidRPr="007776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отметить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10EAD" w:rsidRPr="0056038A" w:rsidRDefault="00410EAD" w:rsidP="007776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 w:cs="Times New Roman"/>
          <w:b/>
          <w:bCs/>
          <w:sz w:val="28"/>
          <w:szCs w:val="28"/>
        </w:rPr>
        <w:lastRenderedPageBreak/>
        <w:sym w:font="Symbol" w:char="F0F0"/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0EAD" w:rsidRPr="0056038A" w:rsidRDefault="00410EAD" w:rsidP="007776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 w:cs="Times New Roman"/>
          <w:b/>
          <w:bCs/>
          <w:sz w:val="28"/>
          <w:szCs w:val="28"/>
        </w:rPr>
        <w:sym w:font="Symbol" w:char="F0F0"/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0EAD" w:rsidRPr="0056038A" w:rsidRDefault="00410EAD" w:rsidP="007776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 w:cs="Times New Roman"/>
          <w:b/>
          <w:bCs/>
          <w:sz w:val="28"/>
          <w:szCs w:val="28"/>
        </w:rPr>
        <w:sym w:font="Symbol" w:char="F0F0"/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410EAD" w:rsidRDefault="00410EAD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924E06" w:rsidRDefault="00410EAD" w:rsidP="00924E0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F3560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3F3560">
        <w:rPr>
          <w:rFonts w:ascii="Times New Roman" w:hAnsi="Times New Roman" w:cs="Times New Roman"/>
          <w:sz w:val="28"/>
          <w:szCs w:val="28"/>
        </w:rPr>
        <w:t xml:space="preserve"> которого по одному договору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764B">
        <w:rPr>
          <w:rFonts w:ascii="Times New Roman" w:hAnsi="Times New Roman" w:cs="Times New Roman"/>
          <w:b/>
          <w:bCs/>
          <w:sz w:val="28"/>
          <w:szCs w:val="28"/>
          <w:u w:val="single"/>
        </w:rPr>
        <w:t>нужное отметить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3560">
        <w:rPr>
          <w:rFonts w:ascii="Times New Roman" w:hAnsi="Times New Roman" w:cs="Times New Roman"/>
          <w:sz w:val="28"/>
          <w:szCs w:val="28"/>
        </w:rPr>
        <w:t>:</w:t>
      </w:r>
    </w:p>
    <w:p w:rsidR="00410EAD" w:rsidRPr="00924E06" w:rsidRDefault="00410EAD" w:rsidP="00B74D9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7"/>
        <w:gridCol w:w="2589"/>
        <w:gridCol w:w="2707"/>
        <w:gridCol w:w="2517"/>
      </w:tblGrid>
      <w:tr w:rsidR="00410EAD" w:rsidRPr="00924E06" w:rsidTr="0000409C">
        <w:trPr>
          <w:trHeight w:val="1151"/>
        </w:trPr>
        <w:tc>
          <w:tcPr>
            <w:tcW w:w="219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1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Необходимый уровень (отметить знаком «</w:t>
            </w:r>
            <w:r w:rsidRPr="00924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10EAD" w:rsidRPr="00924E06" w:rsidTr="0000409C">
        <w:trPr>
          <w:trHeight w:val="552"/>
        </w:trPr>
        <w:tc>
          <w:tcPr>
            <w:tcW w:w="219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410EAD" w:rsidRPr="006524ED" w:rsidRDefault="00410EAD" w:rsidP="00115A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</w:p>
          <w:p w:rsidR="00410EAD" w:rsidRPr="006524ED" w:rsidRDefault="00410EAD" w:rsidP="00115A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25 миллионов</w:t>
            </w:r>
          </w:p>
        </w:tc>
        <w:tc>
          <w:tcPr>
            <w:tcW w:w="270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51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924E06" w:rsidTr="0000409C">
        <w:trPr>
          <w:trHeight w:val="552"/>
        </w:trPr>
        <w:tc>
          <w:tcPr>
            <w:tcW w:w="219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410EAD" w:rsidRPr="006524ED" w:rsidRDefault="00410EAD" w:rsidP="00E737E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50 миллионов</w:t>
            </w:r>
          </w:p>
        </w:tc>
        <w:tc>
          <w:tcPr>
            <w:tcW w:w="270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251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924E06" w:rsidTr="0000409C">
        <w:trPr>
          <w:trHeight w:val="552"/>
        </w:trPr>
        <w:tc>
          <w:tcPr>
            <w:tcW w:w="219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410EAD" w:rsidRPr="006524ED" w:rsidRDefault="00410EAD" w:rsidP="00E737E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300 миллионов</w:t>
            </w:r>
          </w:p>
        </w:tc>
        <w:tc>
          <w:tcPr>
            <w:tcW w:w="270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251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924E06" w:rsidTr="0000409C">
        <w:trPr>
          <w:trHeight w:val="552"/>
        </w:trPr>
        <w:tc>
          <w:tcPr>
            <w:tcW w:w="219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410EAD" w:rsidRPr="006524ED" w:rsidRDefault="00410EAD" w:rsidP="00E737E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300 миллионов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и более</w:t>
            </w:r>
          </w:p>
        </w:tc>
        <w:tc>
          <w:tcPr>
            <w:tcW w:w="270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1 000 000</w:t>
            </w:r>
          </w:p>
        </w:tc>
        <w:tc>
          <w:tcPr>
            <w:tcW w:w="251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EAD" w:rsidRDefault="00410EAD" w:rsidP="00B7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924E06" w:rsidRDefault="00410EAD" w:rsidP="00B7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924E06" w:rsidRDefault="00410EAD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560">
        <w:rPr>
          <w:rFonts w:ascii="Times New Roman" w:hAnsi="Times New Roman" w:cs="Times New Roman"/>
          <w:sz w:val="28"/>
          <w:szCs w:val="28"/>
        </w:rPr>
        <w:t>Настоящим заявляем о намерении принимать участие в заключени</w:t>
      </w:r>
      <w:proofErr w:type="gramStart"/>
      <w:r w:rsidRPr="003F35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3560">
        <w:rPr>
          <w:rFonts w:ascii="Times New Roman" w:hAnsi="Times New Roman" w:cs="Times New Roman"/>
          <w:sz w:val="28"/>
          <w:szCs w:val="28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</w:t>
      </w:r>
      <w:r w:rsidR="0000409C">
        <w:rPr>
          <w:rFonts w:ascii="Times New Roman" w:hAnsi="Times New Roman" w:cs="Times New Roman"/>
          <w:sz w:val="28"/>
          <w:szCs w:val="28"/>
        </w:rPr>
        <w:br/>
      </w:r>
      <w:r w:rsidRPr="003F356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проведение торгов (конкурсов, </w:t>
      </w:r>
      <w:r w:rsidRPr="003F3560">
        <w:rPr>
          <w:rFonts w:ascii="Times New Roman" w:hAnsi="Times New Roman" w:cs="Times New Roman"/>
          <w:sz w:val="28"/>
          <w:szCs w:val="28"/>
        </w:rPr>
        <w:lastRenderedPageBreak/>
        <w:t>аукционов) для заключения договоров строительного подряда является обязательным, с уровнем ответственности:</w:t>
      </w:r>
    </w:p>
    <w:p w:rsidR="00410EAD" w:rsidRDefault="00410EAD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E246EA">
      <w:pPr>
        <w:spacing w:line="312" w:lineRule="auto"/>
        <w:ind w:firstLine="7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Symbol" w:char="F0F0"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E24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24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Symbol" w:char="F0F0"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НЕТ</w:t>
      </w:r>
    </w:p>
    <w:p w:rsidR="00410EAD" w:rsidRPr="00E246EA" w:rsidRDefault="00410EAD" w:rsidP="00E246EA">
      <w:pPr>
        <w:spacing w:line="312" w:lineRule="auto"/>
        <w:ind w:left="72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E246EA">
        <w:rPr>
          <w:rFonts w:ascii="Times New Roman" w:hAnsi="Times New Roman" w:cs="Times New Roman"/>
          <w:sz w:val="28"/>
          <w:szCs w:val="28"/>
        </w:rPr>
        <w:t>(отметить нужное)</w:t>
      </w:r>
    </w:p>
    <w:p w:rsidR="00410EAD" w:rsidRDefault="00410EAD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7"/>
        <w:gridCol w:w="2429"/>
        <w:gridCol w:w="2866"/>
        <w:gridCol w:w="2518"/>
      </w:tblGrid>
      <w:tr w:rsidR="00410EAD" w:rsidRPr="00924E06" w:rsidTr="0000409C">
        <w:trPr>
          <w:cantSplit/>
          <w:tblHeader/>
        </w:trPr>
        <w:tc>
          <w:tcPr>
            <w:tcW w:w="219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Предельный размер обязатель</w:t>
            </w:r>
            <w:proofErr w:type="gramStart"/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ств вс</w:t>
            </w:r>
            <w:proofErr w:type="gramEnd"/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18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Необходимый уровень (отметить знаком «</w:t>
            </w:r>
            <w:r w:rsidRPr="00924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10EAD" w:rsidRPr="00924E06" w:rsidTr="0000409C">
        <w:tc>
          <w:tcPr>
            <w:tcW w:w="219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410EAD" w:rsidRPr="006524ED" w:rsidRDefault="00410EAD" w:rsidP="00115A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</w:p>
          <w:p w:rsidR="00410EAD" w:rsidRPr="006524ED" w:rsidRDefault="00410EAD" w:rsidP="00115A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25 миллионов</w:t>
            </w:r>
          </w:p>
        </w:tc>
        <w:tc>
          <w:tcPr>
            <w:tcW w:w="2866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2518" w:type="dxa"/>
          </w:tcPr>
          <w:p w:rsidR="00410EAD" w:rsidRPr="006524ED" w:rsidRDefault="00410EAD" w:rsidP="00786A7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924E06" w:rsidTr="0000409C">
        <w:tc>
          <w:tcPr>
            <w:tcW w:w="219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10EAD" w:rsidRPr="006524ED" w:rsidRDefault="00410EAD" w:rsidP="00115A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</w:p>
          <w:p w:rsidR="00410EAD" w:rsidRPr="006524ED" w:rsidRDefault="00410EAD" w:rsidP="00115A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2518" w:type="dxa"/>
          </w:tcPr>
          <w:p w:rsidR="00410EAD" w:rsidRPr="006524ED" w:rsidRDefault="00410EAD" w:rsidP="00786A7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924E06" w:rsidTr="0000409C">
        <w:tc>
          <w:tcPr>
            <w:tcW w:w="219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10EAD" w:rsidRPr="006524ED" w:rsidRDefault="00410EAD" w:rsidP="00115A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410EAD" w:rsidRPr="006524ED" w:rsidRDefault="00410EAD" w:rsidP="0059490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2 500 000</w:t>
            </w:r>
          </w:p>
        </w:tc>
        <w:tc>
          <w:tcPr>
            <w:tcW w:w="2518" w:type="dxa"/>
          </w:tcPr>
          <w:p w:rsidR="00410EAD" w:rsidRPr="006524ED" w:rsidRDefault="00410EAD" w:rsidP="00786A7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924E06" w:rsidTr="0000409C">
        <w:tc>
          <w:tcPr>
            <w:tcW w:w="2197" w:type="dxa"/>
            <w:vAlign w:val="center"/>
          </w:tcPr>
          <w:p w:rsidR="00410EAD" w:rsidRPr="006524ED" w:rsidRDefault="00410EAD" w:rsidP="00786A7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10EAD" w:rsidRPr="006524ED" w:rsidRDefault="00410EAD" w:rsidP="0059490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300 миллионов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и более</w:t>
            </w:r>
          </w:p>
        </w:tc>
        <w:tc>
          <w:tcPr>
            <w:tcW w:w="2866" w:type="dxa"/>
            <w:vAlign w:val="center"/>
          </w:tcPr>
          <w:p w:rsidR="00410EAD" w:rsidRPr="006524ED" w:rsidRDefault="00410EAD" w:rsidP="0059490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3 500 000</w:t>
            </w:r>
          </w:p>
        </w:tc>
        <w:tc>
          <w:tcPr>
            <w:tcW w:w="2518" w:type="dxa"/>
          </w:tcPr>
          <w:p w:rsidR="00410EAD" w:rsidRPr="006524ED" w:rsidRDefault="00410EAD" w:rsidP="00786A7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EAD" w:rsidRPr="00924E06" w:rsidRDefault="00410EAD" w:rsidP="00924E06">
      <w:pPr>
        <w:spacing w:line="360" w:lineRule="auto"/>
        <w:ind w:firstLine="720"/>
        <w:rPr>
          <w:sz w:val="28"/>
          <w:szCs w:val="28"/>
        </w:rPr>
      </w:pPr>
    </w:p>
    <w:p w:rsidR="00410EAD" w:rsidRPr="00924E06" w:rsidRDefault="00410EAD" w:rsidP="00924E0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F3560">
        <w:rPr>
          <w:rFonts w:ascii="Times New Roman" w:hAnsi="Times New Roman" w:cs="Times New Roman"/>
          <w:sz w:val="28"/>
          <w:szCs w:val="28"/>
        </w:rPr>
        <w:t xml:space="preserve">В случае преобразования организации, изменения ее наименования,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</w:t>
      </w:r>
      <w:r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 и</w:t>
      </w:r>
      <w:r w:rsidRPr="003F3560">
        <w:rPr>
          <w:rFonts w:ascii="Times New Roman" w:hAnsi="Times New Roman" w:cs="Times New Roman"/>
          <w:sz w:val="28"/>
          <w:szCs w:val="28"/>
        </w:rPr>
        <w:t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</w:t>
      </w:r>
      <w:proofErr w:type="gramEnd"/>
      <w:r w:rsidRPr="003F3560">
        <w:rPr>
          <w:rFonts w:ascii="Times New Roman" w:hAnsi="Times New Roman" w:cs="Times New Roman"/>
          <w:sz w:val="28"/>
          <w:szCs w:val="28"/>
        </w:rPr>
        <w:t xml:space="preserve">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10EAD" w:rsidRPr="00924E06" w:rsidRDefault="00410EAD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A09">
        <w:rPr>
          <w:rFonts w:ascii="Times New Roman" w:hAnsi="Times New Roman" w:cs="Times New Roman"/>
          <w:sz w:val="28"/>
          <w:szCs w:val="28"/>
        </w:rPr>
        <w:lastRenderedPageBreak/>
        <w:t>Вступительный взнос, взнос в компенсационные фонды, членские</w:t>
      </w:r>
      <w:r>
        <w:rPr>
          <w:rFonts w:ascii="Times New Roman" w:hAnsi="Times New Roman" w:cs="Times New Roman"/>
          <w:sz w:val="28"/>
          <w:szCs w:val="28"/>
        </w:rPr>
        <w:t xml:space="preserve"> взносы</w:t>
      </w:r>
      <w:r w:rsidRPr="00924E06">
        <w:rPr>
          <w:rFonts w:ascii="Times New Roman" w:hAnsi="Times New Roman" w:cs="Times New Roman"/>
          <w:sz w:val="28"/>
          <w:szCs w:val="28"/>
        </w:rPr>
        <w:t xml:space="preserve"> обязуемся внести в течение семи рабочих дней со дня получения уведомления о приеме в члены саморегулируемой организации.</w:t>
      </w:r>
    </w:p>
    <w:p w:rsidR="00410EAD" w:rsidRPr="00924E06" w:rsidRDefault="00410EAD" w:rsidP="00924E06">
      <w:pPr>
        <w:spacing w:line="360" w:lineRule="auto"/>
        <w:ind w:firstLine="720"/>
        <w:jc w:val="both"/>
        <w:rPr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>Достоверность сведений в представленных документах подтверждаем.</w:t>
      </w:r>
    </w:p>
    <w:p w:rsidR="00410EAD" w:rsidRPr="00924E06" w:rsidRDefault="00410EAD" w:rsidP="00924E06">
      <w:pPr>
        <w:spacing w:line="360" w:lineRule="auto"/>
        <w:ind w:firstLine="720"/>
        <w:jc w:val="both"/>
        <w:rPr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410EAD" w:rsidRPr="00924E06" w:rsidRDefault="00410EAD" w:rsidP="00924E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924E06" w:rsidRDefault="00410EAD" w:rsidP="00924E06">
      <w:pPr>
        <w:spacing w:line="360" w:lineRule="auto"/>
        <w:ind w:firstLine="720"/>
        <w:jc w:val="both"/>
        <w:rPr>
          <w:sz w:val="28"/>
          <w:szCs w:val="28"/>
        </w:rPr>
      </w:pPr>
    </w:p>
    <w:p w:rsidR="00410EAD" w:rsidRPr="00924E06" w:rsidRDefault="00410EAD" w:rsidP="00924E06">
      <w:pPr>
        <w:spacing w:line="360" w:lineRule="auto"/>
        <w:ind w:firstLine="720"/>
        <w:jc w:val="both"/>
        <w:rPr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t>Приложения: документы по прилагаемой описи на ___ листах.</w:t>
      </w:r>
    </w:p>
    <w:p w:rsidR="00410EAD" w:rsidRPr="00924E06" w:rsidRDefault="00410EAD" w:rsidP="006D04DB">
      <w:pPr>
        <w:spacing w:line="261" w:lineRule="auto"/>
        <w:jc w:val="right"/>
        <w:rPr>
          <w:sz w:val="28"/>
          <w:szCs w:val="28"/>
        </w:rPr>
      </w:pPr>
      <w:r w:rsidRPr="00924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0EAD" w:rsidRPr="00924E06" w:rsidRDefault="00410EAD" w:rsidP="006D04DB">
      <w:pPr>
        <w:spacing w:line="261" w:lineRule="auto"/>
        <w:jc w:val="right"/>
        <w:rPr>
          <w:sz w:val="28"/>
          <w:szCs w:val="28"/>
        </w:rPr>
      </w:pPr>
      <w:r w:rsidRPr="00924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410EAD" w:rsidRPr="00924E06" w:rsidTr="0000409C">
        <w:tc>
          <w:tcPr>
            <w:tcW w:w="2410" w:type="dxa"/>
            <w:tcBorders>
              <w:bottom w:val="single" w:sz="4" w:space="0" w:color="auto"/>
            </w:tcBorders>
          </w:tcPr>
          <w:p w:rsidR="00410EAD" w:rsidRPr="00924E06" w:rsidRDefault="00410EAD" w:rsidP="00786A7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924E06" w:rsidRDefault="00410EAD" w:rsidP="00786A7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0EAD" w:rsidRPr="00924E06" w:rsidRDefault="00410EAD" w:rsidP="00786A7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924E06" w:rsidRDefault="00410EAD" w:rsidP="00786A7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10EAD" w:rsidRPr="00924E06" w:rsidRDefault="00410EAD" w:rsidP="00786A7A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4A0D29" w:rsidTr="0000409C">
        <w:tc>
          <w:tcPr>
            <w:tcW w:w="2410" w:type="dxa"/>
            <w:tcBorders>
              <w:top w:val="single" w:sz="4" w:space="0" w:color="auto"/>
            </w:tcBorders>
          </w:tcPr>
          <w:p w:rsidR="00410EAD" w:rsidRPr="004A0D29" w:rsidRDefault="00410EAD" w:rsidP="00786A7A">
            <w:pPr>
              <w:pStyle w:val="af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10EAD" w:rsidRPr="004A0D29" w:rsidRDefault="00410EAD" w:rsidP="00786A7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10EAD" w:rsidRPr="004A0D29" w:rsidRDefault="00410EAD" w:rsidP="00786A7A">
            <w:pPr>
              <w:pStyle w:val="af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10EAD" w:rsidRPr="004A0D29" w:rsidRDefault="00410EAD" w:rsidP="00786A7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10EAD" w:rsidRPr="004A0D29" w:rsidRDefault="00410EAD" w:rsidP="00786A7A">
            <w:pPr>
              <w:pStyle w:val="af"/>
              <w:ind w:left="1440" w:hanging="1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 и инициалы)</w:t>
            </w:r>
          </w:p>
        </w:tc>
      </w:tr>
    </w:tbl>
    <w:p w:rsidR="00410EAD" w:rsidRPr="00924E06" w:rsidRDefault="00410EAD" w:rsidP="006D04D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924E06" w:rsidRDefault="00410EAD" w:rsidP="00924E06">
      <w:pPr>
        <w:ind w:left="720" w:right="-284" w:firstLine="3249"/>
        <w:jc w:val="both"/>
        <w:rPr>
          <w:rFonts w:ascii="Times New Roman" w:hAnsi="Times New Roman" w:cs="Times New Roman"/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>М.П.</w:t>
      </w:r>
    </w:p>
    <w:p w:rsidR="00410EAD" w:rsidRPr="00924E06" w:rsidRDefault="00410EAD" w:rsidP="0000409C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B7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B7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Pr="0082003A" w:rsidRDefault="00410EAD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0" w:name="_Ref472241811"/>
      <w:bookmarkStart w:id="11" w:name="_Toc474070594"/>
      <w:r w:rsidRPr="0082003A">
        <w:rPr>
          <w:rFonts w:ascii="Times New Roman" w:hAnsi="Times New Roman" w:cs="Times New Roman"/>
          <w:i/>
          <w:iCs/>
        </w:rPr>
        <w:lastRenderedPageBreak/>
        <w:t>Приложение 2.</w:t>
      </w:r>
      <w:r w:rsidRPr="0082003A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0"/>
      <w:bookmarkEnd w:id="11"/>
    </w:p>
    <w:p w:rsidR="00410EAD" w:rsidRPr="00B74D91" w:rsidRDefault="00410EA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EAD" w:rsidRPr="0057734E" w:rsidRDefault="00410EAD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34E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410EAD" w:rsidRPr="006949AB" w:rsidRDefault="00410EA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«_____» ____________________ 20</w:t>
      </w:r>
      <w:r>
        <w:rPr>
          <w:rFonts w:ascii="Times New Roman" w:hAnsi="Times New Roman" w:cs="Times New Roman"/>
          <w:b/>
          <w:bCs/>
          <w:sz w:val="24"/>
          <w:szCs w:val="24"/>
        </w:rPr>
        <w:t>1_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410EAD" w:rsidRPr="006949AB" w:rsidRDefault="00410EAD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Default="00410EAD" w:rsidP="001E705C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410EAD" w:rsidRPr="006949AB" w:rsidRDefault="00410EAD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2A1513" w:rsidRDefault="00410EA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410EAD" w:rsidRDefault="00410EA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109"/>
        <w:gridCol w:w="5940"/>
      </w:tblGrid>
      <w:tr w:rsidR="00410EAD" w:rsidRPr="002A1513" w:rsidTr="0000409C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EAD" w:rsidRPr="002A1513" w:rsidRDefault="00410EA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10EAD" w:rsidRPr="002A1513" w:rsidRDefault="00410EA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EAD" w:rsidRPr="002A1513" w:rsidRDefault="00410EA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0EAD" w:rsidRPr="002A1513" w:rsidRDefault="00410EA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Default="00410EA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00409C" w:rsidRPr="002A1513" w:rsidRDefault="0000409C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00409C" w:rsidRPr="002A1513" w:rsidRDefault="0000409C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410EAD" w:rsidRDefault="00410EA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00409C" w:rsidRPr="002A1513" w:rsidRDefault="0000409C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410EAD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00409C" w:rsidRPr="002A1513" w:rsidRDefault="0000409C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Место нахождения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09C" w:rsidRPr="002A1513" w:rsidRDefault="0000409C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00409C" w:rsidRPr="002A1513" w:rsidRDefault="0000409C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410EAD" w:rsidRDefault="00410EA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  <w:p w:rsidR="0000409C" w:rsidRPr="002A1513" w:rsidRDefault="0000409C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2A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09C" w:rsidRPr="002A1513" w:rsidRDefault="00410EAD" w:rsidP="000040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10EAD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00409C" w:rsidRPr="002A1513" w:rsidRDefault="0000409C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Default="00410EA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  <w:p w:rsidR="0000409C" w:rsidRPr="002A1513" w:rsidRDefault="0000409C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оставить)</w:t>
            </w:r>
          </w:p>
          <w:p w:rsidR="00410EAD" w:rsidRPr="002A1513" w:rsidRDefault="00410EAD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59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организация:</w:t>
            </w:r>
          </w:p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коммунального хозяйства</w:t>
            </w:r>
          </w:p>
          <w:p w:rsidR="00410EAD" w:rsidRPr="002A1513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объектов</w:t>
            </w:r>
          </w:p>
          <w:p w:rsidR="00410EAD" w:rsidRPr="002A1513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коммерческой недвижимости</w:t>
            </w:r>
          </w:p>
          <w:p w:rsidR="00410EAD" w:rsidRPr="002A1513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объектов</w:t>
            </w:r>
          </w:p>
          <w:p w:rsidR="00410EAD" w:rsidRPr="002A1513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объектов, в т.ч. дорог</w:t>
            </w:r>
          </w:p>
          <w:p w:rsidR="00410EAD" w:rsidRPr="002A1513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410EAD" w:rsidRPr="002A1513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федеральных ядерных организаций и использования атомной энергии</w:t>
            </w:r>
          </w:p>
          <w:p w:rsidR="00410EAD" w:rsidRPr="00C4348C" w:rsidRDefault="00410EA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Другой (указать) </w:t>
            </w: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2A1513" w:rsidTr="0000409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676B36" w:rsidRDefault="00410EA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EAD" w:rsidRPr="002A1513" w:rsidRDefault="00410EA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2A1513" w:rsidRDefault="00410EAD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AD" w:rsidRDefault="00410EA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EAD" w:rsidRPr="002A1513" w:rsidRDefault="00410EAD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EAD" w:rsidRPr="002A1513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410EAD" w:rsidRPr="002A1513" w:rsidRDefault="00410EA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EAD" w:rsidRPr="002A1513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10EAD" w:rsidRPr="002A1513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10EAD" w:rsidRPr="002A1513" w:rsidRDefault="00410EAD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10EAD" w:rsidRDefault="00410EA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EAD" w:rsidRDefault="00410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Pr="0057734E" w:rsidRDefault="00410EA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73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Сведения* о финансово-экономическом положении члена саморегулируемой организации за _______ год</w:t>
      </w:r>
    </w:p>
    <w:p w:rsidR="00410EAD" w:rsidRPr="002A1513" w:rsidRDefault="00410EAD" w:rsidP="0057734E">
      <w:pPr>
        <w:jc w:val="center"/>
        <w:rPr>
          <w:sz w:val="24"/>
          <w:szCs w:val="24"/>
        </w:rPr>
      </w:pPr>
      <w:r w:rsidRPr="002A1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0EAD" w:rsidRPr="002A1513" w:rsidRDefault="00410EAD" w:rsidP="0057734E">
      <w:pPr>
        <w:ind w:firstLine="700"/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Объем работ по </w:t>
      </w:r>
      <w:r>
        <w:rPr>
          <w:rFonts w:ascii="Times New Roman" w:hAnsi="Times New Roman" w:cs="Times New Roman"/>
          <w:sz w:val="24"/>
          <w:szCs w:val="24"/>
        </w:rPr>
        <w:t xml:space="preserve">проектным работам </w:t>
      </w:r>
      <w:r w:rsidRPr="002A1513">
        <w:rPr>
          <w:rFonts w:ascii="Times New Roman" w:hAnsi="Times New Roman" w:cs="Times New Roman"/>
          <w:sz w:val="24"/>
          <w:szCs w:val="24"/>
        </w:rPr>
        <w:t>составил __________ руб.</w:t>
      </w:r>
    </w:p>
    <w:p w:rsidR="00410EAD" w:rsidRPr="002A1513" w:rsidRDefault="00410EAD" w:rsidP="0057734E">
      <w:pPr>
        <w:rPr>
          <w:sz w:val="24"/>
          <w:szCs w:val="24"/>
        </w:rPr>
      </w:pPr>
      <w:r w:rsidRPr="002A1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0EAD" w:rsidRPr="002A1513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410EAD" w:rsidRPr="002A1513" w:rsidRDefault="00410EAD" w:rsidP="0057734E">
      <w:pPr>
        <w:jc w:val="both"/>
        <w:rPr>
          <w:sz w:val="24"/>
          <w:szCs w:val="24"/>
        </w:rPr>
      </w:pPr>
    </w:p>
    <w:p w:rsidR="00410EAD" w:rsidRPr="002A1513" w:rsidRDefault="00410EAD" w:rsidP="0057734E">
      <w:pPr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10EAD" w:rsidRPr="002A1513" w:rsidRDefault="00410EAD" w:rsidP="0057734E">
      <w:pPr>
        <w:ind w:firstLine="700"/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2A1513">
        <w:rPr>
          <w:rFonts w:ascii="Times New Roman" w:hAnsi="Times New Roman" w:cs="Times New Roman"/>
          <w:sz w:val="24"/>
          <w:szCs w:val="24"/>
        </w:rPr>
        <w:tab/>
      </w:r>
    </w:p>
    <w:p w:rsidR="00410EAD" w:rsidRPr="002A1513" w:rsidRDefault="00410EAD" w:rsidP="0057734E">
      <w:pPr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EAD" w:rsidRPr="002A1513" w:rsidRDefault="00410EAD" w:rsidP="0057734E">
      <w:pPr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10EAD" w:rsidRPr="002A1513" w:rsidRDefault="00410EAD" w:rsidP="0057734E">
      <w:pPr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410EAD" w:rsidRPr="002A1513" w:rsidRDefault="00410EA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10EAD" w:rsidRPr="002A1513" w:rsidRDefault="00410EAD" w:rsidP="0057734E">
      <w:pPr>
        <w:ind w:left="2880" w:firstLine="720"/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М.П.</w:t>
      </w:r>
    </w:p>
    <w:p w:rsidR="00410EAD" w:rsidRPr="002A1513" w:rsidRDefault="00410EAD" w:rsidP="0057734E">
      <w:pPr>
        <w:ind w:firstLine="700"/>
        <w:jc w:val="both"/>
        <w:rPr>
          <w:sz w:val="24"/>
          <w:szCs w:val="24"/>
        </w:rPr>
      </w:pPr>
    </w:p>
    <w:p w:rsidR="00410EAD" w:rsidRPr="002A1513" w:rsidRDefault="00410EAD" w:rsidP="0057734E">
      <w:pPr>
        <w:ind w:firstLine="700"/>
        <w:jc w:val="both"/>
        <w:rPr>
          <w:sz w:val="24"/>
          <w:szCs w:val="24"/>
        </w:rPr>
      </w:pPr>
    </w:p>
    <w:p w:rsidR="00410EAD" w:rsidRPr="002A1513" w:rsidRDefault="008B6CC6" w:rsidP="0057734E">
      <w:r w:rsidRPr="008B6CC6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10EAD" w:rsidRPr="002A1513" w:rsidRDefault="00410EAD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410EAD" w:rsidRPr="002A1513" w:rsidRDefault="00410EAD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410EAD" w:rsidRPr="002A1513" w:rsidRDefault="00410EA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410EAD" w:rsidRPr="002A1513" w:rsidRDefault="00410EA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2A1513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410EAD" w:rsidRPr="006949AB" w:rsidRDefault="00410EAD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Default="00410E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10EAD" w:rsidRPr="006949AB" w:rsidRDefault="00410EA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Персональный состав руководителей организации:</w:t>
      </w:r>
    </w:p>
    <w:p w:rsidR="00410EAD" w:rsidRPr="006949AB" w:rsidRDefault="00410EA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10"/>
        <w:gridCol w:w="1785"/>
        <w:gridCol w:w="1765"/>
        <w:gridCol w:w="1800"/>
        <w:gridCol w:w="1910"/>
      </w:tblGrid>
      <w:tr w:rsidR="00410EAD" w:rsidRPr="006949AB" w:rsidTr="0000409C">
        <w:trPr>
          <w:trHeight w:val="985"/>
          <w:tblHeader/>
        </w:trPr>
        <w:tc>
          <w:tcPr>
            <w:tcW w:w="540" w:type="dxa"/>
          </w:tcPr>
          <w:p w:rsidR="00410EAD" w:rsidRPr="006949A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0" w:type="dxa"/>
          </w:tcPr>
          <w:p w:rsidR="00410EAD" w:rsidRPr="006949A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5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10EAD" w:rsidRPr="006949A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410EAD" w:rsidRPr="006949AB" w:rsidRDefault="00410EA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410EAD" w:rsidRPr="006949AB" w:rsidRDefault="00410EA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1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10EAD" w:rsidRPr="006949AB" w:rsidTr="0000409C">
        <w:trPr>
          <w:trHeight w:val="784"/>
        </w:trPr>
        <w:tc>
          <w:tcPr>
            <w:tcW w:w="540" w:type="dxa"/>
            <w:vAlign w:val="center"/>
          </w:tcPr>
          <w:p w:rsidR="00410EAD" w:rsidRPr="006949A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78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6949AB" w:rsidTr="0000409C">
        <w:trPr>
          <w:trHeight w:val="494"/>
        </w:trPr>
        <w:tc>
          <w:tcPr>
            <w:tcW w:w="540" w:type="dxa"/>
            <w:vAlign w:val="center"/>
          </w:tcPr>
          <w:p w:rsidR="00410EAD" w:rsidRPr="006949A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78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6949AB" w:rsidTr="0000409C">
        <w:trPr>
          <w:cantSplit/>
          <w:trHeight w:val="634"/>
        </w:trPr>
        <w:tc>
          <w:tcPr>
            <w:tcW w:w="540" w:type="dxa"/>
            <w:vAlign w:val="center"/>
          </w:tcPr>
          <w:p w:rsidR="00410EAD" w:rsidRPr="006949A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директора (директора) по экономике и финансам</w:t>
            </w:r>
          </w:p>
        </w:tc>
        <w:tc>
          <w:tcPr>
            <w:tcW w:w="178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6949AB" w:rsidTr="0000409C">
        <w:trPr>
          <w:trHeight w:val="634"/>
        </w:trPr>
        <w:tc>
          <w:tcPr>
            <w:tcW w:w="540" w:type="dxa"/>
            <w:vAlign w:val="center"/>
          </w:tcPr>
          <w:p w:rsidR="00410EAD" w:rsidRPr="006949A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78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6949AB" w:rsidTr="0000409C">
        <w:trPr>
          <w:trHeight w:val="634"/>
        </w:trPr>
        <w:tc>
          <w:tcPr>
            <w:tcW w:w="540" w:type="dxa"/>
            <w:vAlign w:val="center"/>
          </w:tcPr>
          <w:p w:rsidR="00410EAD" w:rsidRPr="006949A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410EAD" w:rsidRPr="006949AB" w:rsidRDefault="00410EA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85" w:type="dxa"/>
            <w:vAlign w:val="center"/>
          </w:tcPr>
          <w:p w:rsidR="00410EAD" w:rsidRPr="006949AB" w:rsidRDefault="00410EA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410EAD" w:rsidRPr="006949AB" w:rsidRDefault="00410EA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10EAD" w:rsidRPr="006949AB" w:rsidRDefault="00410EA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410EAD" w:rsidRPr="006949AB" w:rsidRDefault="00410EA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6949AB" w:rsidTr="0000409C">
        <w:trPr>
          <w:trHeight w:val="634"/>
        </w:trPr>
        <w:tc>
          <w:tcPr>
            <w:tcW w:w="540" w:type="dxa"/>
            <w:vAlign w:val="center"/>
          </w:tcPr>
          <w:p w:rsidR="00410EAD" w:rsidRPr="006949A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78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6949AB" w:rsidTr="0000409C">
        <w:trPr>
          <w:trHeight w:val="634"/>
        </w:trPr>
        <w:tc>
          <w:tcPr>
            <w:tcW w:w="540" w:type="dxa"/>
            <w:vAlign w:val="center"/>
          </w:tcPr>
          <w:p w:rsidR="00410EAD" w:rsidRPr="006949A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производственно технического отдела</w:t>
            </w:r>
          </w:p>
        </w:tc>
        <w:tc>
          <w:tcPr>
            <w:tcW w:w="178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6949AB" w:rsidTr="0000409C">
        <w:trPr>
          <w:trHeight w:val="634"/>
        </w:trPr>
        <w:tc>
          <w:tcPr>
            <w:tcW w:w="540" w:type="dxa"/>
            <w:vAlign w:val="center"/>
          </w:tcPr>
          <w:p w:rsidR="00410EAD" w:rsidRPr="006949A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78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6949AB" w:rsidTr="0000409C">
        <w:trPr>
          <w:trHeight w:val="634"/>
        </w:trPr>
        <w:tc>
          <w:tcPr>
            <w:tcW w:w="540" w:type="dxa"/>
            <w:vAlign w:val="center"/>
          </w:tcPr>
          <w:p w:rsidR="00410EAD" w:rsidRPr="006949AB" w:rsidRDefault="00410EA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качества в строительстве</w:t>
            </w:r>
          </w:p>
        </w:tc>
        <w:tc>
          <w:tcPr>
            <w:tcW w:w="178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10EAD" w:rsidRPr="006949AB" w:rsidRDefault="00410EA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AD" w:rsidRDefault="00410EAD" w:rsidP="00577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Примечание:</w:t>
      </w:r>
    </w:p>
    <w:p w:rsidR="00410EAD" w:rsidRPr="009F4330" w:rsidRDefault="00410EAD" w:rsidP="009F4330">
      <w:pPr>
        <w:pStyle w:val="af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30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с организационной структурой организации. </w:t>
      </w:r>
    </w:p>
    <w:p w:rsidR="00410EAD" w:rsidRPr="00AB18AE" w:rsidRDefault="00410EA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Лицензии (разрешения, свидетельства) Саморегулируемой организации;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агентства по строительству и жилищно-коммунальному хозяйству; Федеральной службы по экологическому, технологическому и атомному надзору </w:t>
      </w:r>
      <w:r w:rsidRPr="006949AB">
        <w:rPr>
          <w:rFonts w:ascii="Times New Roman" w:hAnsi="Times New Roman" w:cs="Times New Roman"/>
          <w:sz w:val="24"/>
          <w:szCs w:val="24"/>
        </w:rPr>
        <w:t>(в том числе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лицензии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Положением о лицензировании деятельности в области использования атомной энергии)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агентства геодезии и картографии; Лицензия федеральной службы безопасности: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10EAD" w:rsidRPr="006949AB" w:rsidRDefault="00410EA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Номер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49A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Наименование видов работ на которые выдана лицензия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Дата выдачи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_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10EAD" w:rsidRPr="006949AB" w:rsidRDefault="00410EA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0EAD" w:rsidRPr="006949AB" w:rsidRDefault="00410EA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10EAD" w:rsidRPr="006949AB" w:rsidRDefault="00410EA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EAD" w:rsidRPr="006949AB" w:rsidRDefault="00410EA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10EAD" w:rsidRPr="006949AB" w:rsidRDefault="00410EA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Номер свидетельства: ______________________</w:t>
      </w:r>
      <w:r w:rsidRPr="00594901">
        <w:rPr>
          <w:rFonts w:ascii="Times New Roman" w:hAnsi="Times New Roman" w:cs="Times New Roman"/>
          <w:sz w:val="24"/>
          <w:szCs w:val="24"/>
        </w:rPr>
        <w:t>выдано: «____»</w:t>
      </w:r>
      <w:r w:rsidRPr="006949AB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_____________» « 20____года»</w:t>
      </w:r>
    </w:p>
    <w:p w:rsidR="00410EAD" w:rsidRPr="006949AB" w:rsidRDefault="00410EA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Страховая премия_________________________________________________________________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свидетельства______________________________________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Тариф страхования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10EAD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00409C" w:rsidRPr="006949AB" w:rsidRDefault="0000409C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3F3560" w:rsidRDefault="00410EAD" w:rsidP="003F3560">
      <w:pPr>
        <w:numPr>
          <w:ilvl w:val="0"/>
          <w:numId w:val="10"/>
        </w:numPr>
        <w:spacing w:line="240" w:lineRule="exact"/>
        <w:ind w:right="-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56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Страхование гражданской ответственности,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</w:t>
      </w:r>
    </w:p>
    <w:p w:rsidR="00410EAD" w:rsidRPr="007B0994" w:rsidRDefault="00410EAD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3F35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10EAD" w:rsidRPr="006949AB" w:rsidRDefault="00410EA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10EAD" w:rsidRPr="006949AB" w:rsidRDefault="00410EA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7B0994">
        <w:rPr>
          <w:rFonts w:ascii="Times New Roman" w:hAnsi="Times New Roman" w:cs="Times New Roman"/>
          <w:sz w:val="24"/>
          <w:szCs w:val="24"/>
        </w:rPr>
        <w:t>Номер свидетельства: _________________________</w:t>
      </w:r>
      <w:r w:rsidRPr="004A0D29">
        <w:rPr>
          <w:rFonts w:ascii="Times New Roman" w:hAnsi="Times New Roman" w:cs="Times New Roman"/>
          <w:sz w:val="24"/>
          <w:szCs w:val="24"/>
        </w:rPr>
        <w:t>выдано:</w:t>
      </w:r>
      <w:r>
        <w:rPr>
          <w:sz w:val="18"/>
          <w:szCs w:val="18"/>
        </w:rPr>
        <w:t xml:space="preserve"> «______» « _____________» </w:t>
      </w:r>
      <w:r w:rsidR="004A0D29">
        <w:rPr>
          <w:rFonts w:ascii="Times New Roman" w:hAnsi="Times New Roman" w:cs="Times New Roman"/>
          <w:sz w:val="24"/>
          <w:szCs w:val="24"/>
        </w:rPr>
        <w:t>«20___</w:t>
      </w:r>
      <w:r w:rsidRPr="004A0D29">
        <w:rPr>
          <w:rFonts w:ascii="Times New Roman" w:hAnsi="Times New Roman" w:cs="Times New Roman"/>
          <w:sz w:val="24"/>
          <w:szCs w:val="24"/>
        </w:rPr>
        <w:t>года»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Страховая премия_____________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свидетельства___________________________________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Тариф страхования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10EAD" w:rsidRPr="006949AB" w:rsidRDefault="00410EAD" w:rsidP="0057734E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10EAD" w:rsidRDefault="00410EAD" w:rsidP="00B74D9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0EAD" w:rsidRDefault="00410E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10EAD" w:rsidRPr="00957353" w:rsidRDefault="00410EAD" w:rsidP="009F4330">
      <w:pPr>
        <w:pStyle w:val="afa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ОРГАНИЗАЦИИ</w:t>
      </w:r>
    </w:p>
    <w:p w:rsidR="00410EAD" w:rsidRPr="009F4330" w:rsidRDefault="00410EAD" w:rsidP="00B74D9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0EAD" w:rsidRDefault="00410EAD" w:rsidP="009F43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560">
        <w:rPr>
          <w:rFonts w:ascii="Times New Roman" w:hAnsi="Times New Roman" w:cs="Times New Roman"/>
          <w:sz w:val="28"/>
          <w:szCs w:val="28"/>
        </w:rPr>
        <w:t xml:space="preserve">Настоящим уведомляем о принятом решении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 w:rsidRPr="003F3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3F3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764B">
        <w:rPr>
          <w:rFonts w:ascii="Times New Roman" w:hAnsi="Times New Roman" w:cs="Times New Roman"/>
          <w:b/>
          <w:bCs/>
          <w:sz w:val="28"/>
          <w:szCs w:val="28"/>
          <w:u w:val="single"/>
        </w:rPr>
        <w:t>нужное отметить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10EAD" w:rsidRPr="0056038A" w:rsidRDefault="00410EAD" w:rsidP="009F43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 w:cs="Times New Roman"/>
          <w:b/>
          <w:bCs/>
          <w:sz w:val="28"/>
          <w:szCs w:val="28"/>
        </w:rPr>
        <w:sym w:font="Symbol" w:char="F0F0"/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0EAD" w:rsidRPr="0056038A" w:rsidRDefault="00410EAD" w:rsidP="009F43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 w:cs="Times New Roman"/>
          <w:b/>
          <w:bCs/>
          <w:sz w:val="28"/>
          <w:szCs w:val="28"/>
        </w:rPr>
        <w:sym w:font="Symbol" w:char="F0F0"/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0EAD" w:rsidRPr="0056038A" w:rsidRDefault="00410EAD" w:rsidP="009F43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 w:cs="Times New Roman"/>
          <w:b/>
          <w:bCs/>
          <w:sz w:val="28"/>
          <w:szCs w:val="28"/>
        </w:rPr>
        <w:sym w:font="Symbol" w:char="F0F0"/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410EAD" w:rsidRDefault="00410EAD" w:rsidP="009F43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924E06" w:rsidRDefault="00410EAD" w:rsidP="009F4330">
      <w:pPr>
        <w:spacing w:line="360" w:lineRule="auto"/>
        <w:ind w:firstLine="720"/>
        <w:jc w:val="both"/>
        <w:rPr>
          <w:sz w:val="28"/>
          <w:szCs w:val="28"/>
        </w:rPr>
      </w:pPr>
      <w:r w:rsidRPr="003F3560">
        <w:rPr>
          <w:rFonts w:ascii="Times New Roman" w:hAnsi="Times New Roman" w:cs="Times New Roman"/>
          <w:sz w:val="28"/>
          <w:szCs w:val="28"/>
        </w:rPr>
        <w:t>стоимость которого по одному договору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764B">
        <w:rPr>
          <w:rFonts w:ascii="Times New Roman" w:hAnsi="Times New Roman" w:cs="Times New Roman"/>
          <w:b/>
          <w:bCs/>
          <w:sz w:val="28"/>
          <w:szCs w:val="28"/>
          <w:u w:val="single"/>
        </w:rPr>
        <w:t>нужное отметить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3560">
        <w:rPr>
          <w:rFonts w:ascii="Times New Roman" w:hAnsi="Times New Roman" w:cs="Times New Roman"/>
          <w:sz w:val="28"/>
          <w:szCs w:val="28"/>
        </w:rPr>
        <w:t>:</w:t>
      </w:r>
    </w:p>
    <w:p w:rsidR="00410EAD" w:rsidRPr="00924E06" w:rsidRDefault="00410EAD" w:rsidP="009F433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7"/>
        <w:gridCol w:w="2589"/>
        <w:gridCol w:w="2707"/>
        <w:gridCol w:w="2407"/>
      </w:tblGrid>
      <w:tr w:rsidR="00410EAD" w:rsidRPr="008A61C8" w:rsidTr="0000409C">
        <w:trPr>
          <w:trHeight w:val="1151"/>
        </w:trPr>
        <w:tc>
          <w:tcPr>
            <w:tcW w:w="2197" w:type="dxa"/>
            <w:vAlign w:val="center"/>
          </w:tcPr>
          <w:p w:rsidR="00410EAD" w:rsidRPr="008A61C8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410EAD" w:rsidRPr="008A61C8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410EAD" w:rsidRPr="008A61C8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407" w:type="dxa"/>
            <w:vAlign w:val="center"/>
          </w:tcPr>
          <w:p w:rsidR="00410EAD" w:rsidRPr="008A61C8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Необходимый уровень (отметить знаком «</w:t>
            </w:r>
            <w:r w:rsidRPr="008A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10EAD" w:rsidRPr="00924E06" w:rsidTr="0000409C">
        <w:trPr>
          <w:trHeight w:val="552"/>
        </w:trPr>
        <w:tc>
          <w:tcPr>
            <w:tcW w:w="219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</w:p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25 миллионов</w:t>
            </w:r>
          </w:p>
        </w:tc>
        <w:tc>
          <w:tcPr>
            <w:tcW w:w="270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40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924E06" w:rsidTr="0000409C">
        <w:trPr>
          <w:trHeight w:val="552"/>
        </w:trPr>
        <w:tc>
          <w:tcPr>
            <w:tcW w:w="219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50 миллионов</w:t>
            </w:r>
          </w:p>
        </w:tc>
        <w:tc>
          <w:tcPr>
            <w:tcW w:w="270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240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924E06" w:rsidTr="0000409C">
        <w:trPr>
          <w:trHeight w:val="552"/>
        </w:trPr>
        <w:tc>
          <w:tcPr>
            <w:tcW w:w="219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300 миллионов</w:t>
            </w:r>
          </w:p>
        </w:tc>
        <w:tc>
          <w:tcPr>
            <w:tcW w:w="270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240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924E06" w:rsidTr="0000409C">
        <w:trPr>
          <w:trHeight w:val="552"/>
        </w:trPr>
        <w:tc>
          <w:tcPr>
            <w:tcW w:w="219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300 миллионов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и более</w:t>
            </w:r>
          </w:p>
        </w:tc>
        <w:tc>
          <w:tcPr>
            <w:tcW w:w="270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1 000 000</w:t>
            </w:r>
          </w:p>
        </w:tc>
        <w:tc>
          <w:tcPr>
            <w:tcW w:w="240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EAD" w:rsidRDefault="00410EAD" w:rsidP="009F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924E06" w:rsidRDefault="00410EAD" w:rsidP="009F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924E06" w:rsidRDefault="00410EAD" w:rsidP="009F43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560">
        <w:rPr>
          <w:rFonts w:ascii="Times New Roman" w:hAnsi="Times New Roman" w:cs="Times New Roman"/>
          <w:sz w:val="28"/>
          <w:szCs w:val="28"/>
        </w:rPr>
        <w:t xml:space="preserve">Настоящим заявляем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</w:t>
      </w:r>
      <w:r w:rsidRPr="003F3560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</w:r>
    </w:p>
    <w:p w:rsidR="00410EAD" w:rsidRDefault="00410EAD" w:rsidP="009F43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9F4330">
      <w:pPr>
        <w:spacing w:line="312" w:lineRule="auto"/>
        <w:ind w:firstLine="7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Symbol" w:char="F0F0"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E24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24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Symbol" w:char="F0F0"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НЕТ</w:t>
      </w:r>
    </w:p>
    <w:p w:rsidR="00410EAD" w:rsidRPr="00E246EA" w:rsidRDefault="00410EAD" w:rsidP="009F4330">
      <w:pPr>
        <w:spacing w:line="312" w:lineRule="auto"/>
        <w:ind w:left="72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E246EA">
        <w:rPr>
          <w:rFonts w:ascii="Times New Roman" w:hAnsi="Times New Roman" w:cs="Times New Roman"/>
          <w:sz w:val="28"/>
          <w:szCs w:val="28"/>
        </w:rPr>
        <w:t>(отметить нужное)</w:t>
      </w:r>
    </w:p>
    <w:p w:rsidR="00410EAD" w:rsidRDefault="00410EAD" w:rsidP="009F43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7"/>
        <w:gridCol w:w="2429"/>
        <w:gridCol w:w="2866"/>
        <w:gridCol w:w="2036"/>
      </w:tblGrid>
      <w:tr w:rsidR="00410EAD" w:rsidRPr="008A61C8">
        <w:trPr>
          <w:cantSplit/>
          <w:tblHeader/>
        </w:trPr>
        <w:tc>
          <w:tcPr>
            <w:tcW w:w="2197" w:type="dxa"/>
            <w:vAlign w:val="center"/>
          </w:tcPr>
          <w:p w:rsidR="00410EAD" w:rsidRPr="008A61C8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410EAD" w:rsidRPr="008A61C8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410EAD" w:rsidRPr="008A61C8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410EAD" w:rsidRPr="008A61C8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Необходимый уровень (отметить знаком «</w:t>
            </w:r>
            <w:r w:rsidRPr="008A6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A61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10EAD" w:rsidRPr="00924E06">
        <w:tc>
          <w:tcPr>
            <w:tcW w:w="219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</w:p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25 миллионов</w:t>
            </w:r>
          </w:p>
        </w:tc>
        <w:tc>
          <w:tcPr>
            <w:tcW w:w="2866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2036" w:type="dxa"/>
          </w:tcPr>
          <w:p w:rsidR="00410EAD" w:rsidRPr="006524ED" w:rsidRDefault="00410EAD" w:rsidP="009F433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924E06">
        <w:tc>
          <w:tcPr>
            <w:tcW w:w="219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</w:p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2036" w:type="dxa"/>
          </w:tcPr>
          <w:p w:rsidR="00410EAD" w:rsidRPr="006524ED" w:rsidRDefault="00410EAD" w:rsidP="009F433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924E06">
        <w:tc>
          <w:tcPr>
            <w:tcW w:w="219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2 500 000</w:t>
            </w:r>
          </w:p>
        </w:tc>
        <w:tc>
          <w:tcPr>
            <w:tcW w:w="2036" w:type="dxa"/>
          </w:tcPr>
          <w:p w:rsidR="00410EAD" w:rsidRPr="006524ED" w:rsidRDefault="00410EAD" w:rsidP="009F433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924E06">
        <w:tc>
          <w:tcPr>
            <w:tcW w:w="2197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300 миллионов</w:t>
            </w:r>
            <w:r w:rsidRPr="006524ED">
              <w:rPr>
                <w:rFonts w:ascii="Times New Roman" w:hAnsi="Times New Roman" w:cs="Times New Roman"/>
                <w:sz w:val="28"/>
                <w:szCs w:val="28"/>
              </w:rPr>
              <w:br/>
              <w:t>и более</w:t>
            </w:r>
          </w:p>
        </w:tc>
        <w:tc>
          <w:tcPr>
            <w:tcW w:w="2866" w:type="dxa"/>
            <w:vAlign w:val="center"/>
          </w:tcPr>
          <w:p w:rsidR="00410EAD" w:rsidRPr="006524ED" w:rsidRDefault="00410EAD" w:rsidP="009F4330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4ED">
              <w:rPr>
                <w:rFonts w:ascii="Times New Roman" w:hAnsi="Times New Roman" w:cs="Times New Roman"/>
                <w:sz w:val="28"/>
                <w:szCs w:val="28"/>
              </w:rPr>
              <w:t>3 500 000</w:t>
            </w:r>
          </w:p>
        </w:tc>
        <w:tc>
          <w:tcPr>
            <w:tcW w:w="2036" w:type="dxa"/>
          </w:tcPr>
          <w:p w:rsidR="00410EAD" w:rsidRPr="006524ED" w:rsidRDefault="00410EAD" w:rsidP="009F433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EAD" w:rsidRPr="00924E06" w:rsidRDefault="00410EAD" w:rsidP="009F4330">
      <w:pPr>
        <w:spacing w:line="360" w:lineRule="auto"/>
        <w:ind w:firstLine="720"/>
        <w:rPr>
          <w:sz w:val="28"/>
          <w:szCs w:val="28"/>
        </w:rPr>
      </w:pPr>
    </w:p>
    <w:p w:rsidR="00410EAD" w:rsidRPr="00924E06" w:rsidRDefault="00410EAD" w:rsidP="009F4330">
      <w:pPr>
        <w:spacing w:line="360" w:lineRule="auto"/>
        <w:ind w:firstLine="720"/>
        <w:jc w:val="both"/>
        <w:rPr>
          <w:sz w:val="28"/>
          <w:szCs w:val="28"/>
        </w:rPr>
      </w:pPr>
      <w:r w:rsidRPr="003F3560">
        <w:rPr>
          <w:rFonts w:ascii="Times New Roman" w:hAnsi="Times New Roman" w:cs="Times New Roman"/>
          <w:sz w:val="28"/>
          <w:szCs w:val="28"/>
        </w:rPr>
        <w:t xml:space="preserve">В случае преобразования организации, изменения ее наименования,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</w:t>
      </w:r>
      <w:r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 и</w:t>
      </w:r>
      <w:r w:rsidRPr="003F3560">
        <w:rPr>
          <w:rFonts w:ascii="Times New Roman" w:hAnsi="Times New Roman" w:cs="Times New Roman"/>
          <w:sz w:val="28"/>
          <w:szCs w:val="28"/>
        </w:rPr>
        <w:t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10EAD" w:rsidRPr="00924E06" w:rsidRDefault="00410EAD" w:rsidP="009F43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A09">
        <w:rPr>
          <w:rFonts w:ascii="Times New Roman" w:hAnsi="Times New Roman" w:cs="Times New Roman"/>
          <w:sz w:val="28"/>
          <w:szCs w:val="28"/>
        </w:rPr>
        <w:lastRenderedPageBreak/>
        <w:t>Вступительный взнос, взнос в компенсационные фонды, членские</w:t>
      </w:r>
      <w:r>
        <w:rPr>
          <w:rFonts w:ascii="Times New Roman" w:hAnsi="Times New Roman" w:cs="Times New Roman"/>
          <w:sz w:val="28"/>
          <w:szCs w:val="28"/>
        </w:rPr>
        <w:t xml:space="preserve"> взносы</w:t>
      </w:r>
      <w:r w:rsidRPr="00924E06">
        <w:rPr>
          <w:rFonts w:ascii="Times New Roman" w:hAnsi="Times New Roman" w:cs="Times New Roman"/>
          <w:sz w:val="28"/>
          <w:szCs w:val="28"/>
        </w:rPr>
        <w:t xml:space="preserve"> обязуемся внести в течение семи рабочих дней со дня получения уведомления о приеме в члены саморегулируемой организации.</w:t>
      </w:r>
    </w:p>
    <w:p w:rsidR="00410EAD" w:rsidRPr="00924E06" w:rsidRDefault="00410EAD" w:rsidP="009F4330">
      <w:pPr>
        <w:spacing w:line="360" w:lineRule="auto"/>
        <w:ind w:firstLine="720"/>
        <w:jc w:val="both"/>
        <w:rPr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>Достоверность сведений в представленных документах подтверждаем.</w:t>
      </w:r>
    </w:p>
    <w:p w:rsidR="00410EAD" w:rsidRPr="00924E06" w:rsidRDefault="00410EAD" w:rsidP="009F4330">
      <w:pPr>
        <w:spacing w:line="360" w:lineRule="auto"/>
        <w:ind w:firstLine="720"/>
        <w:jc w:val="both"/>
        <w:rPr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410EAD" w:rsidRPr="00924E06" w:rsidRDefault="00410EAD" w:rsidP="009F4330">
      <w:pPr>
        <w:spacing w:line="360" w:lineRule="auto"/>
        <w:ind w:firstLine="720"/>
        <w:jc w:val="both"/>
        <w:rPr>
          <w:sz w:val="28"/>
          <w:szCs w:val="28"/>
        </w:rPr>
      </w:pPr>
    </w:p>
    <w:p w:rsidR="00410EAD" w:rsidRPr="00924E06" w:rsidRDefault="00410EAD" w:rsidP="009F4330">
      <w:pPr>
        <w:spacing w:line="360" w:lineRule="auto"/>
        <w:ind w:firstLine="720"/>
        <w:jc w:val="both"/>
        <w:rPr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t>Приложения: документы по прилагаемой описи на ___ листах.</w:t>
      </w:r>
    </w:p>
    <w:p w:rsidR="00410EAD" w:rsidRPr="00924E06" w:rsidRDefault="00410EAD" w:rsidP="009F4330">
      <w:pPr>
        <w:spacing w:line="261" w:lineRule="auto"/>
        <w:jc w:val="right"/>
        <w:rPr>
          <w:sz w:val="28"/>
          <w:szCs w:val="28"/>
        </w:rPr>
      </w:pPr>
      <w:r w:rsidRPr="00924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0EAD" w:rsidRPr="00924E06" w:rsidRDefault="00410EAD" w:rsidP="009F4330">
      <w:pPr>
        <w:spacing w:line="261" w:lineRule="auto"/>
        <w:jc w:val="right"/>
        <w:rPr>
          <w:sz w:val="28"/>
          <w:szCs w:val="28"/>
        </w:rPr>
      </w:pPr>
      <w:r w:rsidRPr="00924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410EAD" w:rsidRPr="00924E06">
        <w:tc>
          <w:tcPr>
            <w:tcW w:w="2410" w:type="dxa"/>
            <w:tcBorders>
              <w:bottom w:val="single" w:sz="4" w:space="0" w:color="auto"/>
            </w:tcBorders>
          </w:tcPr>
          <w:p w:rsidR="00410EAD" w:rsidRPr="00924E06" w:rsidRDefault="00410EAD" w:rsidP="009F433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924E06" w:rsidRDefault="00410EAD" w:rsidP="009F433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0EAD" w:rsidRPr="00924E06" w:rsidRDefault="00410EAD" w:rsidP="009F433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10EAD" w:rsidRPr="00924E06" w:rsidRDefault="00410EAD" w:rsidP="009F433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10EAD" w:rsidRPr="00924E06" w:rsidRDefault="00410EAD" w:rsidP="009F433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D" w:rsidRPr="008A61C8">
        <w:tc>
          <w:tcPr>
            <w:tcW w:w="2410" w:type="dxa"/>
            <w:tcBorders>
              <w:top w:val="single" w:sz="4" w:space="0" w:color="auto"/>
            </w:tcBorders>
          </w:tcPr>
          <w:p w:rsidR="00410EAD" w:rsidRPr="008A61C8" w:rsidRDefault="00410EAD" w:rsidP="009F4330">
            <w:pPr>
              <w:pStyle w:val="af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10EAD" w:rsidRPr="008A61C8" w:rsidRDefault="00410EAD" w:rsidP="009F43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10EAD" w:rsidRPr="008A61C8" w:rsidRDefault="00410EAD" w:rsidP="009F4330">
            <w:pPr>
              <w:pStyle w:val="af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10EAD" w:rsidRPr="008A61C8" w:rsidRDefault="00410EAD" w:rsidP="009F43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10EAD" w:rsidRPr="008A61C8" w:rsidRDefault="00410EAD" w:rsidP="009F4330">
            <w:pPr>
              <w:pStyle w:val="af"/>
              <w:ind w:left="1440" w:hanging="1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 и инициалы)</w:t>
            </w:r>
          </w:p>
        </w:tc>
      </w:tr>
    </w:tbl>
    <w:p w:rsidR="00410EAD" w:rsidRPr="00924E06" w:rsidRDefault="00410EAD" w:rsidP="009F433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924E06" w:rsidRDefault="00410EAD" w:rsidP="009F4330">
      <w:pPr>
        <w:ind w:left="720" w:right="-284" w:firstLine="3249"/>
        <w:jc w:val="both"/>
        <w:rPr>
          <w:rFonts w:ascii="Times New Roman" w:hAnsi="Times New Roman" w:cs="Times New Roman"/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>М.П.</w:t>
      </w:r>
    </w:p>
    <w:p w:rsidR="00410EAD" w:rsidRDefault="00410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Default="00410EAD" w:rsidP="009F4330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КАДРОВОМ СОСТАВЕ ОРГАНИЗАЦИИ</w:t>
      </w:r>
    </w:p>
    <w:p w:rsidR="00410EAD" w:rsidRPr="002111C2" w:rsidRDefault="00410EA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AC38A2" w:rsidRDefault="00410EAD" w:rsidP="009F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8A2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410EAD" w:rsidRPr="00957353" w:rsidRDefault="00410EAD" w:rsidP="009F4330">
      <w:pPr>
        <w:jc w:val="both"/>
        <w:rPr>
          <w:rFonts w:ascii="Times New Roman" w:hAnsi="Times New Roman" w:cs="Times New Roman"/>
          <w:sz w:val="24"/>
          <w:szCs w:val="24"/>
        </w:rPr>
      </w:pPr>
      <w:r w:rsidRPr="00957353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 требованиям к выдачи свидетельств о допуске к работам, которые оказывают влияние на безопасность объектов использования атомной энергии, других особо опасных, технически сложных и уникальных объектов и прочих объектов капитального строительства</w:t>
      </w:r>
    </w:p>
    <w:p w:rsidR="00410EAD" w:rsidRDefault="00410EA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2414"/>
        <w:gridCol w:w="2322"/>
        <w:gridCol w:w="2226"/>
        <w:gridCol w:w="2265"/>
      </w:tblGrid>
      <w:tr w:rsidR="00410EAD" w:rsidRPr="00957353">
        <w:tc>
          <w:tcPr>
            <w:tcW w:w="1008" w:type="dxa"/>
          </w:tcPr>
          <w:p w:rsidR="00410EAD" w:rsidRPr="00957353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п/п</w:t>
            </w:r>
          </w:p>
        </w:tc>
        <w:tc>
          <w:tcPr>
            <w:tcW w:w="3092" w:type="dxa"/>
          </w:tcPr>
          <w:p w:rsidR="00410EAD" w:rsidRPr="00957353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3092" w:type="dxa"/>
          </w:tcPr>
          <w:p w:rsidR="00410EAD" w:rsidRPr="00957353" w:rsidRDefault="00410EA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410EAD" w:rsidRPr="00957353" w:rsidRDefault="00410EA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093" w:type="dxa"/>
          </w:tcPr>
          <w:p w:rsidR="00410EAD" w:rsidRPr="00957353" w:rsidRDefault="00410EA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093" w:type="dxa"/>
          </w:tcPr>
          <w:p w:rsidR="00410EAD" w:rsidRPr="00957353" w:rsidRDefault="00410EA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(+ / -)</w:t>
            </w:r>
          </w:p>
        </w:tc>
      </w:tr>
      <w:tr w:rsidR="00410EAD" w:rsidRPr="00957353">
        <w:tc>
          <w:tcPr>
            <w:tcW w:w="1008" w:type="dxa"/>
          </w:tcPr>
          <w:p w:rsidR="00410EAD" w:rsidRPr="00957353" w:rsidRDefault="00410EA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10EAD" w:rsidRPr="00957353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ители</w:t>
            </w:r>
          </w:p>
        </w:tc>
        <w:tc>
          <w:tcPr>
            <w:tcW w:w="3092" w:type="dxa"/>
          </w:tcPr>
          <w:p w:rsidR="00410EAD" w:rsidRPr="00957353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10EAD" w:rsidRPr="00957353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10EAD" w:rsidRPr="00957353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EAD" w:rsidRPr="00957353">
        <w:tc>
          <w:tcPr>
            <w:tcW w:w="1008" w:type="dxa"/>
          </w:tcPr>
          <w:p w:rsidR="00410EAD" w:rsidRPr="00957353" w:rsidRDefault="00410EA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10EAD" w:rsidRPr="00957353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092" w:type="dxa"/>
          </w:tcPr>
          <w:p w:rsidR="00410EAD" w:rsidRPr="00957353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10EAD" w:rsidRPr="00957353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10EAD" w:rsidRPr="00957353" w:rsidRDefault="00410EA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0EAD" w:rsidRPr="00957353" w:rsidRDefault="00410EA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957353" w:rsidRDefault="00410EAD" w:rsidP="009F4330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957353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410EAD" w:rsidRPr="00957353" w:rsidRDefault="00410EA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957353">
        <w:rPr>
          <w:rFonts w:ascii="Times New Roman" w:hAnsi="Times New Roman" w:cs="Times New Roman"/>
          <w:sz w:val="20"/>
          <w:szCs w:val="20"/>
        </w:rPr>
        <w:t xml:space="preserve">Фактическое количество персонала </w:t>
      </w:r>
      <w:r>
        <w:rPr>
          <w:rFonts w:ascii="Times New Roman" w:hAnsi="Times New Roman" w:cs="Times New Roman"/>
          <w:sz w:val="20"/>
          <w:szCs w:val="20"/>
        </w:rPr>
        <w:t>указывается по данным таблицы, заполняемой ниже (по данным отдела кадров)</w:t>
      </w:r>
      <w:r w:rsidRPr="00957353">
        <w:rPr>
          <w:rFonts w:ascii="Times New Roman" w:hAnsi="Times New Roman" w:cs="Times New Roman"/>
          <w:sz w:val="20"/>
          <w:szCs w:val="20"/>
        </w:rPr>
        <w:t>;</w:t>
      </w:r>
    </w:p>
    <w:p w:rsidR="00410EAD" w:rsidRPr="00957353" w:rsidRDefault="00410EA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957353">
        <w:rPr>
          <w:rFonts w:ascii="Times New Roman" w:hAnsi="Times New Roman" w:cs="Times New Roman"/>
          <w:sz w:val="20"/>
          <w:szCs w:val="20"/>
        </w:rPr>
        <w:t>Расчетное кол</w:t>
      </w:r>
      <w:r>
        <w:rPr>
          <w:rFonts w:ascii="Times New Roman" w:hAnsi="Times New Roman" w:cs="Times New Roman"/>
          <w:sz w:val="20"/>
          <w:szCs w:val="20"/>
        </w:rPr>
        <w:t>ичество персонала указывается согласно Требованиям раздела настоящего Положения.</w:t>
      </w:r>
    </w:p>
    <w:p w:rsidR="00410EAD" w:rsidRDefault="00410EA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Default="00410EA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2A1513" w:rsidRDefault="00410EAD" w:rsidP="009F4330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10EAD" w:rsidRPr="002A1513" w:rsidRDefault="00410EAD" w:rsidP="009F4330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10EAD" w:rsidRPr="002A1513" w:rsidRDefault="00410EAD" w:rsidP="009F433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10EAD" w:rsidRPr="008E7B93" w:rsidRDefault="00410EA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Default="00410EA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EAD" w:rsidRPr="006949AB" w:rsidRDefault="00410EAD" w:rsidP="003A4E8A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10EAD" w:rsidRPr="006949AB" w:rsidRDefault="00410EAD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410EAD" w:rsidRPr="006949AB" w:rsidSect="00925BE7">
          <w:footerReference w:type="default" r:id="rId8"/>
          <w:pgSz w:w="11906" w:h="16838"/>
          <w:pgMar w:top="1134" w:right="851" w:bottom="709" w:left="1077" w:header="709" w:footer="709" w:gutter="0"/>
          <w:cols w:space="708"/>
          <w:titlePg/>
          <w:docGrid w:linePitch="360"/>
        </w:sectPr>
      </w:pPr>
    </w:p>
    <w:p w:rsidR="00410EAD" w:rsidRDefault="00410EAD" w:rsidP="008E7B93">
      <w:pPr>
        <w:rPr>
          <w:rFonts w:ascii="Times New Roman" w:hAnsi="Times New Roman" w:cs="Times New Roman"/>
          <w:b/>
          <w:bCs/>
        </w:rPr>
      </w:pPr>
    </w:p>
    <w:p w:rsidR="00410EAD" w:rsidRPr="008E7B93" w:rsidRDefault="00410EAD" w:rsidP="008E7B93">
      <w:pPr>
        <w:jc w:val="center"/>
        <w:rPr>
          <w:rFonts w:ascii="Times New Roman" w:hAnsi="Times New Roman" w:cs="Times New Roman"/>
          <w:b/>
          <w:bCs/>
        </w:rPr>
      </w:pPr>
      <w:r w:rsidRPr="008E7B93">
        <w:rPr>
          <w:rFonts w:ascii="Times New Roman" w:hAnsi="Times New Roman" w:cs="Times New Roman"/>
          <w:b/>
          <w:bCs/>
        </w:rPr>
        <w:t>Сведения  об образовании, повышению  квалификации и стажу работы руководителей и специалистов.</w:t>
      </w:r>
    </w:p>
    <w:p w:rsidR="00410EAD" w:rsidRPr="006949AB" w:rsidRDefault="00410EAD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410EAD" w:rsidRDefault="00410EA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0EAD" w:rsidRPr="006949AB" w:rsidRDefault="00410EA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44"/>
        <w:gridCol w:w="1488"/>
        <w:gridCol w:w="2465"/>
        <w:gridCol w:w="900"/>
        <w:gridCol w:w="1739"/>
        <w:gridCol w:w="3972"/>
        <w:gridCol w:w="1500"/>
        <w:gridCol w:w="1614"/>
      </w:tblGrid>
      <w:tr w:rsidR="00410EAD" w:rsidRPr="006949AB">
        <w:trPr>
          <w:cantSplit/>
          <w:jc w:val="center"/>
        </w:trPr>
        <w:tc>
          <w:tcPr>
            <w:tcW w:w="540" w:type="dxa"/>
            <w:vMerge w:val="restart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5" w:type="dxa"/>
            <w:vMerge w:val="restart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10EAD" w:rsidRPr="006949AB" w:rsidRDefault="00410EAD" w:rsidP="007E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9" w:type="dxa"/>
            <w:vMerge w:val="restart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36" w:type="dxa"/>
            <w:vMerge w:val="restart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410EAD" w:rsidRPr="006949AB" w:rsidRDefault="00410EAD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00" w:type="dxa"/>
            <w:vMerge w:val="restart"/>
          </w:tcPr>
          <w:p w:rsidR="00410EAD" w:rsidRPr="006949AB" w:rsidRDefault="00410EAD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нац реестр специалистов</w:t>
            </w:r>
          </w:p>
        </w:tc>
      </w:tr>
      <w:tr w:rsidR="00410EAD" w:rsidRPr="006949AB">
        <w:trPr>
          <w:cantSplit/>
          <w:jc w:val="center"/>
        </w:trPr>
        <w:tc>
          <w:tcPr>
            <w:tcW w:w="540" w:type="dxa"/>
            <w:vMerge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4036" w:type="dxa"/>
            <w:vMerge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6949AB">
        <w:trPr>
          <w:jc w:val="center"/>
        </w:trPr>
        <w:tc>
          <w:tcPr>
            <w:tcW w:w="54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0EAD" w:rsidRPr="006949AB">
        <w:trPr>
          <w:jc w:val="center"/>
        </w:trPr>
        <w:tc>
          <w:tcPr>
            <w:tcW w:w="15437" w:type="dxa"/>
            <w:gridSpan w:val="9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r w:rsidRPr="006949A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410EAD" w:rsidRPr="006949AB">
        <w:trPr>
          <w:jc w:val="center"/>
        </w:trPr>
        <w:tc>
          <w:tcPr>
            <w:tcW w:w="54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6949AB">
        <w:trPr>
          <w:jc w:val="center"/>
        </w:trPr>
        <w:tc>
          <w:tcPr>
            <w:tcW w:w="54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6949AB">
        <w:trPr>
          <w:jc w:val="center"/>
        </w:trPr>
        <w:tc>
          <w:tcPr>
            <w:tcW w:w="15437" w:type="dxa"/>
            <w:gridSpan w:val="9"/>
          </w:tcPr>
          <w:p w:rsidR="00410EAD" w:rsidRDefault="00410EAD" w:rsidP="007E4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r w:rsidRPr="006949A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410EAD" w:rsidRPr="006949AB">
        <w:trPr>
          <w:jc w:val="center"/>
        </w:trPr>
        <w:tc>
          <w:tcPr>
            <w:tcW w:w="54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6949AB">
        <w:trPr>
          <w:jc w:val="center"/>
        </w:trPr>
        <w:tc>
          <w:tcPr>
            <w:tcW w:w="54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10EAD" w:rsidRPr="006949AB" w:rsidRDefault="00410EA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AD" w:rsidRDefault="00410EAD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Примечание:</w:t>
      </w:r>
    </w:p>
    <w:p w:rsidR="00410EAD" w:rsidRPr="006949AB" w:rsidRDefault="00410EAD" w:rsidP="003A4E8A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949AB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заместители, руководители проектов, главные инженеры проектов, главные архитекторы проектов</w:t>
      </w:r>
      <w:r w:rsidRPr="006949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EAD" w:rsidRPr="006949AB" w:rsidRDefault="00410EAD" w:rsidP="003A4E8A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специалисты технических, энергомеханических, контрольных  и других технических служб и подразделений</w:t>
      </w:r>
      <w:r w:rsidRPr="006949AB">
        <w:rPr>
          <w:rFonts w:ascii="Times New Roman" w:hAnsi="Times New Roman" w:cs="Times New Roman"/>
          <w:sz w:val="24"/>
          <w:szCs w:val="24"/>
        </w:rPr>
        <w:t>;</w:t>
      </w:r>
    </w:p>
    <w:p w:rsidR="00410EAD" w:rsidRPr="006949AB" w:rsidRDefault="00410EAD" w:rsidP="007E4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6949AB">
        <w:rPr>
          <w:rFonts w:ascii="Times New Roman" w:hAnsi="Times New Roman" w:cs="Times New Roman"/>
          <w:sz w:val="24"/>
          <w:szCs w:val="24"/>
        </w:rPr>
        <w:t>– 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и структурного подразделения</w:t>
      </w:r>
    </w:p>
    <w:p w:rsidR="00410EAD" w:rsidRPr="006949AB" w:rsidRDefault="00410EAD" w:rsidP="007E4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6949AB">
        <w:rPr>
          <w:rFonts w:ascii="Times New Roman" w:hAnsi="Times New Roman" w:cs="Times New Roman"/>
          <w:sz w:val="24"/>
          <w:szCs w:val="24"/>
        </w:rPr>
        <w:t>–указывать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на постоянной основе.</w:t>
      </w:r>
    </w:p>
    <w:p w:rsidR="00410EAD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p w:rsidR="00410EAD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p w:rsidR="008A61C8" w:rsidRDefault="008A61C8" w:rsidP="003A4E8A">
      <w:pPr>
        <w:rPr>
          <w:rFonts w:ascii="Times New Roman" w:hAnsi="Times New Roman" w:cs="Times New Roman"/>
          <w:sz w:val="24"/>
          <w:szCs w:val="24"/>
        </w:rPr>
      </w:pPr>
    </w:p>
    <w:p w:rsidR="008A61C8" w:rsidRDefault="008A61C8" w:rsidP="003A4E8A">
      <w:pPr>
        <w:rPr>
          <w:rFonts w:ascii="Times New Roman" w:hAnsi="Times New Roman" w:cs="Times New Roman"/>
          <w:sz w:val="24"/>
          <w:szCs w:val="24"/>
        </w:rPr>
      </w:pPr>
    </w:p>
    <w:p w:rsidR="00410EAD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p w:rsidR="00410EAD" w:rsidRDefault="00410EAD" w:rsidP="00FE51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структурных подразделений (специалистов), в обязанности которых входит:</w:t>
      </w:r>
    </w:p>
    <w:p w:rsidR="00410EAD" w:rsidRDefault="00410EAD" w:rsidP="00FE51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9"/>
        <w:gridCol w:w="7655"/>
        <w:gridCol w:w="3018"/>
        <w:gridCol w:w="3187"/>
      </w:tblGrid>
      <w:tr w:rsidR="00410EAD" w:rsidRPr="00D62509">
        <w:trPr>
          <w:tblHeader/>
        </w:trPr>
        <w:tc>
          <w:tcPr>
            <w:tcW w:w="1449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187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10EAD">
        <w:tc>
          <w:tcPr>
            <w:tcW w:w="1449" w:type="dxa"/>
            <w:vAlign w:val="center"/>
          </w:tcPr>
          <w:p w:rsidR="00410EAD" w:rsidRPr="00676B36" w:rsidRDefault="00410EA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10EAD" w:rsidRPr="006524ED" w:rsidRDefault="00410EA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контроля, авторского надзора,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>
        <w:trPr>
          <w:cantSplit/>
        </w:trPr>
        <w:tc>
          <w:tcPr>
            <w:tcW w:w="1449" w:type="dxa"/>
            <w:vAlign w:val="center"/>
          </w:tcPr>
          <w:p w:rsidR="00410EAD" w:rsidRPr="00676B36" w:rsidRDefault="00410EA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10EAD" w:rsidRPr="006524ED" w:rsidRDefault="00410EA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</w:tc>
        <w:tc>
          <w:tcPr>
            <w:tcW w:w="3018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>
        <w:tc>
          <w:tcPr>
            <w:tcW w:w="1449" w:type="dxa"/>
            <w:vAlign w:val="center"/>
          </w:tcPr>
          <w:p w:rsidR="00410EAD" w:rsidRPr="00676B36" w:rsidRDefault="00410EA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10EAD" w:rsidRPr="006524ED" w:rsidRDefault="00410EA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проектной и рабочей документации</w:t>
            </w:r>
          </w:p>
        </w:tc>
        <w:tc>
          <w:tcPr>
            <w:tcW w:w="3018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>
        <w:tc>
          <w:tcPr>
            <w:tcW w:w="1449" w:type="dxa"/>
            <w:vAlign w:val="center"/>
          </w:tcPr>
          <w:p w:rsidR="00410EAD" w:rsidRPr="00676B36" w:rsidRDefault="00410EA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10EAD" w:rsidRPr="006524ED" w:rsidRDefault="00410EA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>
        <w:tc>
          <w:tcPr>
            <w:tcW w:w="1449" w:type="dxa"/>
            <w:vAlign w:val="center"/>
          </w:tcPr>
          <w:p w:rsidR="00410EAD" w:rsidRPr="00676B36" w:rsidRDefault="00410EA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10EAD" w:rsidRPr="006524ED" w:rsidRDefault="00410EA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>
        <w:tc>
          <w:tcPr>
            <w:tcW w:w="1449" w:type="dxa"/>
            <w:vAlign w:val="center"/>
          </w:tcPr>
          <w:p w:rsidR="00410EAD" w:rsidRPr="00676B36" w:rsidRDefault="00410EA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10EAD" w:rsidRPr="006524ED" w:rsidRDefault="00410EA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10EAD" w:rsidRPr="006524ED" w:rsidRDefault="00410EA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AD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3A4E8A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____________________________             ____________________________                        _______________________________</w:t>
      </w:r>
    </w:p>
    <w:p w:rsidR="00410EAD" w:rsidRPr="006949A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49AB">
        <w:rPr>
          <w:rFonts w:ascii="Times New Roman" w:hAnsi="Times New Roman" w:cs="Times New Roman"/>
          <w:sz w:val="24"/>
          <w:szCs w:val="24"/>
        </w:rPr>
        <w:t>(фамилия и  инициалы)</w:t>
      </w:r>
    </w:p>
    <w:p w:rsidR="00410EAD" w:rsidRPr="006949A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10EAD" w:rsidRPr="006949A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(руководитель отдела кадров)                                 (подпись)                                                           (фамилия и  инициалы)</w:t>
      </w:r>
    </w:p>
    <w:p w:rsidR="00410EAD" w:rsidRPr="006949A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10EAD" w:rsidRPr="006949A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410EAD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p w:rsidR="00410EAD" w:rsidRDefault="00410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0EAD" w:rsidRPr="00C92D34" w:rsidRDefault="00410EAD" w:rsidP="009C3B47">
      <w:pPr>
        <w:pStyle w:val="afa"/>
        <w:numPr>
          <w:ilvl w:val="0"/>
          <w:numId w:val="33"/>
        </w:numPr>
        <w:ind w:right="227"/>
        <w:rPr>
          <w:rFonts w:ascii="Times New Roman" w:hAnsi="Times New Roman" w:cs="Times New Roman"/>
          <w:b/>
          <w:bCs/>
          <w:sz w:val="24"/>
          <w:szCs w:val="24"/>
        </w:rPr>
      </w:pPr>
      <w:r w:rsidRPr="00C92D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У ЮРИДИЧЕСКОГО ЛИЦА </w:t>
      </w:r>
      <w:r w:rsidRPr="00C92D34">
        <w:rPr>
          <w:rFonts w:ascii="Times New Roman" w:hAnsi="Times New Roman" w:cs="Times New Roman"/>
          <w:b/>
          <w:bCs/>
          <w:sz w:val="24"/>
          <w:szCs w:val="24"/>
        </w:rPr>
        <w:t>ИМУЩЕСТВ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410EAD" w:rsidRPr="009C3B47" w:rsidRDefault="00410EAD" w:rsidP="009C3B47">
      <w:pPr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933544">
        <w:rPr>
          <w:rFonts w:ascii="Times New Roman" w:hAnsi="Times New Roman" w:cs="Times New Roman"/>
          <w:sz w:val="24"/>
          <w:szCs w:val="24"/>
        </w:rPr>
        <w:t>(с 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44">
        <w:rPr>
          <w:rFonts w:ascii="Times New Roman" w:hAnsi="Times New Roman" w:cs="Times New Roman"/>
          <w:sz w:val="24"/>
          <w:szCs w:val="24"/>
        </w:rPr>
        <w:t>его достаточности,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44">
        <w:rPr>
          <w:rFonts w:ascii="Times New Roman" w:hAnsi="Times New Roman" w:cs="Times New Roman"/>
          <w:sz w:val="24"/>
          <w:szCs w:val="24"/>
        </w:rPr>
        <w:t>для обеспечения заявленного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44">
        <w:rPr>
          <w:rFonts w:ascii="Times New Roman" w:hAnsi="Times New Roman" w:cs="Times New Roman"/>
          <w:sz w:val="24"/>
          <w:szCs w:val="24"/>
        </w:rPr>
        <w:t>работ</w:t>
      </w:r>
    </w:p>
    <w:p w:rsidR="00410EAD" w:rsidRPr="006949AB" w:rsidRDefault="00410EAD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410EAD" w:rsidRPr="006949AB" w:rsidRDefault="00410EA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0EAD" w:rsidRPr="006949AB" w:rsidRDefault="00410EA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800"/>
        <w:gridCol w:w="1980"/>
        <w:gridCol w:w="1260"/>
        <w:gridCol w:w="1080"/>
        <w:gridCol w:w="1260"/>
        <w:gridCol w:w="1980"/>
        <w:gridCol w:w="1628"/>
        <w:gridCol w:w="2520"/>
      </w:tblGrid>
      <w:tr w:rsidR="00410EAD" w:rsidRPr="006949AB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Основныехарактеристики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410EAD" w:rsidRPr="006949AB" w:rsidRDefault="00410EAD" w:rsidP="00786A7A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достаточности</w:t>
            </w:r>
          </w:p>
          <w:p w:rsidR="00410EAD" w:rsidRPr="006949AB" w:rsidRDefault="00410EAD" w:rsidP="00786A7A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имуществен-нго комплекса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:rsidR="00410EAD" w:rsidRPr="006949AB" w:rsidRDefault="00410EAD" w:rsidP="00786A7A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AD" w:rsidRPr="006949AB" w:rsidRDefault="00410EAD" w:rsidP="00786A7A">
            <w:pPr>
              <w:tabs>
                <w:tab w:val="left" w:pos="12960"/>
              </w:tabs>
              <w:ind w:left="72" w:right="25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ind w:left="72" w:right="8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Право собствен-нсти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10EAD" w:rsidRPr="006949AB" w:rsidRDefault="00410EAD" w:rsidP="00786A7A">
            <w:pPr>
              <w:tabs>
                <w:tab w:val="left" w:pos="12960"/>
              </w:tabs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6949AB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0EAD" w:rsidRPr="006949AB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AD" w:rsidRPr="006949AB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p w:rsidR="00410EAD" w:rsidRPr="003A641F" w:rsidRDefault="00410EAD" w:rsidP="003A641F">
      <w:pPr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>Примечание:</w:t>
      </w:r>
    </w:p>
    <w:p w:rsidR="00410EAD" w:rsidRPr="003A641F" w:rsidRDefault="00410EAD" w:rsidP="003A641F">
      <w:pPr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 xml:space="preserve">          1) - Обоснование достаточности видов имущества необходимо выполнять для каждого вида работ отдельно.</w:t>
      </w:r>
    </w:p>
    <w:p w:rsidR="00410EAD" w:rsidRPr="003A641F" w:rsidRDefault="00410EAD" w:rsidP="003A641F">
      <w:pPr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 xml:space="preserve">          2) - В перечень наименования видов имущества   вносятся сведения об имуществе:</w:t>
      </w:r>
    </w:p>
    <w:p w:rsidR="00410EAD" w:rsidRPr="003A641F" w:rsidRDefault="00410EAD" w:rsidP="003A641F">
      <w:pPr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>заполняется общая на организацию:</w:t>
      </w:r>
    </w:p>
    <w:p w:rsidR="00410EAD" w:rsidRPr="003A641F" w:rsidRDefault="00410EA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>Здания, помещения;</w:t>
      </w:r>
    </w:p>
    <w:p w:rsidR="00410EAD" w:rsidRPr="003A641F" w:rsidRDefault="00410EA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410EAD" w:rsidRPr="003A641F" w:rsidRDefault="00410EA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>Средства контроля и измерений;</w:t>
      </w:r>
    </w:p>
    <w:p w:rsidR="00410EAD" w:rsidRPr="003A641F" w:rsidRDefault="00410EA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>Вычислительная и множительная  техника.</w:t>
      </w:r>
    </w:p>
    <w:p w:rsidR="00410EAD" w:rsidRPr="003A641F" w:rsidRDefault="00410EAD" w:rsidP="003A641F">
      <w:pPr>
        <w:rPr>
          <w:rFonts w:ascii="Times New Roman" w:hAnsi="Times New Roman" w:cs="Times New Roman"/>
          <w:sz w:val="24"/>
          <w:szCs w:val="24"/>
        </w:rPr>
      </w:pPr>
      <w:r w:rsidRPr="003A641F">
        <w:rPr>
          <w:rFonts w:ascii="Times New Roman" w:hAnsi="Times New Roman" w:cs="Times New Roman"/>
          <w:sz w:val="24"/>
          <w:szCs w:val="24"/>
        </w:rPr>
        <w:t>3)  - В обоснование видов имущества   делается ссылка на нормативный документ, подтверждающий выбор номенклатуры и минимального количества имущества для выполнения соответствующих видов работ.</w:t>
      </w:r>
    </w:p>
    <w:p w:rsidR="00410EAD" w:rsidRDefault="00410EAD" w:rsidP="003A641F">
      <w:pPr>
        <w:ind w:left="540"/>
      </w:pPr>
    </w:p>
    <w:p w:rsidR="00410EAD" w:rsidRPr="006949AB" w:rsidRDefault="00410EAD" w:rsidP="003A4E8A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__________________________             ____________________________                        _______________________________</w:t>
      </w:r>
    </w:p>
    <w:p w:rsidR="00410EAD" w:rsidRPr="006949A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(подпись)                                                                 (фамилия и  инициалы)</w:t>
      </w:r>
    </w:p>
    <w:p w:rsidR="00410EAD" w:rsidRPr="006949A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410EAD" w:rsidRPr="006949A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</w:t>
      </w:r>
      <w:r w:rsidR="00F35681">
        <w:rPr>
          <w:rFonts w:ascii="Times New Roman" w:hAnsi="Times New Roman" w:cs="Times New Roman"/>
          <w:sz w:val="24"/>
          <w:szCs w:val="24"/>
        </w:rPr>
        <w:t xml:space="preserve">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(гл. бухгалтер)                                          (подпись)                                                                 (фамилия и  инициалы)</w:t>
      </w:r>
    </w:p>
    <w:p w:rsidR="00410EAD" w:rsidRDefault="00410EAD" w:rsidP="009C3B47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0EAD" w:rsidRPr="009C3B47" w:rsidRDefault="00410EAD" w:rsidP="009C3B47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D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ОБ ОПЫТЕ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ПРОЕКТНЫХ</w:t>
      </w:r>
      <w:r w:rsidRPr="00C92D34">
        <w:rPr>
          <w:rFonts w:ascii="Times New Roman" w:hAnsi="Times New Roman" w:cs="Times New Roman"/>
          <w:b/>
          <w:bCs/>
          <w:sz w:val="24"/>
          <w:szCs w:val="24"/>
        </w:rPr>
        <w:t xml:space="preserve"> РАБОТ ЗА ПОСЛЕДНИЕ 5 ЛЕТ</w:t>
      </w:r>
      <w:r w:rsidRPr="00C92D34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10EAD" w:rsidRPr="00C92D34" w:rsidRDefault="00410EAD" w:rsidP="009C3B47">
      <w:pPr>
        <w:pStyle w:val="af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6949AB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10EAD" w:rsidRPr="006949AB" w:rsidRDefault="00410EA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5130"/>
        <w:gridCol w:w="2052"/>
        <w:gridCol w:w="4959"/>
      </w:tblGrid>
      <w:tr w:rsidR="00410EAD" w:rsidRPr="006949AB">
        <w:tc>
          <w:tcPr>
            <w:tcW w:w="1077" w:type="dxa"/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410EAD" w:rsidRPr="006949A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052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4959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410EAD" w:rsidRPr="006949A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10EAD" w:rsidRPr="006949AB">
        <w:tc>
          <w:tcPr>
            <w:tcW w:w="1077" w:type="dxa"/>
          </w:tcPr>
          <w:p w:rsidR="00410EAD" w:rsidRPr="006949AB" w:rsidRDefault="00410EA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EAD" w:rsidRPr="006949AB">
        <w:tc>
          <w:tcPr>
            <w:tcW w:w="1077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EAD" w:rsidRPr="006949AB">
        <w:tc>
          <w:tcPr>
            <w:tcW w:w="1077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EAD" w:rsidRPr="006949AB">
        <w:tc>
          <w:tcPr>
            <w:tcW w:w="1077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10EAD" w:rsidRPr="006949AB" w:rsidRDefault="00410EA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0EAD" w:rsidRPr="006949AB" w:rsidRDefault="00410EA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6949AB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10EAD" w:rsidRPr="006949AB" w:rsidRDefault="00410EAD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949AB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</w:t>
      </w:r>
      <w:r>
        <w:rPr>
          <w:rFonts w:ascii="Times New Roman" w:hAnsi="Times New Roman" w:cs="Times New Roman"/>
          <w:sz w:val="24"/>
          <w:szCs w:val="24"/>
        </w:rPr>
        <w:t>проектных</w:t>
      </w:r>
      <w:r w:rsidRPr="006949AB">
        <w:rPr>
          <w:rFonts w:ascii="Times New Roman" w:hAnsi="Times New Roman" w:cs="Times New Roman"/>
          <w:sz w:val="24"/>
          <w:szCs w:val="24"/>
        </w:rPr>
        <w:t xml:space="preserve"> работ за последние 5 лет в обязательном порядке заполняются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с указанием опыта выполнения заявляемых видов работ.</w:t>
      </w:r>
    </w:p>
    <w:p w:rsidR="00410EAD" w:rsidRPr="006949AB" w:rsidRDefault="00410EA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10EAD" w:rsidRPr="006949AB" w:rsidRDefault="00410EA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                                           (фамилия и  инициалы)</w:t>
      </w:r>
    </w:p>
    <w:p w:rsidR="00410EAD" w:rsidRPr="00B74D91" w:rsidRDefault="00410EA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0EAD" w:rsidRPr="006949AB" w:rsidRDefault="00410EAD" w:rsidP="0085558D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85558D">
      <w:pPr>
        <w:rPr>
          <w:rFonts w:ascii="Times New Roman" w:hAnsi="Times New Roman" w:cs="Times New Roman"/>
          <w:sz w:val="24"/>
          <w:szCs w:val="24"/>
        </w:rPr>
        <w:sectPr w:rsidR="00410EAD" w:rsidRPr="006949AB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410EAD" w:rsidRPr="00B959DC" w:rsidRDefault="00410EAD" w:rsidP="009C3B47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9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СИСТЕМЕ УПРАВЛЕНИЯ КАЧЕСТВОМ</w:t>
      </w:r>
    </w:p>
    <w:p w:rsidR="00410EAD" w:rsidRDefault="00410EA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2D774C" w:rsidRDefault="00410EA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410EAD" w:rsidRPr="006949AB" w:rsidRDefault="00410EAD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0EAD" w:rsidRPr="006949AB" w:rsidRDefault="00410EAD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422FA2">
      <w:pPr>
        <w:numPr>
          <w:ilvl w:val="0"/>
          <w:numId w:val="12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национальным или международным органом по сертификации:</w:t>
      </w:r>
    </w:p>
    <w:p w:rsidR="00410EAD" w:rsidRPr="006949AB" w:rsidRDefault="00410EA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410EAD" w:rsidRPr="006949A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="00F35681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949A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которым сертифицирована СМК _______________________________________ </w:t>
      </w:r>
    </w:p>
    <w:p w:rsidR="00410EAD" w:rsidRPr="006949A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Номер сертификата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 </w:t>
      </w:r>
    </w:p>
    <w:p w:rsidR="00410EAD" w:rsidRPr="006949A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Дата выдачи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410EAD" w:rsidRPr="006949A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6949AB" w:rsidRDefault="00410EA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Срок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410EAD" w:rsidRPr="006949AB" w:rsidRDefault="00410EA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410EAD" w:rsidRPr="006949AB" w:rsidRDefault="00410EA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10EAD" w:rsidRPr="006949AB" w:rsidRDefault="00410EA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410EAD" w:rsidRPr="006949AB" w:rsidRDefault="00410EA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410EAD" w:rsidRPr="006949AB" w:rsidRDefault="00410EAD" w:rsidP="0085558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(должность руководителя)                                     (подпись)                     (фамилия и инициалы)</w:t>
      </w:r>
    </w:p>
    <w:p w:rsidR="00410EAD" w:rsidRPr="006949AB" w:rsidRDefault="00410EAD" w:rsidP="0085558D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85558D">
      <w:pPr>
        <w:rPr>
          <w:rFonts w:ascii="Times New Roman" w:hAnsi="Times New Roman" w:cs="Times New Roman"/>
          <w:sz w:val="24"/>
          <w:szCs w:val="24"/>
        </w:rPr>
      </w:pPr>
    </w:p>
    <w:p w:rsidR="00410EAD" w:rsidRPr="006949AB" w:rsidRDefault="00410EA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410EAD" w:rsidRPr="006949AB" w:rsidRDefault="00410EAD" w:rsidP="0085558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(должность рук. СМК)                                           (подпись)                    (фамилия и инициалы)</w:t>
      </w:r>
    </w:p>
    <w:p w:rsidR="00410EAD" w:rsidRPr="006949AB" w:rsidRDefault="00410EAD" w:rsidP="0085558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10EAD" w:rsidRPr="006949AB" w:rsidRDefault="00410EAD" w:rsidP="0085558D">
      <w:pPr>
        <w:rPr>
          <w:rFonts w:ascii="Times New Roman" w:hAnsi="Times New Roman" w:cs="Times New Roman"/>
          <w:sz w:val="24"/>
          <w:szCs w:val="24"/>
        </w:rPr>
      </w:pPr>
    </w:p>
    <w:p w:rsidR="00410EAD" w:rsidRDefault="00410EAD" w:rsidP="0085558D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410EAD" w:rsidRDefault="00410EAD" w:rsidP="0085558D">
      <w:pPr>
        <w:rPr>
          <w:rFonts w:ascii="Times New Roman" w:hAnsi="Times New Roman" w:cs="Times New Roman"/>
          <w:sz w:val="24"/>
          <w:szCs w:val="24"/>
        </w:rPr>
      </w:pPr>
    </w:p>
    <w:p w:rsidR="00410EAD" w:rsidRDefault="00410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0EAD" w:rsidRDefault="00410EAD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474070595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Требования к членам саморегулируемой организации</w:t>
      </w:r>
      <w:bookmarkEnd w:id="12"/>
    </w:p>
    <w:p w:rsidR="00410EAD" w:rsidRPr="00C10041" w:rsidRDefault="00410EA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474070596"/>
      <w:r w:rsidRPr="00C1004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3"/>
    </w:p>
    <w:p w:rsidR="00410EAD" w:rsidRPr="00786A7A" w:rsidRDefault="00410EAD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786A7A">
        <w:rPr>
          <w:rFonts w:ascii="Times New Roman" w:hAnsi="Times New Roman" w:cs="Times New Roman"/>
          <w:sz w:val="28"/>
          <w:szCs w:val="28"/>
        </w:rPr>
        <w:t xml:space="preserve">к членам саморегулируемой организации, </w:t>
      </w:r>
      <w:r>
        <w:rPr>
          <w:rFonts w:ascii="Times New Roman" w:hAnsi="Times New Roman" w:cs="Times New Roman"/>
          <w:sz w:val="28"/>
          <w:szCs w:val="28"/>
        </w:rPr>
        <w:t>осуществляющим подготовку проектной документации</w:t>
      </w:r>
      <w:r w:rsidRPr="00786A7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(далее - Требования) устанавливаются дифференцированно для следующих видов объектов:</w:t>
      </w:r>
    </w:p>
    <w:p w:rsidR="00410EAD" w:rsidRPr="00CE744C" w:rsidRDefault="00CE744C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10EAD" w:rsidRPr="00CE744C">
        <w:rPr>
          <w:rFonts w:ascii="Times New Roman" w:hAnsi="Times New Roman" w:cs="Times New Roman"/>
          <w:sz w:val="28"/>
          <w:szCs w:val="28"/>
          <w:lang w:eastAsia="en-US"/>
        </w:rPr>
        <w:t>объекты</w:t>
      </w:r>
      <w:r w:rsidR="00410EAD" w:rsidRPr="00CE744C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410EAD" w:rsidRPr="00CE744C" w:rsidRDefault="00CE744C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10EAD" w:rsidRPr="00CE744C">
        <w:rPr>
          <w:rFonts w:ascii="Times New Roman" w:hAnsi="Times New Roman" w:cs="Times New Roman"/>
          <w:sz w:val="28"/>
          <w:szCs w:val="28"/>
          <w:lang w:eastAsia="en-US"/>
        </w:rPr>
        <w:t>особо</w:t>
      </w:r>
      <w:r w:rsidR="00410EAD" w:rsidRPr="00CE744C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410EAD" w:rsidRPr="00CE744C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410EAD" w:rsidRPr="00CE744C" w:rsidRDefault="00CE744C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10EAD" w:rsidRPr="00CE744C">
        <w:rPr>
          <w:rFonts w:ascii="Times New Roman" w:hAnsi="Times New Roman" w:cs="Times New Roman"/>
          <w:sz w:val="28"/>
          <w:szCs w:val="28"/>
          <w:lang w:eastAsia="en-US"/>
        </w:rPr>
        <w:t>объекты</w:t>
      </w:r>
      <w:r w:rsidR="00410EAD" w:rsidRPr="00CE744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410EAD" w:rsidRPr="00786A7A" w:rsidRDefault="00410EAD" w:rsidP="00924E06">
      <w:pPr>
        <w:pStyle w:val="ConsPlusNormal"/>
        <w:suppressAutoHyphens/>
        <w:spacing w:line="360" w:lineRule="auto"/>
        <w:ind w:firstLine="720"/>
        <w:jc w:val="both"/>
        <w:rPr>
          <w:rFonts w:cs="Arial"/>
        </w:rPr>
      </w:pPr>
    </w:p>
    <w:p w:rsidR="00410EAD" w:rsidRPr="00C10041" w:rsidRDefault="00410EA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474070597"/>
      <w:r w:rsidRPr="00C1004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членам саморегулируемой организации, осуществляющим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подготовку проектной документации</w:t>
      </w:r>
      <w:r w:rsidRPr="00C10041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использования атомной энергии</w:t>
      </w:r>
      <w:bookmarkEnd w:id="14"/>
    </w:p>
    <w:p w:rsidR="00410EAD" w:rsidRPr="00786A7A" w:rsidRDefault="00410EA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осуществляющим </w:t>
      </w:r>
      <w:r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786A7A">
        <w:rPr>
          <w:rFonts w:ascii="Times New Roman" w:hAnsi="Times New Roman" w:cs="Times New Roman"/>
          <w:sz w:val="28"/>
          <w:szCs w:val="28"/>
        </w:rPr>
        <w:t xml:space="preserve"> объектов использования атомной энергии, включают:</w:t>
      </w:r>
    </w:p>
    <w:p w:rsidR="00410EAD" w:rsidRPr="00786A7A" w:rsidRDefault="00410EAD" w:rsidP="00422FA2">
      <w:pPr>
        <w:pStyle w:val="afa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10EAD" w:rsidRPr="00786A7A" w:rsidRDefault="00410EAD" w:rsidP="00422FA2">
      <w:pPr>
        <w:pStyle w:val="afa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10EAD" w:rsidRPr="00786A7A" w:rsidRDefault="00410EAD" w:rsidP="00422FA2">
      <w:pPr>
        <w:pStyle w:val="afa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10EAD" w:rsidRPr="004072C4" w:rsidRDefault="00410EAD" w:rsidP="00422FA2">
      <w:pPr>
        <w:pStyle w:val="afa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требования к контролю качества</w:t>
      </w:r>
      <w:r w:rsidRPr="004072C4">
        <w:rPr>
          <w:rFonts w:ascii="Times New Roman" w:hAnsi="Times New Roman" w:cs="Times New Roman"/>
          <w:sz w:val="28"/>
          <w:szCs w:val="28"/>
        </w:rPr>
        <w:t>.</w:t>
      </w:r>
    </w:p>
    <w:p w:rsidR="00B856C6" w:rsidRPr="00786A7A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осуществляющего </w:t>
      </w:r>
      <w:r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786A7A">
        <w:rPr>
          <w:rFonts w:ascii="Times New Roman" w:hAnsi="Times New Roman" w:cs="Times New Roman"/>
          <w:sz w:val="28"/>
          <w:szCs w:val="28"/>
        </w:rPr>
        <w:t xml:space="preserve"> объектов использования атомной энергии, являются:</w:t>
      </w:r>
    </w:p>
    <w:p w:rsidR="00B856C6" w:rsidRPr="00786A7A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наличие в штате по месту основно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6BC6">
        <w:rPr>
          <w:rFonts w:ascii="Times New Roman" w:hAnsi="Times New Roman" w:cs="Times New Roman"/>
          <w:sz w:val="28"/>
          <w:szCs w:val="28"/>
        </w:rPr>
        <w:t xml:space="preserve"> работы следующего количества работников в зависимости от </w:t>
      </w:r>
      <w:r>
        <w:rPr>
          <w:rFonts w:ascii="Times New Roman" w:hAnsi="Times New Roman" w:cs="Times New Roman"/>
          <w:sz w:val="28"/>
          <w:szCs w:val="28"/>
        </w:rPr>
        <w:t>стоимости работ, которые член саморегулируемой организации планирует выполнять по одному договору о подготовке проектной документации</w:t>
      </w:r>
      <w:r w:rsidRPr="00786A7A">
        <w:rPr>
          <w:rFonts w:ascii="Times New Roman" w:hAnsi="Times New Roman" w:cs="Times New Roman"/>
          <w:sz w:val="28"/>
          <w:szCs w:val="28"/>
        </w:rPr>
        <w:t>:</w:t>
      </w:r>
    </w:p>
    <w:p w:rsidR="00B856C6" w:rsidRPr="00786A7A" w:rsidRDefault="00B856C6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contextualSpacing/>
        <w:jc w:val="both"/>
      </w:pPr>
      <w:r w:rsidRPr="00786A7A">
        <w:lastRenderedPageBreak/>
        <w:t xml:space="preserve">не более </w:t>
      </w:r>
      <w:r>
        <w:t>25</w:t>
      </w:r>
      <w:r w:rsidRPr="00786A7A">
        <w:t xml:space="preserve"> миллионов рублей:</w:t>
      </w:r>
    </w:p>
    <w:p w:rsidR="00B856C6" w:rsidRPr="00786A7A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proofErr w:type="gramStart"/>
      <w:r w:rsidRPr="00786A7A">
        <w:t>не менее 2 работников,</w:t>
      </w:r>
      <w:r w:rsidRPr="00786A7A">
        <w:rPr>
          <w:rFonts w:eastAsiaTheme="minorHAnsi"/>
        </w:rPr>
        <w:t xml:space="preserve"> занимающих должности руководителей (генеральный директор (директор), </w:t>
      </w:r>
      <w:r>
        <w:rPr>
          <w:rFonts w:eastAsiaTheme="minorHAnsi"/>
        </w:rPr>
        <w:t xml:space="preserve">и (или) </w:t>
      </w:r>
      <w:r w:rsidRPr="00786A7A">
        <w:rPr>
          <w:rFonts w:eastAsiaTheme="minorHAnsi"/>
        </w:rPr>
        <w:t xml:space="preserve">технический директор, </w:t>
      </w:r>
      <w:r>
        <w:rPr>
          <w:rFonts w:eastAsiaTheme="minorHAnsi"/>
        </w:rPr>
        <w:t xml:space="preserve">и (или) </w:t>
      </w:r>
      <w:r w:rsidRPr="00786A7A">
        <w:rPr>
          <w:rFonts w:eastAsiaTheme="minorHAnsi"/>
        </w:rPr>
        <w:t xml:space="preserve">их заместители, </w:t>
      </w:r>
      <w:r>
        <w:rPr>
          <w:rFonts w:eastAsiaTheme="minorHAnsi"/>
        </w:rPr>
        <w:t xml:space="preserve">и (или) </w:t>
      </w:r>
      <w:r>
        <w:t>главный инженер</w:t>
      </w:r>
      <w:r w:rsidR="00D8641F">
        <w:t>, и (или) главные инженеры проектов, главные архитекторы проектов (руководители проектов)</w:t>
      </w:r>
      <w:r w:rsidRPr="00786A7A">
        <w:rPr>
          <w:rFonts w:eastAsiaTheme="minorHAnsi"/>
        </w:rPr>
        <w:t xml:space="preserve">) (далее </w:t>
      </w:r>
      <w:r w:rsidR="00D8641F">
        <w:rPr>
          <w:rFonts w:eastAsiaTheme="minorHAnsi"/>
        </w:rPr>
        <w:t xml:space="preserve">в п. 2 раздела 2 </w:t>
      </w:r>
      <w:r w:rsidRPr="00786A7A">
        <w:rPr>
          <w:rFonts w:eastAsiaTheme="minorHAnsi"/>
        </w:rPr>
        <w:t xml:space="preserve">- руководители), </w:t>
      </w:r>
      <w:r w:rsidRPr="008D6BC6">
        <w:rPr>
          <w:rFonts w:eastAsiaTheme="minorHAnsi"/>
        </w:rPr>
        <w:t xml:space="preserve">имеющих высшее образование по специальности </w:t>
      </w:r>
      <w:r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Pr="00786A7A">
        <w:rPr>
          <w:rFonts w:eastAsiaTheme="minorHAnsi"/>
        </w:rPr>
        <w:t xml:space="preserve">стаж </w:t>
      </w:r>
      <w:r w:rsidRPr="00786A7A">
        <w:t xml:space="preserve">работы </w:t>
      </w:r>
      <w:r>
        <w:t xml:space="preserve">по специальности </w:t>
      </w:r>
      <w:r w:rsidR="007639F0">
        <w:br/>
      </w:r>
      <w:r>
        <w:t>не менее 10 лет</w:t>
      </w:r>
      <w:proofErr w:type="gramEnd"/>
      <w:r w:rsidRPr="00786A7A">
        <w:t xml:space="preserve"> </w:t>
      </w:r>
      <w:r>
        <w:t>и</w:t>
      </w:r>
      <w:r w:rsidRPr="00786A7A">
        <w:rPr>
          <w:rFonts w:eastAsiaTheme="minorHAnsi"/>
        </w:rPr>
        <w:t xml:space="preserve"> являющихся специалистами по организации </w:t>
      </w:r>
      <w:r>
        <w:rPr>
          <w:rFonts w:eastAsiaTheme="minorHAnsi"/>
        </w:rPr>
        <w:t>архитектурно-строительного проектирования</w:t>
      </w:r>
      <w:r w:rsidRPr="00786A7A">
        <w:rPr>
          <w:rFonts w:eastAsiaTheme="minorHAnsi"/>
        </w:rPr>
        <w:t xml:space="preserve">, сведения о которых включены в национальный реестр специалистов в </w:t>
      </w:r>
      <w:r w:rsidRPr="007A7FAD">
        <w:t xml:space="preserve">области </w:t>
      </w:r>
      <w:r w:rsidRPr="007A7FAD">
        <w:rPr>
          <w:rFonts w:eastAsiaTheme="minorHAnsi"/>
        </w:rPr>
        <w:t>инженерных изысканий и архитектурно-строительного проектирования</w:t>
      </w:r>
      <w:r w:rsidRPr="00786A7A">
        <w:rPr>
          <w:rFonts w:eastAsiaTheme="minorHAnsi"/>
        </w:rPr>
        <w:t>;</w:t>
      </w:r>
    </w:p>
    <w:p w:rsidR="00B856C6" w:rsidRPr="00786A7A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786A7A">
        <w:rPr>
          <w:rFonts w:eastAsiaTheme="minorHAnsi"/>
        </w:rPr>
        <w:t xml:space="preserve">не </w:t>
      </w:r>
      <w:r w:rsidRPr="00786A7A">
        <w:t>менее</w:t>
      </w:r>
      <w:r w:rsidRPr="00786A7A">
        <w:rPr>
          <w:rFonts w:eastAsiaTheme="minorHAnsi"/>
        </w:rPr>
        <w:t xml:space="preserve"> </w:t>
      </w:r>
      <w:r>
        <w:rPr>
          <w:rFonts w:eastAsiaTheme="minorHAnsi"/>
        </w:rPr>
        <w:t>4</w:t>
      </w:r>
      <w:r w:rsidRPr="00786A7A">
        <w:rPr>
          <w:rFonts w:eastAsiaTheme="minorHAnsi"/>
        </w:rPr>
        <w:t xml:space="preserve"> специалистов технических, </w:t>
      </w:r>
      <w:r>
        <w:rPr>
          <w:rFonts w:eastAsiaTheme="minorHAnsi"/>
        </w:rPr>
        <w:t xml:space="preserve">и (или) </w:t>
      </w:r>
      <w:r w:rsidRPr="00786A7A">
        <w:rPr>
          <w:rFonts w:eastAsiaTheme="minorHAnsi"/>
        </w:rPr>
        <w:t xml:space="preserve">энергомеханических, </w:t>
      </w:r>
      <w:r>
        <w:rPr>
          <w:rFonts w:eastAsiaTheme="minorHAnsi"/>
        </w:rPr>
        <w:t xml:space="preserve">и (или) </w:t>
      </w:r>
      <w:r w:rsidRPr="00786A7A">
        <w:rPr>
          <w:rFonts w:eastAsiaTheme="minorHAnsi"/>
        </w:rPr>
        <w:t>контрольных</w:t>
      </w:r>
      <w:r>
        <w:rPr>
          <w:rFonts w:eastAsiaTheme="minorHAnsi"/>
        </w:rPr>
        <w:t>,</w:t>
      </w:r>
      <w:r w:rsidRPr="00786A7A">
        <w:rPr>
          <w:rFonts w:eastAsiaTheme="minorHAnsi"/>
        </w:rPr>
        <w:t xml:space="preserve"> </w:t>
      </w:r>
      <w:r>
        <w:rPr>
          <w:rFonts w:eastAsiaTheme="minorHAnsi"/>
        </w:rPr>
        <w:t xml:space="preserve">и (или) </w:t>
      </w:r>
      <w:r w:rsidRPr="00786A7A">
        <w:rPr>
          <w:rFonts w:eastAsiaTheme="minorHAnsi"/>
        </w:rPr>
        <w:t xml:space="preserve">других технических служб и подразделений (далее - специалисты), имеющих высшее профессиональное образование соответствующего профиля </w:t>
      </w:r>
      <w:r w:rsidRPr="00786A7A">
        <w:t xml:space="preserve">и стаж работы в области </w:t>
      </w:r>
      <w:r>
        <w:t>архитектурно-строительного проектирования</w:t>
      </w:r>
      <w:r w:rsidRPr="00786A7A">
        <w:t xml:space="preserve"> не менее </w:t>
      </w:r>
      <w:r w:rsidR="006D237E">
        <w:t>5</w:t>
      </w:r>
      <w:r w:rsidRPr="00786A7A">
        <w:t xml:space="preserve"> лет;</w:t>
      </w:r>
    </w:p>
    <w:p w:rsidR="00B856C6" w:rsidRPr="00786A7A" w:rsidRDefault="00B856C6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contextualSpacing/>
        <w:jc w:val="both"/>
      </w:pPr>
      <w:r>
        <w:t>не более 50</w:t>
      </w:r>
      <w:r w:rsidRPr="00786A7A">
        <w:t xml:space="preserve"> миллионов рублей:</w:t>
      </w:r>
    </w:p>
    <w:p w:rsidR="00B856C6" w:rsidRPr="00786A7A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786A7A">
        <w:t xml:space="preserve">не менее 2 руководителей, </w:t>
      </w:r>
      <w:r w:rsidRPr="008D6BC6">
        <w:rPr>
          <w:rFonts w:eastAsiaTheme="minorHAnsi"/>
        </w:rPr>
        <w:t xml:space="preserve">имеющих высшее образование по специальности </w:t>
      </w:r>
      <w:r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Pr="00786A7A">
        <w:rPr>
          <w:rFonts w:eastAsiaTheme="minorHAnsi"/>
        </w:rPr>
        <w:t xml:space="preserve">стаж </w:t>
      </w:r>
      <w:r w:rsidRPr="00786A7A">
        <w:t xml:space="preserve">работы </w:t>
      </w:r>
      <w:r>
        <w:t>по специальности</w:t>
      </w:r>
      <w:r w:rsidRPr="00786A7A">
        <w:t xml:space="preserve"> не менее </w:t>
      </w:r>
      <w:r>
        <w:t>10 лет</w:t>
      </w:r>
      <w:r w:rsidRPr="00786A7A">
        <w:t xml:space="preserve"> </w:t>
      </w:r>
      <w:r>
        <w:t>и</w:t>
      </w:r>
      <w:r w:rsidRPr="00786A7A">
        <w:rPr>
          <w:rFonts w:eastAsiaTheme="minorHAnsi"/>
        </w:rPr>
        <w:t xml:space="preserve"> являющихся специалистами по организации </w:t>
      </w:r>
      <w:r>
        <w:rPr>
          <w:rFonts w:eastAsiaTheme="minorHAnsi"/>
        </w:rPr>
        <w:t>архитектурно-строительного проектирования</w:t>
      </w:r>
      <w:r w:rsidRPr="00786A7A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>
        <w:rPr>
          <w:rFonts w:eastAsiaTheme="minorHAnsi"/>
        </w:rPr>
        <w:t>инженерных изысканий и архитектурно-строительного проектирования</w:t>
      </w:r>
      <w:r w:rsidRPr="00786A7A">
        <w:rPr>
          <w:rFonts w:eastAsiaTheme="minorHAnsi"/>
        </w:rPr>
        <w:t>;</w:t>
      </w:r>
    </w:p>
    <w:p w:rsidR="00B856C6" w:rsidRPr="00786A7A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786A7A">
        <w:t xml:space="preserve">не менее </w:t>
      </w:r>
      <w:r>
        <w:t>6</w:t>
      </w:r>
      <w:r w:rsidRPr="00786A7A">
        <w:t xml:space="preserve"> специалистов, </w:t>
      </w:r>
      <w:r w:rsidRPr="00786A7A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786A7A">
        <w:t xml:space="preserve">работы в области в области </w:t>
      </w:r>
      <w:r>
        <w:t>архитектурно-строительного проектирования</w:t>
      </w:r>
      <w:r w:rsidRPr="00786A7A">
        <w:t xml:space="preserve"> не менее </w:t>
      </w:r>
      <w:r w:rsidR="006D237E">
        <w:t>5</w:t>
      </w:r>
      <w:r w:rsidRPr="00786A7A">
        <w:t xml:space="preserve"> лет;</w:t>
      </w:r>
    </w:p>
    <w:p w:rsidR="00B856C6" w:rsidRPr="00786A7A" w:rsidRDefault="00B856C6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contextualSpacing/>
        <w:jc w:val="both"/>
      </w:pPr>
      <w:r w:rsidRPr="00786A7A">
        <w:t>не более 3</w:t>
      </w:r>
      <w:r>
        <w:t>00</w:t>
      </w:r>
      <w:r w:rsidRPr="00786A7A">
        <w:t xml:space="preserve"> милли</w:t>
      </w:r>
      <w:r>
        <w:t>онов</w:t>
      </w:r>
      <w:r w:rsidRPr="00786A7A">
        <w:t xml:space="preserve"> рублей:</w:t>
      </w:r>
    </w:p>
    <w:p w:rsidR="00B856C6" w:rsidRPr="00786A7A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786A7A">
        <w:t xml:space="preserve">не менее 3 руководителей, </w:t>
      </w:r>
      <w:r w:rsidRPr="008D6BC6">
        <w:rPr>
          <w:rFonts w:eastAsiaTheme="minorHAnsi"/>
        </w:rPr>
        <w:t xml:space="preserve">имеющих высшее образование по специальности </w:t>
      </w:r>
      <w:r>
        <w:rPr>
          <w:rFonts w:eastAsiaTheme="minorHAnsi"/>
        </w:rPr>
        <w:t xml:space="preserve">или направлению подготовки в области строительства соответствующего </w:t>
      </w:r>
      <w:r>
        <w:rPr>
          <w:rFonts w:eastAsiaTheme="minorHAnsi"/>
        </w:rPr>
        <w:lastRenderedPageBreak/>
        <w:t xml:space="preserve">профиля, </w:t>
      </w:r>
      <w:r w:rsidRPr="00786A7A">
        <w:rPr>
          <w:rFonts w:eastAsiaTheme="minorHAnsi"/>
        </w:rPr>
        <w:t xml:space="preserve">стаж </w:t>
      </w:r>
      <w:r w:rsidRPr="00786A7A">
        <w:t xml:space="preserve">работы </w:t>
      </w:r>
      <w:r>
        <w:t>по специальности</w:t>
      </w:r>
      <w:r w:rsidRPr="00786A7A">
        <w:t xml:space="preserve"> не менее </w:t>
      </w:r>
      <w:r>
        <w:t>10 лет</w:t>
      </w:r>
      <w:r w:rsidRPr="00786A7A">
        <w:t xml:space="preserve"> </w:t>
      </w:r>
      <w:r>
        <w:t>и</w:t>
      </w:r>
      <w:r w:rsidRPr="00786A7A">
        <w:rPr>
          <w:rFonts w:eastAsiaTheme="minorHAnsi"/>
        </w:rPr>
        <w:t xml:space="preserve"> являющихся специалистами по организации </w:t>
      </w:r>
      <w:r>
        <w:t>архитектурно-строительного проектирования</w:t>
      </w:r>
      <w:r w:rsidRPr="00786A7A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>
        <w:rPr>
          <w:rFonts w:eastAsiaTheme="minorHAnsi"/>
        </w:rPr>
        <w:t>инженерных изысканий и архитектурно-строительного проектирования</w:t>
      </w:r>
      <w:r w:rsidRPr="00786A7A">
        <w:rPr>
          <w:rFonts w:eastAsiaTheme="minorHAnsi"/>
        </w:rPr>
        <w:t>;</w:t>
      </w:r>
    </w:p>
    <w:p w:rsidR="00B856C6" w:rsidRPr="00786A7A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786A7A">
        <w:t xml:space="preserve">не менее </w:t>
      </w:r>
      <w:r>
        <w:t>8</w:t>
      </w:r>
      <w:r w:rsidRPr="00786A7A">
        <w:t xml:space="preserve"> специалистов, </w:t>
      </w:r>
      <w:r w:rsidRPr="00786A7A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786A7A">
        <w:t xml:space="preserve">работы в области </w:t>
      </w:r>
      <w:r>
        <w:t>архитектурно-строительного проектирования</w:t>
      </w:r>
      <w:r w:rsidRPr="00786A7A">
        <w:t xml:space="preserve"> не менее </w:t>
      </w:r>
      <w:r w:rsidR="006D237E">
        <w:t>5</w:t>
      </w:r>
      <w:r w:rsidRPr="00786A7A">
        <w:t xml:space="preserve"> лет;</w:t>
      </w:r>
    </w:p>
    <w:p w:rsidR="00B856C6" w:rsidRPr="00786A7A" w:rsidRDefault="00B856C6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contextualSpacing/>
        <w:jc w:val="both"/>
      </w:pPr>
      <w:r>
        <w:t>300 миллионов</w:t>
      </w:r>
      <w:r w:rsidRPr="00786A7A">
        <w:t xml:space="preserve"> рублей</w:t>
      </w:r>
      <w:r>
        <w:t xml:space="preserve"> и более</w:t>
      </w:r>
      <w:r w:rsidRPr="00786A7A">
        <w:t>:</w:t>
      </w:r>
    </w:p>
    <w:p w:rsidR="00B856C6" w:rsidRPr="00786A7A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786A7A">
        <w:t xml:space="preserve">не менее 3 руководителей, </w:t>
      </w:r>
      <w:r w:rsidRPr="008D6BC6">
        <w:rPr>
          <w:rFonts w:eastAsiaTheme="minorHAnsi"/>
        </w:rPr>
        <w:t xml:space="preserve">имеющих высшее образование по специальности </w:t>
      </w:r>
      <w:r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Pr="00786A7A">
        <w:rPr>
          <w:rFonts w:eastAsiaTheme="minorHAnsi"/>
        </w:rPr>
        <w:t xml:space="preserve">стаж </w:t>
      </w:r>
      <w:r w:rsidRPr="00786A7A">
        <w:t xml:space="preserve">работы </w:t>
      </w:r>
      <w:r>
        <w:t>по специальности</w:t>
      </w:r>
      <w:r w:rsidRPr="00786A7A">
        <w:t xml:space="preserve"> не менее</w:t>
      </w:r>
      <w:r>
        <w:t xml:space="preserve"> </w:t>
      </w:r>
      <w:r w:rsidRPr="00786A7A">
        <w:t xml:space="preserve">10 лет </w:t>
      </w:r>
      <w:r>
        <w:t>и</w:t>
      </w:r>
      <w:r w:rsidRPr="00786A7A">
        <w:rPr>
          <w:rFonts w:eastAsiaTheme="minorHAnsi"/>
        </w:rPr>
        <w:t xml:space="preserve"> являющихся специалистами по организации </w:t>
      </w:r>
      <w:r>
        <w:t>архитектурно-строительного проектирования</w:t>
      </w:r>
      <w:r w:rsidRPr="00786A7A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>
        <w:rPr>
          <w:rFonts w:eastAsiaTheme="minorHAnsi"/>
        </w:rPr>
        <w:t>инженерных изысканий и архитектурно-строительного проектирования</w:t>
      </w:r>
      <w:r w:rsidRPr="00786A7A">
        <w:rPr>
          <w:rFonts w:eastAsiaTheme="minorHAnsi"/>
        </w:rPr>
        <w:t>;</w:t>
      </w:r>
    </w:p>
    <w:p w:rsidR="00B856C6" w:rsidRPr="00786A7A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>
        <w:t>не менее 10</w:t>
      </w:r>
      <w:r w:rsidRPr="00786A7A">
        <w:t xml:space="preserve"> специалистов, </w:t>
      </w:r>
      <w:r w:rsidRPr="00786A7A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786A7A">
        <w:t xml:space="preserve">работы в области </w:t>
      </w:r>
      <w:r>
        <w:t>архитектурно-строительного проектирования</w:t>
      </w:r>
      <w:r w:rsidRPr="00786A7A">
        <w:t xml:space="preserve"> не менее </w:t>
      </w:r>
      <w:r w:rsidR="006D237E">
        <w:t>5</w:t>
      </w:r>
      <w:r w:rsidRPr="00786A7A">
        <w:t xml:space="preserve"> лет;</w:t>
      </w:r>
    </w:p>
    <w:p w:rsidR="00FA5D14" w:rsidRPr="00FA5D14" w:rsidRDefault="00FA5D14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у руководителей и</w:t>
      </w:r>
      <w:r w:rsidRPr="008D6BC6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8D6B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подтвержденной в порядке,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D6BC6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bCs/>
          <w:sz w:val="28"/>
          <w:szCs w:val="28"/>
        </w:rPr>
        <w:t>в саморегулируемой 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ганизации порядком (Приложение </w:t>
      </w:r>
      <w:r w:rsidR="00765C7E">
        <w:rPr>
          <w:rFonts w:ascii="Times New Roman" w:hAnsi="Times New Roman" w:cs="Times New Roman"/>
          <w:bCs/>
          <w:sz w:val="28"/>
          <w:szCs w:val="28"/>
        </w:rPr>
        <w:t>3</w:t>
      </w:r>
      <w:r w:rsidRPr="008D6BC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856C6" w:rsidRPr="002E08FD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</w:t>
      </w:r>
      <w:r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Pr="008D6BC6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</w:t>
      </w:r>
      <w:r>
        <w:rPr>
          <w:rFonts w:ascii="Times New Roman" w:hAnsi="Times New Roman" w:cs="Times New Roman"/>
          <w:sz w:val="28"/>
          <w:szCs w:val="28"/>
        </w:rPr>
        <w:t>, осуществляемое</w:t>
      </w:r>
      <w:r w:rsidRPr="008D6BC6">
        <w:rPr>
          <w:rFonts w:ascii="Times New Roman" w:hAnsi="Times New Roman" w:cs="Times New Roman"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не реже </w:t>
      </w:r>
      <w:r>
        <w:rPr>
          <w:rFonts w:ascii="Times New Roman" w:hAnsi="Times New Roman" w:cs="Times New Roman"/>
          <w:bCs/>
          <w:sz w:val="28"/>
          <w:szCs w:val="28"/>
        </w:rPr>
        <w:t>одного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5BD5">
        <w:rPr>
          <w:rFonts w:ascii="Times New Roman" w:hAnsi="Times New Roman" w:cs="Times New Roman"/>
          <w:bCs/>
          <w:sz w:val="28"/>
          <w:szCs w:val="28"/>
        </w:rPr>
        <w:t>5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 лет в соответствии с установленным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bCs/>
          <w:sz w:val="28"/>
          <w:szCs w:val="28"/>
        </w:rPr>
        <w:t>в саморегулируемой орг</w:t>
      </w:r>
      <w:r>
        <w:rPr>
          <w:rFonts w:ascii="Times New Roman" w:hAnsi="Times New Roman" w:cs="Times New Roman"/>
          <w:bCs/>
          <w:sz w:val="28"/>
          <w:szCs w:val="28"/>
        </w:rPr>
        <w:t>анизации порядком (</w:t>
      </w:r>
      <w:r w:rsidR="00161D9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765C7E">
        <w:rPr>
          <w:rFonts w:ascii="Times New Roman" w:hAnsi="Times New Roman" w:cs="Times New Roman"/>
          <w:bCs/>
          <w:sz w:val="28"/>
          <w:szCs w:val="28"/>
        </w:rPr>
        <w:t>4</w:t>
      </w:r>
      <w:r w:rsidRPr="00CC0697">
        <w:rPr>
          <w:rFonts w:ascii="Times New Roman" w:hAnsi="Times New Roman" w:cs="Times New Roman"/>
          <w:bCs/>
          <w:sz w:val="28"/>
          <w:szCs w:val="28"/>
        </w:rPr>
        <w:t>).</w:t>
      </w:r>
      <w:r w:rsidRPr="00786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A7A">
        <w:rPr>
          <w:rFonts w:ascii="Times New Roman" w:hAnsi="Times New Roman" w:cs="Times New Roman"/>
          <w:sz w:val="28"/>
          <w:szCs w:val="28"/>
        </w:rPr>
        <w:t xml:space="preserve">В случаях, когда базовое образование не соответствует профилю занимаемой должности в области </w:t>
      </w:r>
      <w:r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Pr="00786A7A">
        <w:rPr>
          <w:rFonts w:ascii="Times New Roman" w:hAnsi="Times New Roman" w:cs="Times New Roman"/>
          <w:sz w:val="28"/>
          <w:szCs w:val="28"/>
        </w:rPr>
        <w:t>, должна быть выполнена профессиональная переподготовка;</w:t>
      </w:r>
    </w:p>
    <w:p w:rsidR="00B856C6" w:rsidRPr="00786A7A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B856C6" w:rsidRPr="00786A7A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 xml:space="preserve">соответствие находящихся в штате по месту </w:t>
      </w:r>
      <w:r w:rsidR="00765C7E" w:rsidRPr="00786A7A">
        <w:rPr>
          <w:rFonts w:ascii="Times New Roman" w:hAnsi="Times New Roman" w:cs="Times New Roman"/>
          <w:sz w:val="28"/>
          <w:szCs w:val="28"/>
        </w:rPr>
        <w:t>основно</w:t>
      </w:r>
      <w:r w:rsidR="00765C7E">
        <w:rPr>
          <w:rFonts w:ascii="Times New Roman" w:hAnsi="Times New Roman" w:cs="Times New Roman"/>
          <w:sz w:val="28"/>
          <w:szCs w:val="28"/>
        </w:rPr>
        <w:t>й</w:t>
      </w:r>
      <w:r w:rsidR="00765C7E" w:rsidRPr="00786A7A">
        <w:rPr>
          <w:rFonts w:ascii="Times New Roman" w:hAnsi="Times New Roman" w:cs="Times New Roman"/>
          <w:sz w:val="28"/>
          <w:szCs w:val="28"/>
        </w:rPr>
        <w:t xml:space="preserve"> </w:t>
      </w:r>
      <w:r w:rsidRPr="00786A7A">
        <w:rPr>
          <w:rFonts w:ascii="Times New Roman" w:hAnsi="Times New Roman" w:cs="Times New Roman"/>
          <w:sz w:val="28"/>
          <w:szCs w:val="28"/>
        </w:rPr>
        <w:t>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B856C6" w:rsidRPr="00786A7A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наличие структурных подразделений (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786A7A">
        <w:rPr>
          <w:rFonts w:ascii="Times New Roman" w:hAnsi="Times New Roman" w:cs="Times New Roman"/>
          <w:sz w:val="28"/>
          <w:szCs w:val="28"/>
        </w:rPr>
        <w:t>), в обязанности которых входит:</w:t>
      </w:r>
    </w:p>
    <w:p w:rsidR="00B856C6" w:rsidRPr="00786A7A" w:rsidRDefault="00B856C6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786A7A">
        <w:t>осуществление контроля</w:t>
      </w:r>
      <w:r>
        <w:t xml:space="preserve"> качества</w:t>
      </w:r>
      <w:r w:rsidR="00CE744C">
        <w:t xml:space="preserve"> выполняемых работ</w:t>
      </w:r>
      <w:r w:rsidRPr="00786A7A">
        <w:t>,</w:t>
      </w:r>
      <w:r>
        <w:t xml:space="preserve"> авторского надзора,</w:t>
      </w:r>
      <w:r w:rsidRPr="00786A7A">
        <w:t xml:space="preserve"> обеспечение функционирования системы менеджмента качества;</w:t>
      </w:r>
    </w:p>
    <w:p w:rsidR="00B856C6" w:rsidRPr="00786A7A" w:rsidRDefault="00B856C6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786A7A">
        <w:t>обеспечение функционирования системы управления проектами;</w:t>
      </w:r>
    </w:p>
    <w:p w:rsidR="00B856C6" w:rsidRPr="00786A7A" w:rsidRDefault="00B856C6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786A7A">
        <w:t xml:space="preserve">обеспечение </w:t>
      </w:r>
      <w:r>
        <w:t xml:space="preserve">подготовки </w:t>
      </w:r>
      <w:r w:rsidRPr="00786A7A">
        <w:t>проектной и документаци</w:t>
      </w:r>
      <w:r>
        <w:t>и</w:t>
      </w:r>
      <w:r w:rsidRPr="00786A7A">
        <w:t xml:space="preserve">, </w:t>
      </w:r>
      <w:r>
        <w:t>рабочей документации</w:t>
      </w:r>
      <w:r w:rsidRPr="00786A7A">
        <w:t>;</w:t>
      </w:r>
    </w:p>
    <w:p w:rsidR="00B856C6" w:rsidRPr="00786A7A" w:rsidRDefault="00B856C6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786A7A">
        <w:t>планирование и контроль производственной, финансово-экономической деятельности, сметное нормирование;</w:t>
      </w:r>
    </w:p>
    <w:p w:rsidR="00B856C6" w:rsidRPr="00786A7A" w:rsidRDefault="00B856C6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786A7A">
        <w:t>обеспечение выбора субподрядных организаций, проведения конкурентных процедур, заключения договоров;</w:t>
      </w:r>
    </w:p>
    <w:p w:rsidR="00B856C6" w:rsidRPr="00786A7A" w:rsidRDefault="00B856C6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  <w:rPr>
          <w:bCs/>
        </w:rPr>
      </w:pPr>
      <w:r w:rsidRPr="00786A7A">
        <w:t xml:space="preserve">обеспечение деятельности в области охраны труда и промышленной безопасности в соответствии с </w:t>
      </w:r>
      <w:r w:rsidRPr="00786A7A">
        <w:rPr>
          <w:rFonts w:eastAsiaTheme="minorHAnsi"/>
        </w:rPr>
        <w:t>Федеральным законом от 21 июля 1997 г</w:t>
      </w:r>
      <w:r>
        <w:rPr>
          <w:rFonts w:eastAsiaTheme="minorHAnsi"/>
        </w:rPr>
        <w:t>.</w:t>
      </w:r>
      <w:r w:rsidRPr="00786A7A">
        <w:rPr>
          <w:rFonts w:eastAsiaTheme="minorHAnsi"/>
        </w:rPr>
        <w:t xml:space="preserve"> № 116-ФЗ «О промышленной безопасности опасных производственных объектов»</w:t>
      </w:r>
      <w:r w:rsidRPr="00786A7A">
        <w:rPr>
          <w:bCs/>
        </w:rPr>
        <w:t>.</w:t>
      </w:r>
    </w:p>
    <w:p w:rsidR="00B856C6" w:rsidRPr="00786A7A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BC6">
        <w:rPr>
          <w:rFonts w:ascii="Times New Roman" w:hAnsi="Times New Roman" w:cs="Times New Roman"/>
          <w:bCs/>
          <w:sz w:val="28"/>
          <w:szCs w:val="28"/>
        </w:rPr>
        <w:t>Т</w:t>
      </w:r>
      <w:r w:rsidRPr="008D6BC6">
        <w:rPr>
          <w:rFonts w:ascii="Times New Roman" w:hAnsi="Times New Roman" w:cs="Times New Roman"/>
          <w:sz w:val="28"/>
          <w:szCs w:val="28"/>
        </w:rPr>
        <w:t xml:space="preserve">ребованием к имуществу является наличие у члена саморегулируемой организации, осуществляющего </w:t>
      </w:r>
      <w:r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8D6BC6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D6BC6">
        <w:rPr>
          <w:rFonts w:ascii="Times New Roman" w:hAnsi="Times New Roman" w:cs="Times New Roman"/>
          <w:sz w:val="28"/>
          <w:szCs w:val="28"/>
        </w:rPr>
        <w:t>за исключением объектов использования атомной энергии, принадлежащ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D6BC6">
        <w:rPr>
          <w:rFonts w:ascii="Times New Roman" w:hAnsi="Times New Roman" w:cs="Times New Roman"/>
          <w:sz w:val="28"/>
          <w:szCs w:val="28"/>
        </w:rPr>
        <w:t xml:space="preserve"> ему на праве собственности или ином законном основании </w:t>
      </w:r>
      <w:r>
        <w:rPr>
          <w:rFonts w:ascii="Times New Roman" w:hAnsi="Times New Roman" w:cs="Times New Roman"/>
          <w:sz w:val="28"/>
          <w:szCs w:val="28"/>
        </w:rPr>
        <w:t>зданий, и</w:t>
      </w:r>
      <w:r w:rsidR="00765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сооружений, и</w:t>
      </w:r>
      <w:r w:rsidR="00765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помещений, электронно-вычислительных средств, лицензионного программного обеспечения и</w:t>
      </w:r>
      <w:r w:rsidR="00765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765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средств обеспечения промышленной безопасности, а также средств контроля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измерений. </w:t>
      </w:r>
      <w:r w:rsidRPr="008D6BC6">
        <w:rPr>
          <w:rFonts w:ascii="Times New Roman" w:hAnsi="Times New Roman" w:cs="Times New Roman"/>
          <w:sz w:val="28"/>
          <w:szCs w:val="28"/>
        </w:rPr>
        <w:t xml:space="preserve">Член саморегулируемой организации обязан представить в саморегулируемую </w:t>
      </w:r>
      <w:r w:rsidRPr="008D6BC6">
        <w:rPr>
          <w:rFonts w:ascii="Times New Roman" w:hAnsi="Times New Roman" w:cs="Times New Roman"/>
          <w:sz w:val="28"/>
          <w:szCs w:val="28"/>
        </w:rPr>
        <w:lastRenderedPageBreak/>
        <w:t>организацию перечень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sz w:val="28"/>
          <w:szCs w:val="28"/>
        </w:rPr>
        <w:t>с обоснованием его достаточности для выполнения договоров подряда</w:t>
      </w:r>
      <w:r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Pr="00786A7A">
        <w:rPr>
          <w:rFonts w:ascii="Times New Roman" w:hAnsi="Times New Roman" w:cs="Times New Roman"/>
          <w:sz w:val="28"/>
          <w:szCs w:val="28"/>
        </w:rPr>
        <w:t>.</w:t>
      </w:r>
    </w:p>
    <w:p w:rsidR="00B856C6" w:rsidRPr="00786A7A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B856C6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л</w:t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ицензий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на соответствующие виды деятельности в области использования атомной энергии, в соответствии с требованием </w:t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законодательств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а</w:t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Российской Федерации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в области использования атомной энергии</w:t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B856C6" w:rsidRPr="00786A7A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B856C6" w:rsidRPr="00786A7A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86A7A">
        <w:rPr>
          <w:rFonts w:ascii="Times New Roman" w:hAnsi="Times New Roman" w:cs="Times New Roman"/>
          <w:sz w:val="28"/>
          <w:szCs w:val="28"/>
        </w:rPr>
        <w:t>документов</w:t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</w:t>
      </w:r>
      <w:r w:rsidR="00DA3CCE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B856C6" w:rsidRPr="00786A7A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86A7A">
        <w:rPr>
          <w:rFonts w:ascii="Times New Roman" w:hAnsi="Times New Roman" w:cs="Times New Roman"/>
          <w:sz w:val="28"/>
          <w:szCs w:val="28"/>
        </w:rPr>
        <w:t>документов</w:t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архитектурно-строительного проектирования</w:t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объектов использования атомной энергии, утвержденных саморегулируемой организацией и введенных в действие, в соответствии 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с требованиями внутренних документов саморегулируемой организации;</w:t>
      </w:r>
    </w:p>
    <w:p w:rsidR="00B856C6" w:rsidRPr="00786A7A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A7A">
        <w:rPr>
          <w:rFonts w:ascii="Times New Roman" w:hAnsi="Times New Roman" w:cs="Times New Roman"/>
          <w:sz w:val="28"/>
          <w:szCs w:val="28"/>
        </w:rPr>
        <w:t>документов</w:t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, предусматривающих обязательное включение в договоры на 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подготовку проектной документации </w:t>
      </w:r>
      <w:r w:rsidRPr="00786A7A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B856C6" w:rsidRPr="00812158" w:rsidRDefault="00B856C6" w:rsidP="00B856C6">
      <w:pPr>
        <w:pStyle w:val="afa"/>
        <w:numPr>
          <w:ilvl w:val="1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158">
        <w:rPr>
          <w:rFonts w:ascii="Times New Roman" w:hAnsi="Times New Roman" w:cs="Times New Roman"/>
          <w:sz w:val="28"/>
          <w:szCs w:val="28"/>
        </w:rPr>
        <w:t xml:space="preserve">Требованием к контролю качества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12158">
        <w:rPr>
          <w:rFonts w:ascii="Times New Roman" w:hAnsi="Times New Roman" w:cs="Times New Roman"/>
          <w:sz w:val="28"/>
          <w:szCs w:val="28"/>
        </w:rPr>
        <w:t>является наличие у члена саморегулируемой организации, осуществляющего подготовку проектной документации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  <w:r w:rsidRPr="00812158"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Pr="00C67499" w:rsidRDefault="00410EA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474070598"/>
      <w:r w:rsidRPr="00C674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членам саморегулируемой организации, осуществляющим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подготовку проектной документации</w:t>
      </w:r>
      <w:r w:rsidRPr="00C67499">
        <w:rPr>
          <w:rFonts w:ascii="Times New Roman" w:hAnsi="Times New Roman" w:cs="Times New Roman"/>
          <w:b/>
          <w:bCs/>
          <w:sz w:val="28"/>
          <w:szCs w:val="28"/>
        </w:rPr>
        <w:t xml:space="preserve"> особо опасных, технически сложных и уникальных объектов за исключением объектов использования атомной энергии</w:t>
      </w:r>
      <w:bookmarkEnd w:id="15"/>
    </w:p>
    <w:p w:rsidR="00410EAD" w:rsidRPr="00786A7A" w:rsidRDefault="00410EAD" w:rsidP="00924E06">
      <w:pPr>
        <w:pStyle w:val="ConsPlusNormal"/>
        <w:suppressAutoHyphens/>
        <w:spacing w:line="360" w:lineRule="auto"/>
        <w:ind w:firstLine="720"/>
        <w:jc w:val="both"/>
        <w:rPr>
          <w:rFonts w:cs="Arial"/>
        </w:rPr>
      </w:pPr>
    </w:p>
    <w:p w:rsidR="00410EAD" w:rsidRPr="008D6BC6" w:rsidRDefault="00410EA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осуществляющим </w:t>
      </w:r>
      <w:r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8D6BC6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за исключением объектов использования атомной энергии включают:</w:t>
      </w:r>
    </w:p>
    <w:p w:rsidR="00410EAD" w:rsidRPr="008D6BC6" w:rsidRDefault="00410EAD" w:rsidP="00422FA2">
      <w:pPr>
        <w:pStyle w:val="afa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10EAD" w:rsidRPr="008D6BC6" w:rsidRDefault="00410EAD" w:rsidP="00422FA2">
      <w:pPr>
        <w:pStyle w:val="afa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10EAD" w:rsidRPr="008D6BC6" w:rsidRDefault="00410EAD" w:rsidP="00422FA2">
      <w:pPr>
        <w:pStyle w:val="afa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10EAD" w:rsidRPr="008D6BC6" w:rsidRDefault="00410EAD" w:rsidP="00422FA2">
      <w:pPr>
        <w:pStyle w:val="afa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B856C6" w:rsidRPr="008D6BC6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D6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8D6BC6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за исключением объектов использования атомной энергии, являются:</w:t>
      </w:r>
    </w:p>
    <w:p w:rsidR="00B856C6" w:rsidRPr="008D6BC6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наличие в штате по месту основно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6BC6">
        <w:rPr>
          <w:rFonts w:ascii="Times New Roman" w:hAnsi="Times New Roman" w:cs="Times New Roman"/>
          <w:sz w:val="28"/>
          <w:szCs w:val="28"/>
        </w:rPr>
        <w:t xml:space="preserve"> работы следующего количества работников в зависимости от </w:t>
      </w:r>
      <w:r>
        <w:rPr>
          <w:rFonts w:ascii="Times New Roman" w:hAnsi="Times New Roman" w:cs="Times New Roman"/>
          <w:sz w:val="28"/>
          <w:szCs w:val="28"/>
        </w:rPr>
        <w:t>стоимости работ, которые член саморегулируемой организации планирует выполнять по одному договору о подготовке проектной документации</w:t>
      </w:r>
      <w:r w:rsidRPr="008D6BC6">
        <w:rPr>
          <w:rFonts w:ascii="Times New Roman" w:hAnsi="Times New Roman" w:cs="Times New Roman"/>
          <w:sz w:val="28"/>
          <w:szCs w:val="28"/>
        </w:rPr>
        <w:t>:</w:t>
      </w:r>
    </w:p>
    <w:p w:rsidR="00B856C6" w:rsidRPr="008D6BC6" w:rsidRDefault="00B856C6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8D6BC6">
        <w:t xml:space="preserve">не более </w:t>
      </w:r>
      <w:r>
        <w:t>25</w:t>
      </w:r>
      <w:r w:rsidRPr="008D6BC6">
        <w:t xml:space="preserve"> миллионов рублей:</w:t>
      </w:r>
    </w:p>
    <w:p w:rsidR="00B856C6" w:rsidRPr="008D6BC6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proofErr w:type="gramStart"/>
      <w:r w:rsidRPr="008D6BC6">
        <w:t xml:space="preserve">не менее 2 </w:t>
      </w:r>
      <w:r w:rsidR="004F750A" w:rsidRPr="00786A7A">
        <w:rPr>
          <w:rFonts w:eastAsiaTheme="minorHAnsi"/>
        </w:rPr>
        <w:t xml:space="preserve">руководителей (генеральный директор (директор), </w:t>
      </w:r>
      <w:r w:rsidR="004F750A">
        <w:rPr>
          <w:rFonts w:eastAsiaTheme="minorHAnsi"/>
        </w:rPr>
        <w:t xml:space="preserve">и (или) </w:t>
      </w:r>
      <w:r w:rsidR="004F750A" w:rsidRPr="00786A7A">
        <w:rPr>
          <w:rFonts w:eastAsiaTheme="minorHAnsi"/>
        </w:rPr>
        <w:t xml:space="preserve">технический директор, </w:t>
      </w:r>
      <w:r w:rsidR="004F750A">
        <w:rPr>
          <w:rFonts w:eastAsiaTheme="minorHAnsi"/>
        </w:rPr>
        <w:t xml:space="preserve">и (или) </w:t>
      </w:r>
      <w:r w:rsidR="004F750A" w:rsidRPr="00786A7A">
        <w:rPr>
          <w:rFonts w:eastAsiaTheme="minorHAnsi"/>
        </w:rPr>
        <w:t xml:space="preserve">их заместители, </w:t>
      </w:r>
      <w:r w:rsidR="004F750A">
        <w:rPr>
          <w:rFonts w:eastAsiaTheme="minorHAnsi"/>
        </w:rPr>
        <w:t xml:space="preserve">и (или) </w:t>
      </w:r>
      <w:r w:rsidR="004F750A">
        <w:t>главный инженер</w:t>
      </w:r>
      <w:r w:rsidR="004F750A" w:rsidRPr="00786A7A">
        <w:rPr>
          <w:rFonts w:eastAsiaTheme="minorHAnsi"/>
        </w:rPr>
        <w:t xml:space="preserve">) (далее </w:t>
      </w:r>
      <w:r w:rsidR="004F750A">
        <w:rPr>
          <w:rFonts w:eastAsiaTheme="minorHAnsi"/>
        </w:rPr>
        <w:br/>
        <w:t xml:space="preserve">в п. 3 раздела 2 </w:t>
      </w:r>
      <w:r w:rsidR="004F750A" w:rsidRPr="00786A7A">
        <w:rPr>
          <w:rFonts w:eastAsiaTheme="minorHAnsi"/>
        </w:rPr>
        <w:t>- руководители)</w:t>
      </w:r>
      <w:r w:rsidRPr="008D6BC6">
        <w:rPr>
          <w:rFonts w:eastAsiaTheme="minorHAnsi"/>
        </w:rPr>
        <w:t xml:space="preserve">, имеющих высшее образование по специальности </w:t>
      </w:r>
      <w:r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Pr="000C0701">
        <w:rPr>
          <w:rFonts w:eastAsiaTheme="minorHAnsi"/>
        </w:rPr>
        <w:t xml:space="preserve">стаж </w:t>
      </w:r>
      <w:r w:rsidRPr="000C0701">
        <w:t xml:space="preserve">работы </w:t>
      </w:r>
      <w:r>
        <w:t xml:space="preserve">по специальности не менее </w:t>
      </w:r>
      <w:r w:rsidR="003E7EE0">
        <w:t>5</w:t>
      </w:r>
      <w:r>
        <w:t xml:space="preserve"> лет</w:t>
      </w:r>
      <w:r w:rsidRPr="000C0701">
        <w:t xml:space="preserve"> </w:t>
      </w:r>
      <w:r>
        <w:t>и</w:t>
      </w:r>
      <w:r w:rsidRPr="000C0701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0C0701">
        <w:rPr>
          <w:rFonts w:eastAsiaTheme="minorHAnsi"/>
        </w:rPr>
        <w:t>, сведения о которых включены в национальный</w:t>
      </w:r>
      <w:proofErr w:type="gramEnd"/>
      <w:r w:rsidRPr="000C0701">
        <w:rPr>
          <w:rFonts w:eastAsiaTheme="minorHAnsi"/>
        </w:rPr>
        <w:t xml:space="preserve"> реестр специалистов в области </w:t>
      </w:r>
      <w:r w:rsidRPr="00A558C4">
        <w:rPr>
          <w:rFonts w:eastAsiaTheme="minorHAnsi"/>
        </w:rPr>
        <w:t>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B856C6" w:rsidRPr="008D6BC6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rPr>
          <w:rFonts w:eastAsiaTheme="minorHAnsi"/>
        </w:rPr>
        <w:lastRenderedPageBreak/>
        <w:t xml:space="preserve">не менее 3 специалистов, имеющих высшее профессиональное образование соответствующего профиля </w:t>
      </w:r>
      <w:r w:rsidRPr="008D6BC6">
        <w:t xml:space="preserve">и стаж работы в области </w:t>
      </w:r>
      <w:r>
        <w:t>архитектурно-строительного проектирования</w:t>
      </w:r>
      <w:r w:rsidRPr="008D6BC6">
        <w:t xml:space="preserve"> не менее </w:t>
      </w:r>
      <w:r w:rsidR="006D237E">
        <w:t>5</w:t>
      </w:r>
      <w:r w:rsidRPr="008D6BC6">
        <w:t xml:space="preserve"> лет;</w:t>
      </w:r>
    </w:p>
    <w:p w:rsidR="00B856C6" w:rsidRPr="008D6BC6" w:rsidRDefault="00B856C6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8D6BC6">
        <w:t>не более 50 миллионов рублей:</w:t>
      </w:r>
    </w:p>
    <w:p w:rsidR="00B856C6" w:rsidRPr="008D6BC6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t xml:space="preserve">не менее 2 руководителей, </w:t>
      </w:r>
      <w:r w:rsidRPr="000C0701">
        <w:rPr>
          <w:rFonts w:eastAsiaTheme="minorHAnsi"/>
        </w:rPr>
        <w:t xml:space="preserve">имеющих высшее образование по специальности </w:t>
      </w:r>
      <w:r>
        <w:rPr>
          <w:rFonts w:eastAsiaTheme="minorHAnsi"/>
        </w:rPr>
        <w:t xml:space="preserve">или направлению подготовки в области строительства соответствующего профиля, </w:t>
      </w:r>
      <w:r w:rsidRPr="000C0701">
        <w:rPr>
          <w:rFonts w:eastAsiaTheme="minorHAnsi"/>
        </w:rPr>
        <w:t xml:space="preserve">стаж </w:t>
      </w:r>
      <w:r w:rsidRPr="000C0701">
        <w:t xml:space="preserve">работы </w:t>
      </w:r>
      <w:r>
        <w:t xml:space="preserve">по специальности не менее </w:t>
      </w:r>
      <w:r w:rsidR="003E7EE0">
        <w:t>5</w:t>
      </w:r>
      <w:r>
        <w:t xml:space="preserve"> лет</w:t>
      </w:r>
      <w:r w:rsidRPr="000C0701">
        <w:t xml:space="preserve"> </w:t>
      </w:r>
      <w:r>
        <w:t>и</w:t>
      </w:r>
      <w:r w:rsidRPr="000C0701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0C0701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Pr="00A558C4">
        <w:rPr>
          <w:rFonts w:eastAsiaTheme="minorHAnsi"/>
        </w:rPr>
        <w:t>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B856C6" w:rsidRPr="008D6BC6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t xml:space="preserve">не менее 4 специалистов, </w:t>
      </w:r>
      <w:r w:rsidRPr="008D6BC6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8D6BC6">
        <w:t xml:space="preserve">работы в области </w:t>
      </w:r>
      <w:r>
        <w:t>архитектурно-строительного проектирования</w:t>
      </w:r>
      <w:r w:rsidRPr="008D6BC6">
        <w:t xml:space="preserve"> не менее </w:t>
      </w:r>
      <w:r w:rsidR="006D237E">
        <w:t>5</w:t>
      </w:r>
      <w:r w:rsidRPr="008D6BC6">
        <w:t xml:space="preserve"> лет;</w:t>
      </w:r>
    </w:p>
    <w:p w:rsidR="00B856C6" w:rsidRPr="008D6BC6" w:rsidRDefault="00B856C6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8D6BC6">
        <w:t>не более 3</w:t>
      </w:r>
      <w:r>
        <w:t>00 миллионов</w:t>
      </w:r>
      <w:r w:rsidRPr="008D6BC6">
        <w:t xml:space="preserve"> рублей:</w:t>
      </w:r>
    </w:p>
    <w:p w:rsidR="00B856C6" w:rsidRPr="008D6BC6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t xml:space="preserve">не менее 2 руководителей, </w:t>
      </w:r>
      <w:r w:rsidRPr="000C0701">
        <w:rPr>
          <w:rFonts w:eastAsiaTheme="minorHAnsi"/>
        </w:rPr>
        <w:t xml:space="preserve">имеющих высшее образование по специальности </w:t>
      </w:r>
      <w:r>
        <w:rPr>
          <w:rFonts w:eastAsiaTheme="minorHAnsi"/>
        </w:rPr>
        <w:t>или направлению подготовки в области строительства соответствующего профиля,</w:t>
      </w:r>
      <w:r w:rsidRPr="000C0701">
        <w:rPr>
          <w:rFonts w:eastAsiaTheme="minorHAnsi"/>
        </w:rPr>
        <w:t xml:space="preserve"> стаж </w:t>
      </w:r>
      <w:r w:rsidRPr="000C0701">
        <w:t xml:space="preserve">работы </w:t>
      </w:r>
      <w:r>
        <w:t xml:space="preserve">по специальности не менее </w:t>
      </w:r>
      <w:r w:rsidR="003E7EE0">
        <w:t>5</w:t>
      </w:r>
      <w:r>
        <w:t xml:space="preserve"> лет</w:t>
      </w:r>
      <w:r w:rsidRPr="000C0701">
        <w:t xml:space="preserve"> </w:t>
      </w:r>
      <w:r>
        <w:t>и</w:t>
      </w:r>
      <w:r w:rsidRPr="000C0701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0C0701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Pr="00A558C4">
        <w:rPr>
          <w:rFonts w:eastAsiaTheme="minorHAnsi"/>
        </w:rPr>
        <w:t>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B856C6" w:rsidRPr="008D6BC6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t xml:space="preserve">не менее 5 специалистов, </w:t>
      </w:r>
      <w:r w:rsidRPr="008D6BC6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8D6BC6">
        <w:t xml:space="preserve">работы в области </w:t>
      </w:r>
      <w:r>
        <w:t>архитектурно-строительного проектирования</w:t>
      </w:r>
      <w:r w:rsidRPr="008D6BC6">
        <w:t xml:space="preserve"> не менее </w:t>
      </w:r>
      <w:r w:rsidR="006D237E">
        <w:t>5</w:t>
      </w:r>
      <w:r w:rsidRPr="008D6BC6">
        <w:t xml:space="preserve"> лет;</w:t>
      </w:r>
    </w:p>
    <w:p w:rsidR="00B856C6" w:rsidRPr="008D6BC6" w:rsidRDefault="00B856C6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>
        <w:t>300 миллионов рублей и более</w:t>
      </w:r>
      <w:r w:rsidRPr="008D6BC6">
        <w:t>:</w:t>
      </w:r>
    </w:p>
    <w:p w:rsidR="00B856C6" w:rsidRPr="008D6BC6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t xml:space="preserve">не менее </w:t>
      </w:r>
      <w:r>
        <w:t>2</w:t>
      </w:r>
      <w:r w:rsidRPr="008D6BC6">
        <w:t xml:space="preserve"> </w:t>
      </w:r>
      <w:r w:rsidRPr="000C0701">
        <w:t xml:space="preserve">руководителей, </w:t>
      </w:r>
      <w:r w:rsidRPr="000C0701">
        <w:rPr>
          <w:rFonts w:eastAsiaTheme="minorHAnsi"/>
        </w:rPr>
        <w:t xml:space="preserve">имеющих высшее образование по специальности </w:t>
      </w:r>
      <w:r>
        <w:rPr>
          <w:rFonts w:eastAsiaTheme="minorHAnsi"/>
        </w:rPr>
        <w:t>или направлению подготовки в области строительства соответствующего профиля,</w:t>
      </w:r>
      <w:r w:rsidRPr="000C0701">
        <w:rPr>
          <w:rFonts w:eastAsiaTheme="minorHAnsi"/>
        </w:rPr>
        <w:t xml:space="preserve"> стаж </w:t>
      </w:r>
      <w:r w:rsidRPr="000C0701">
        <w:t xml:space="preserve">работы </w:t>
      </w:r>
      <w:r>
        <w:t xml:space="preserve">по специальности не менее </w:t>
      </w:r>
      <w:r w:rsidR="003E7EE0">
        <w:t>5</w:t>
      </w:r>
      <w:r>
        <w:t xml:space="preserve"> лет</w:t>
      </w:r>
      <w:r w:rsidRPr="000C0701">
        <w:t xml:space="preserve"> </w:t>
      </w:r>
      <w:r>
        <w:t>и</w:t>
      </w:r>
      <w:r w:rsidRPr="000C0701">
        <w:rPr>
          <w:rFonts w:eastAsiaTheme="minorHAnsi"/>
        </w:rPr>
        <w:t xml:space="preserve"> являющихся специалистами по организации </w:t>
      </w:r>
      <w:r w:rsidRPr="00A558C4">
        <w:t>архитектурно-строительного проектирования</w:t>
      </w:r>
      <w:r w:rsidRPr="000C0701">
        <w:rPr>
          <w:rFonts w:eastAsiaTheme="minorHAnsi"/>
        </w:rPr>
        <w:t xml:space="preserve">, сведения о которых включены в национальный реестр специалистов в области </w:t>
      </w:r>
      <w:r w:rsidRPr="00A558C4">
        <w:rPr>
          <w:rFonts w:eastAsiaTheme="minorHAnsi"/>
        </w:rPr>
        <w:t>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B856C6" w:rsidRPr="008D6BC6" w:rsidRDefault="00B856C6" w:rsidP="00B856C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lastRenderedPageBreak/>
        <w:t xml:space="preserve">не менее 7 специалистов, </w:t>
      </w:r>
      <w:r w:rsidRPr="008D6BC6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8D6BC6">
        <w:t xml:space="preserve">работы в области </w:t>
      </w:r>
      <w:r>
        <w:t>архитектурно-строительного проектирования</w:t>
      </w:r>
      <w:r w:rsidRPr="008D6BC6">
        <w:t xml:space="preserve"> не менее </w:t>
      </w:r>
      <w:r w:rsidR="006D237E">
        <w:t>5</w:t>
      </w:r>
      <w:r w:rsidRPr="008D6BC6">
        <w:t xml:space="preserve"> лет;</w:t>
      </w:r>
    </w:p>
    <w:p w:rsidR="00161D9D" w:rsidRPr="00161D9D" w:rsidRDefault="00161D9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у руководителей и</w:t>
      </w:r>
      <w:r w:rsidRPr="008D6BC6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8D6B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подтвержденной в порядке,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D6BC6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bCs/>
          <w:sz w:val="28"/>
          <w:szCs w:val="28"/>
        </w:rPr>
        <w:t>в саморегулируемой 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ганизации порядком (Приложение </w:t>
      </w:r>
      <w:r w:rsidR="00E07F21">
        <w:rPr>
          <w:rFonts w:ascii="Times New Roman" w:hAnsi="Times New Roman" w:cs="Times New Roman"/>
          <w:bCs/>
          <w:sz w:val="28"/>
          <w:szCs w:val="28"/>
        </w:rPr>
        <w:t>3</w:t>
      </w:r>
      <w:r w:rsidRPr="008D6BC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856C6" w:rsidRPr="00912415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</w:t>
      </w:r>
      <w:r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Pr="008D6BC6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</w:t>
      </w:r>
      <w:r>
        <w:rPr>
          <w:rFonts w:ascii="Times New Roman" w:hAnsi="Times New Roman" w:cs="Times New Roman"/>
          <w:sz w:val="28"/>
          <w:szCs w:val="28"/>
        </w:rPr>
        <w:t>, осуществляемое</w:t>
      </w:r>
      <w:r w:rsidRPr="008D6BC6">
        <w:rPr>
          <w:rFonts w:ascii="Times New Roman" w:hAnsi="Times New Roman" w:cs="Times New Roman"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не реже </w:t>
      </w:r>
      <w:r>
        <w:rPr>
          <w:rFonts w:ascii="Times New Roman" w:hAnsi="Times New Roman" w:cs="Times New Roman"/>
          <w:bCs/>
          <w:sz w:val="28"/>
          <w:szCs w:val="28"/>
        </w:rPr>
        <w:t>одного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65BA6">
        <w:rPr>
          <w:rFonts w:ascii="Times New Roman" w:hAnsi="Times New Roman" w:cs="Times New Roman"/>
          <w:bCs/>
          <w:sz w:val="28"/>
          <w:szCs w:val="28"/>
        </w:rPr>
        <w:t>5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 лет в соответствии с установленным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bCs/>
          <w:sz w:val="28"/>
          <w:szCs w:val="28"/>
        </w:rPr>
        <w:t>в саморегулируемой орг</w:t>
      </w:r>
      <w:r>
        <w:rPr>
          <w:rFonts w:ascii="Times New Roman" w:hAnsi="Times New Roman" w:cs="Times New Roman"/>
          <w:bCs/>
          <w:sz w:val="28"/>
          <w:szCs w:val="28"/>
        </w:rPr>
        <w:t>анизации порядком (</w:t>
      </w:r>
      <w:r w:rsidRPr="00CC069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E07F21">
        <w:rPr>
          <w:rFonts w:ascii="Times New Roman" w:hAnsi="Times New Roman" w:cs="Times New Roman"/>
          <w:bCs/>
          <w:sz w:val="28"/>
          <w:szCs w:val="28"/>
        </w:rPr>
        <w:t>4</w:t>
      </w:r>
      <w:r w:rsidRPr="00CC0697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CC0697">
        <w:rPr>
          <w:rFonts w:ascii="Times New Roman" w:hAnsi="Times New Roman" w:cs="Times New Roman"/>
          <w:sz w:val="28"/>
          <w:szCs w:val="28"/>
        </w:rPr>
        <w:t>В случаях,</w:t>
      </w:r>
      <w:r w:rsidRPr="008D6BC6">
        <w:rPr>
          <w:rFonts w:ascii="Times New Roman" w:hAnsi="Times New Roman" w:cs="Times New Roman"/>
          <w:sz w:val="28"/>
          <w:szCs w:val="28"/>
        </w:rPr>
        <w:t xml:space="preserve"> когда базовое образование не соответствует профилю занимаемой должности в области </w:t>
      </w:r>
      <w:r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Pr="008D6BC6">
        <w:rPr>
          <w:rFonts w:ascii="Times New Roman" w:hAnsi="Times New Roman" w:cs="Times New Roman"/>
          <w:sz w:val="28"/>
          <w:szCs w:val="28"/>
        </w:rPr>
        <w:t>, должна быть выполнена профессиональная переподготовка;</w:t>
      </w:r>
    </w:p>
    <w:p w:rsidR="00B856C6" w:rsidRPr="008D6BC6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B856C6" w:rsidRPr="008D6BC6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соответствие находящихся в штате по месту </w:t>
      </w:r>
      <w:r w:rsidR="00E07F21" w:rsidRPr="008D6BC6">
        <w:rPr>
          <w:rFonts w:ascii="Times New Roman" w:hAnsi="Times New Roman" w:cs="Times New Roman"/>
          <w:sz w:val="28"/>
          <w:szCs w:val="28"/>
        </w:rPr>
        <w:t>основно</w:t>
      </w:r>
      <w:r w:rsidR="00E07F21">
        <w:rPr>
          <w:rFonts w:ascii="Times New Roman" w:hAnsi="Times New Roman" w:cs="Times New Roman"/>
          <w:sz w:val="28"/>
          <w:szCs w:val="28"/>
        </w:rPr>
        <w:t>й</w:t>
      </w:r>
      <w:r w:rsidR="00E07F21" w:rsidRPr="008D6BC6">
        <w:rPr>
          <w:rFonts w:ascii="Times New Roman" w:hAnsi="Times New Roman" w:cs="Times New Roman"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sz w:val="28"/>
          <w:szCs w:val="28"/>
        </w:rPr>
        <w:t>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B856C6" w:rsidRPr="008D6BC6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наличие структурных подразделений (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8D6BC6">
        <w:rPr>
          <w:rFonts w:ascii="Times New Roman" w:hAnsi="Times New Roman" w:cs="Times New Roman"/>
          <w:sz w:val="28"/>
          <w:szCs w:val="28"/>
        </w:rPr>
        <w:t>), в обязанности которых входит:</w:t>
      </w:r>
    </w:p>
    <w:p w:rsidR="00B856C6" w:rsidRPr="008D6BC6" w:rsidRDefault="00B856C6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6BC6">
        <w:t>осуществление контроля</w:t>
      </w:r>
      <w:r>
        <w:t xml:space="preserve"> качества</w:t>
      </w:r>
      <w:r w:rsidR="006E48AC">
        <w:t xml:space="preserve"> выполняемых работ</w:t>
      </w:r>
      <w:r w:rsidRPr="008D6BC6">
        <w:t xml:space="preserve">, </w:t>
      </w:r>
      <w:r>
        <w:t xml:space="preserve">авторского надзора, </w:t>
      </w:r>
      <w:r w:rsidRPr="008D6BC6">
        <w:t>обеспечение функционирования системы менеджмента качества;</w:t>
      </w:r>
    </w:p>
    <w:p w:rsidR="00B856C6" w:rsidRPr="008D6BC6" w:rsidRDefault="00B856C6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6BC6">
        <w:t>обеспечение функционирования системы управления проектами;</w:t>
      </w:r>
    </w:p>
    <w:p w:rsidR="00B856C6" w:rsidRPr="008D6BC6" w:rsidRDefault="00B856C6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0C0701">
        <w:t xml:space="preserve">обеспечение </w:t>
      </w:r>
      <w:r w:rsidRPr="00A558C4">
        <w:t>подготовки</w:t>
      </w:r>
      <w:r w:rsidRPr="000C0701">
        <w:t xml:space="preserve"> проектной документации, </w:t>
      </w:r>
      <w:r>
        <w:t>рабочей документации</w:t>
      </w:r>
      <w:r w:rsidRPr="008D6BC6">
        <w:t>;</w:t>
      </w:r>
    </w:p>
    <w:p w:rsidR="00B856C6" w:rsidRPr="008D6BC6" w:rsidRDefault="00B856C6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6BC6">
        <w:lastRenderedPageBreak/>
        <w:t>планирование и контроль производственной, финансово-экономической деятельности, сметное нормирование;</w:t>
      </w:r>
    </w:p>
    <w:p w:rsidR="00B856C6" w:rsidRPr="008D6BC6" w:rsidRDefault="00B856C6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8D6BC6">
        <w:t>обеспечение выбора субподрядных организаций, проведения конкурентных процедур, заключения договоров;</w:t>
      </w:r>
    </w:p>
    <w:p w:rsidR="00B856C6" w:rsidRPr="008D6BC6" w:rsidRDefault="00B856C6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  <w:rPr>
          <w:bCs/>
        </w:rPr>
      </w:pPr>
      <w:r w:rsidRPr="008D6BC6">
        <w:t xml:space="preserve">обеспечение деятельности в области охраны труда и промышленной безопасности в соответствии с </w:t>
      </w:r>
      <w:r w:rsidRPr="008D6BC6">
        <w:rPr>
          <w:rFonts w:eastAsiaTheme="minorHAnsi"/>
        </w:rPr>
        <w:t>Федеральным законом от 21 июля 1997 г</w:t>
      </w:r>
      <w:r>
        <w:rPr>
          <w:rFonts w:eastAsiaTheme="minorHAnsi"/>
        </w:rPr>
        <w:t>.</w:t>
      </w:r>
      <w:r w:rsidRPr="008D6BC6">
        <w:rPr>
          <w:rFonts w:eastAsiaTheme="minorHAnsi"/>
        </w:rPr>
        <w:t xml:space="preserve"> № 116-ФЗ «О промышленной безопасности опасных производственных объектов»</w:t>
      </w:r>
      <w:r w:rsidRPr="008D6BC6">
        <w:rPr>
          <w:bCs/>
        </w:rPr>
        <w:t>.</w:t>
      </w:r>
    </w:p>
    <w:p w:rsidR="00B856C6" w:rsidRPr="008D6BC6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BC6">
        <w:rPr>
          <w:rFonts w:ascii="Times New Roman" w:hAnsi="Times New Roman" w:cs="Times New Roman"/>
          <w:bCs/>
          <w:sz w:val="28"/>
          <w:szCs w:val="28"/>
        </w:rPr>
        <w:t>Т</w:t>
      </w:r>
      <w:r w:rsidRPr="008D6BC6">
        <w:rPr>
          <w:rFonts w:ascii="Times New Roman" w:hAnsi="Times New Roman" w:cs="Times New Roman"/>
          <w:sz w:val="28"/>
          <w:szCs w:val="28"/>
        </w:rPr>
        <w:t xml:space="preserve">ребованием к имуществу является наличие у члена саморегулируемой организации, осуществляющего </w:t>
      </w:r>
      <w:r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8D6BC6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D6BC6">
        <w:rPr>
          <w:rFonts w:ascii="Times New Roman" w:hAnsi="Times New Roman" w:cs="Times New Roman"/>
          <w:sz w:val="28"/>
          <w:szCs w:val="28"/>
        </w:rPr>
        <w:t>за исключением объектов использования атомной энергии, принадлежащ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D6BC6">
        <w:rPr>
          <w:rFonts w:ascii="Times New Roman" w:hAnsi="Times New Roman" w:cs="Times New Roman"/>
          <w:sz w:val="28"/>
          <w:szCs w:val="28"/>
        </w:rPr>
        <w:t xml:space="preserve"> ему </w:t>
      </w:r>
      <w:r w:rsidR="00365BA6">
        <w:rPr>
          <w:rFonts w:ascii="Times New Roman" w:hAnsi="Times New Roman" w:cs="Times New Roman"/>
          <w:sz w:val="28"/>
          <w:szCs w:val="28"/>
        </w:rPr>
        <w:br/>
      </w:r>
      <w:r w:rsidRPr="008D6BC6">
        <w:rPr>
          <w:rFonts w:ascii="Times New Roman" w:hAnsi="Times New Roman" w:cs="Times New Roman"/>
          <w:sz w:val="28"/>
          <w:szCs w:val="28"/>
        </w:rPr>
        <w:t xml:space="preserve">на праве собственности или ином законном основании </w:t>
      </w:r>
      <w:r>
        <w:rPr>
          <w:rFonts w:ascii="Times New Roman" w:hAnsi="Times New Roman" w:cs="Times New Roman"/>
          <w:sz w:val="28"/>
          <w:szCs w:val="28"/>
        </w:rPr>
        <w:t>зданий, и</w:t>
      </w:r>
      <w:r w:rsidR="00E0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сооружений, и</w:t>
      </w:r>
      <w:r w:rsidR="00E0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измерений. </w:t>
      </w:r>
      <w:r w:rsidRPr="008D6BC6">
        <w:rPr>
          <w:rFonts w:ascii="Times New Roman" w:hAnsi="Times New Roman" w:cs="Times New Roman"/>
          <w:sz w:val="28"/>
          <w:szCs w:val="28"/>
        </w:rPr>
        <w:t>Член саморегулируемой организации обязан представить в саморегулируемую организацию перечень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sz w:val="28"/>
          <w:szCs w:val="28"/>
        </w:rPr>
        <w:t>с обоснованием его достаточности для выполнения договоров подряда</w:t>
      </w:r>
      <w:r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Pr="008D6BC6">
        <w:rPr>
          <w:rFonts w:ascii="Times New Roman" w:hAnsi="Times New Roman" w:cs="Times New Roman"/>
          <w:sz w:val="28"/>
          <w:szCs w:val="28"/>
        </w:rPr>
        <w:t>.</w:t>
      </w:r>
    </w:p>
    <w:p w:rsidR="00B856C6" w:rsidRPr="008D6BC6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B856C6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6BC6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B856C6" w:rsidRPr="008D6BC6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B856C6" w:rsidRPr="008D6BC6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6BC6">
        <w:rPr>
          <w:rFonts w:ascii="Times New Roman" w:hAnsi="Times New Roman" w:cs="Times New Roman"/>
          <w:sz w:val="28"/>
          <w:szCs w:val="28"/>
        </w:rPr>
        <w:t>документов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</w:t>
      </w:r>
      <w:r w:rsidR="00DA3CCE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ия проектами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B856C6" w:rsidRPr="008D6BC6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8D6BC6">
        <w:rPr>
          <w:rFonts w:ascii="Times New Roman" w:hAnsi="Times New Roman" w:cs="Times New Roman"/>
          <w:sz w:val="28"/>
          <w:szCs w:val="28"/>
        </w:rPr>
        <w:t>документо</w:t>
      </w:r>
      <w:r w:rsidRPr="00E220F9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в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</w:t>
      </w:r>
      <w:r w:rsidRPr="00E220F9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архитектурно-строительного проектирования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</w:r>
      <w:r w:rsidRPr="00E220F9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с требованиями внутренних документов саморегулируемой организации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B856C6" w:rsidRPr="008D6BC6" w:rsidRDefault="00B856C6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 договоры на 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подготовку проектной документации 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с подрядными организациями требования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</w:t>
      </w:r>
      <w:r w:rsidRPr="008D6BC6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B856C6" w:rsidRPr="00E220F9" w:rsidRDefault="00B856C6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220F9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контролю качества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также</w:t>
      </w:r>
      <w:r w:rsidRPr="00E220F9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</w:r>
      <w:r w:rsidRPr="00E220F9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за исключением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</w:p>
    <w:p w:rsidR="00410EAD" w:rsidRDefault="00410EAD" w:rsidP="00924E0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Default="00410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Pr="00436E20" w:rsidRDefault="00410EA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474070599"/>
      <w:r w:rsidRPr="00436E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членам саморегулируемой организации, осуществляющим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подготовку проектной документации</w:t>
      </w:r>
      <w:r w:rsidRPr="00436E20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капитального строительства за исключением особо опасных, техническ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 сложных и уникальных объектов</w:t>
      </w:r>
      <w:bookmarkEnd w:id="16"/>
    </w:p>
    <w:p w:rsidR="00410EAD" w:rsidRPr="008D6BC6" w:rsidRDefault="00410EAD" w:rsidP="00061E4C">
      <w:pPr>
        <w:pStyle w:val="ConsPlusNormal"/>
        <w:suppressAutoHyphens/>
        <w:spacing w:line="360" w:lineRule="auto"/>
        <w:ind w:firstLine="720"/>
        <w:jc w:val="both"/>
        <w:rPr>
          <w:rFonts w:cs="Arial"/>
        </w:rPr>
      </w:pPr>
    </w:p>
    <w:p w:rsidR="00410EAD" w:rsidRPr="008D6BC6" w:rsidRDefault="00410EAD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осуществляющим </w:t>
      </w:r>
      <w:r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8D6BC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8D6BC6">
        <w:rPr>
          <w:rFonts w:ascii="Times New Roman" w:hAnsi="Times New Roman" w:cs="Times New Roman"/>
          <w:sz w:val="28"/>
          <w:szCs w:val="28"/>
        </w:rPr>
        <w:t>за исключением собо опасных, технически сложных и уникальных объектов включают:</w:t>
      </w:r>
    </w:p>
    <w:p w:rsidR="00410EAD" w:rsidRPr="008D6BC6" w:rsidRDefault="00410EAD" w:rsidP="00422FA2">
      <w:pPr>
        <w:pStyle w:val="afa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10EAD" w:rsidRPr="008D6BC6" w:rsidRDefault="00410EAD" w:rsidP="00422FA2">
      <w:pPr>
        <w:pStyle w:val="afa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требования к документам чле</w:t>
      </w:r>
      <w:r>
        <w:rPr>
          <w:rFonts w:ascii="Times New Roman" w:hAnsi="Times New Roman" w:cs="Times New Roman"/>
          <w:sz w:val="28"/>
          <w:szCs w:val="28"/>
        </w:rPr>
        <w:t>на саморегулируемой организации.</w:t>
      </w:r>
    </w:p>
    <w:p w:rsidR="00267FE1" w:rsidRPr="008D6BC6" w:rsidRDefault="00267FE1" w:rsidP="00267FE1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осуществляющего </w:t>
      </w:r>
      <w:r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Pr="008D6BC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за исключением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6BC6">
        <w:rPr>
          <w:rFonts w:ascii="Times New Roman" w:hAnsi="Times New Roman" w:cs="Times New Roman"/>
          <w:sz w:val="28"/>
          <w:szCs w:val="28"/>
        </w:rPr>
        <w:t>собо опасных, технически сложных и уникальных объектов являются:</w:t>
      </w:r>
    </w:p>
    <w:p w:rsidR="00267FE1" w:rsidRPr="008D6BC6" w:rsidRDefault="00267FE1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наличие следующего количества работников в зависимости </w:t>
      </w:r>
      <w:r w:rsidR="00E07F21">
        <w:rPr>
          <w:rFonts w:ascii="Times New Roman" w:hAnsi="Times New Roman" w:cs="Times New Roman"/>
          <w:sz w:val="28"/>
          <w:szCs w:val="28"/>
        </w:rPr>
        <w:br/>
      </w:r>
      <w:r w:rsidRPr="008D6B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стоимости работ, которые член саморегулируемой организации планирует выполнять по одному договору о подготовке проектной документации</w:t>
      </w:r>
      <w:r w:rsidRPr="008D6BC6">
        <w:rPr>
          <w:rFonts w:ascii="Times New Roman" w:hAnsi="Times New Roman" w:cs="Times New Roman"/>
          <w:sz w:val="28"/>
          <w:szCs w:val="28"/>
        </w:rPr>
        <w:t>:</w:t>
      </w:r>
    </w:p>
    <w:p w:rsidR="00267FE1" w:rsidRPr="008D6BC6" w:rsidRDefault="00267FE1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 w:rsidRPr="008D6BC6">
        <w:t xml:space="preserve">не более </w:t>
      </w:r>
      <w:r>
        <w:t>25</w:t>
      </w:r>
      <w:r w:rsidRPr="008D6BC6">
        <w:t xml:space="preserve"> миллионов рублей:</w:t>
      </w:r>
    </w:p>
    <w:p w:rsidR="00267FE1" w:rsidRPr="008D6BC6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proofErr w:type="gramStart"/>
      <w:r w:rsidRPr="008D6BC6">
        <w:t xml:space="preserve">не менее 2 </w:t>
      </w:r>
      <w:r w:rsidR="004F750A" w:rsidRPr="00786A7A">
        <w:rPr>
          <w:rFonts w:eastAsiaTheme="minorHAnsi"/>
        </w:rPr>
        <w:t xml:space="preserve">руководителей (генеральный директор (директор), </w:t>
      </w:r>
      <w:r w:rsidR="004F750A">
        <w:rPr>
          <w:rFonts w:eastAsiaTheme="minorHAnsi"/>
        </w:rPr>
        <w:t xml:space="preserve">и (или) </w:t>
      </w:r>
      <w:r w:rsidR="004F750A" w:rsidRPr="00786A7A">
        <w:rPr>
          <w:rFonts w:eastAsiaTheme="minorHAnsi"/>
        </w:rPr>
        <w:t xml:space="preserve">технический директор, </w:t>
      </w:r>
      <w:r w:rsidR="004F750A">
        <w:rPr>
          <w:rFonts w:eastAsiaTheme="minorHAnsi"/>
        </w:rPr>
        <w:t xml:space="preserve">и (или) </w:t>
      </w:r>
      <w:r w:rsidR="004F750A" w:rsidRPr="00786A7A">
        <w:rPr>
          <w:rFonts w:eastAsiaTheme="minorHAnsi"/>
        </w:rPr>
        <w:t xml:space="preserve">их заместители, </w:t>
      </w:r>
      <w:r w:rsidR="004F750A">
        <w:rPr>
          <w:rFonts w:eastAsiaTheme="minorHAnsi"/>
        </w:rPr>
        <w:t xml:space="preserve">и (или) </w:t>
      </w:r>
      <w:r w:rsidR="004F750A">
        <w:t>главный инженер, и (или) главные инженеры проектов, главные архитекторы проектов (руководители проектов)</w:t>
      </w:r>
      <w:r w:rsidR="004F750A" w:rsidRPr="00786A7A">
        <w:rPr>
          <w:rFonts w:eastAsiaTheme="minorHAnsi"/>
        </w:rPr>
        <w:t xml:space="preserve">) (далее </w:t>
      </w:r>
      <w:r w:rsidR="004F750A">
        <w:rPr>
          <w:rFonts w:eastAsiaTheme="minorHAnsi"/>
        </w:rPr>
        <w:t xml:space="preserve">в п. 4 раздела 2 </w:t>
      </w:r>
      <w:r w:rsidR="004F750A" w:rsidRPr="00786A7A">
        <w:rPr>
          <w:rFonts w:eastAsiaTheme="minorHAnsi"/>
        </w:rPr>
        <w:t>- руководители)</w:t>
      </w:r>
      <w:r w:rsidRPr="008D6BC6">
        <w:rPr>
          <w:rFonts w:eastAsiaTheme="minorHAnsi"/>
        </w:rPr>
        <w:t xml:space="preserve">, имеющих высшее образование по специальности </w:t>
      </w:r>
      <w:r>
        <w:rPr>
          <w:rFonts w:eastAsiaTheme="minorHAnsi"/>
        </w:rPr>
        <w:t>или направлению подготовки в области строительства соответствующего профиля,</w:t>
      </w:r>
      <w:r w:rsidRPr="00ED678A">
        <w:rPr>
          <w:rFonts w:eastAsiaTheme="minorHAnsi"/>
        </w:rPr>
        <w:t xml:space="preserve"> стаж </w:t>
      </w:r>
      <w:r w:rsidRPr="00ED678A">
        <w:t xml:space="preserve">работы </w:t>
      </w:r>
      <w:r>
        <w:t>по специальности не менее 5 лет</w:t>
      </w:r>
      <w:r w:rsidRPr="00ED678A">
        <w:t xml:space="preserve"> </w:t>
      </w:r>
      <w:r>
        <w:t>и</w:t>
      </w:r>
      <w:r w:rsidRPr="00ED678A">
        <w:rPr>
          <w:rFonts w:eastAsiaTheme="minorHAnsi"/>
        </w:rPr>
        <w:t xml:space="preserve"> являющихся специалистами</w:t>
      </w:r>
      <w:proofErr w:type="gramEnd"/>
      <w:r w:rsidRPr="00ED678A">
        <w:rPr>
          <w:rFonts w:eastAsiaTheme="minorHAnsi"/>
        </w:rPr>
        <w:t xml:space="preserve"> по организации </w:t>
      </w:r>
      <w:r>
        <w:t>подготовки проектной документации</w:t>
      </w:r>
      <w:r w:rsidRPr="00ED678A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267FE1" w:rsidRPr="008D6BC6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rPr>
          <w:rFonts w:eastAsiaTheme="minorHAnsi"/>
        </w:rPr>
        <w:t xml:space="preserve">не менее 1 </w:t>
      </w:r>
      <w:r w:rsidRPr="008D6BC6">
        <w:t xml:space="preserve">специалиста </w:t>
      </w:r>
      <w:r w:rsidRPr="008D6BC6">
        <w:rPr>
          <w:rFonts w:eastAsiaTheme="minorHAnsi"/>
        </w:rPr>
        <w:t xml:space="preserve">имеющего </w:t>
      </w:r>
      <w:r w:rsidRPr="000C0701">
        <w:rPr>
          <w:rFonts w:eastAsiaTheme="minorHAnsi"/>
        </w:rPr>
        <w:t xml:space="preserve">высшее профессиональное образование соответствующего профиля </w:t>
      </w:r>
      <w:r w:rsidRPr="000C0701">
        <w:t xml:space="preserve">и стаж работы </w:t>
      </w:r>
      <w:r w:rsidRPr="00ED678A">
        <w:rPr>
          <w:rFonts w:eastAsiaTheme="minorHAnsi"/>
        </w:rPr>
        <w:t xml:space="preserve">по организации </w:t>
      </w:r>
      <w:r>
        <w:t>подготовки проектной документации</w:t>
      </w:r>
      <w:r w:rsidRPr="000C0701">
        <w:t xml:space="preserve"> не менее </w:t>
      </w:r>
      <w:r>
        <w:t>3</w:t>
      </w:r>
      <w:r w:rsidRPr="000C0701">
        <w:t xml:space="preserve"> лет</w:t>
      </w:r>
      <w:r w:rsidRPr="008D6BC6">
        <w:t>;</w:t>
      </w:r>
    </w:p>
    <w:p w:rsidR="00267FE1" w:rsidRPr="008D6BC6" w:rsidRDefault="00267FE1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 w:rsidRPr="008D6BC6">
        <w:lastRenderedPageBreak/>
        <w:t>не более 50 миллионов рублей:</w:t>
      </w:r>
    </w:p>
    <w:p w:rsidR="00267FE1" w:rsidRPr="008D6BC6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t xml:space="preserve">не </w:t>
      </w:r>
      <w:r w:rsidRPr="008D6BC6">
        <w:rPr>
          <w:rFonts w:eastAsiaTheme="minorHAnsi"/>
        </w:rPr>
        <w:t>менее</w:t>
      </w:r>
      <w:r w:rsidRPr="008D6BC6">
        <w:t xml:space="preserve"> 2 </w:t>
      </w:r>
      <w:r w:rsidRPr="00ED678A">
        <w:t xml:space="preserve">руководителей, </w:t>
      </w:r>
      <w:r w:rsidRPr="008D6BC6">
        <w:rPr>
          <w:rFonts w:eastAsiaTheme="minorHAnsi"/>
        </w:rPr>
        <w:t xml:space="preserve">имеющих высшее образование по специальности </w:t>
      </w:r>
      <w:r>
        <w:rPr>
          <w:rFonts w:eastAsiaTheme="minorHAnsi"/>
        </w:rPr>
        <w:t>или направлению подготовки в области строительства соответствующего профиля,</w:t>
      </w:r>
      <w:r w:rsidRPr="00ED678A">
        <w:rPr>
          <w:rFonts w:eastAsiaTheme="minorHAnsi"/>
        </w:rPr>
        <w:t xml:space="preserve"> стаж </w:t>
      </w:r>
      <w:r w:rsidRPr="00ED678A">
        <w:t xml:space="preserve">работы </w:t>
      </w:r>
      <w:r>
        <w:t>по специальности не менее 5 лет</w:t>
      </w:r>
      <w:r w:rsidRPr="00ED678A">
        <w:t xml:space="preserve"> </w:t>
      </w:r>
      <w:r>
        <w:t>и</w:t>
      </w:r>
      <w:r w:rsidRPr="00ED678A">
        <w:rPr>
          <w:rFonts w:eastAsiaTheme="minorHAnsi"/>
        </w:rPr>
        <w:t xml:space="preserve"> являющихся специалистами по организации </w:t>
      </w:r>
      <w:r>
        <w:t>подготовки проектной документации</w:t>
      </w:r>
      <w:r w:rsidRPr="00ED678A">
        <w:rPr>
          <w:rFonts w:eastAsiaTheme="minorHAnsi"/>
        </w:rPr>
        <w:t xml:space="preserve">, сведения </w:t>
      </w:r>
      <w:r w:rsidR="00E07F21">
        <w:rPr>
          <w:rFonts w:eastAsiaTheme="minorHAnsi"/>
        </w:rPr>
        <w:br/>
      </w:r>
      <w:r w:rsidRPr="00ED678A">
        <w:rPr>
          <w:rFonts w:eastAsiaTheme="minorHAnsi"/>
        </w:rPr>
        <w:t>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267FE1" w:rsidRPr="008D6BC6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rPr>
          <w:rFonts w:eastAsiaTheme="minorHAnsi"/>
        </w:rPr>
        <w:t xml:space="preserve">не менее 2 </w:t>
      </w:r>
      <w:r>
        <w:t xml:space="preserve">специалистов </w:t>
      </w:r>
      <w:r w:rsidRPr="000C0701">
        <w:rPr>
          <w:rFonts w:eastAsiaTheme="minorHAnsi"/>
        </w:rPr>
        <w:t>имеющ</w:t>
      </w:r>
      <w:r>
        <w:rPr>
          <w:rFonts w:eastAsiaTheme="minorHAnsi"/>
        </w:rPr>
        <w:t>их</w:t>
      </w:r>
      <w:r w:rsidRPr="000C0701">
        <w:rPr>
          <w:rFonts w:eastAsiaTheme="minorHAnsi"/>
        </w:rPr>
        <w:t xml:space="preserve"> высшее профессиональное образование соответствующего профиля </w:t>
      </w:r>
      <w:r w:rsidRPr="000C0701">
        <w:t xml:space="preserve">и стаж работы </w:t>
      </w:r>
      <w:r w:rsidRPr="00ED678A">
        <w:rPr>
          <w:rFonts w:eastAsiaTheme="minorHAnsi"/>
        </w:rPr>
        <w:t xml:space="preserve">по организации </w:t>
      </w:r>
      <w:r>
        <w:t>подготовки проектной документации</w:t>
      </w:r>
      <w:r w:rsidRPr="000C0701">
        <w:t xml:space="preserve"> не менее </w:t>
      </w:r>
      <w:r>
        <w:t>3</w:t>
      </w:r>
      <w:r w:rsidRPr="000C0701">
        <w:t xml:space="preserve"> лет</w:t>
      </w:r>
      <w:r w:rsidRPr="008D6BC6">
        <w:t>;</w:t>
      </w:r>
    </w:p>
    <w:p w:rsidR="00267FE1" w:rsidRPr="008D6BC6" w:rsidRDefault="00267FE1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 w:rsidRPr="008D6BC6">
        <w:t xml:space="preserve">не более </w:t>
      </w:r>
      <w:r>
        <w:t>300 миллионов</w:t>
      </w:r>
      <w:r w:rsidRPr="008D6BC6">
        <w:t xml:space="preserve"> рублей:</w:t>
      </w:r>
    </w:p>
    <w:p w:rsidR="00267FE1" w:rsidRPr="008D6BC6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rPr>
          <w:rFonts w:eastAsiaTheme="minorHAnsi"/>
        </w:rPr>
        <w:t>не</w:t>
      </w:r>
      <w:r w:rsidRPr="008D6BC6">
        <w:t xml:space="preserve"> менее 2 </w:t>
      </w:r>
      <w:r w:rsidRPr="008D6BC6">
        <w:rPr>
          <w:rFonts w:eastAsiaTheme="minorHAnsi"/>
        </w:rPr>
        <w:t xml:space="preserve">руководителей, имеющих высшее образование по специальности </w:t>
      </w:r>
      <w:r>
        <w:rPr>
          <w:rFonts w:eastAsiaTheme="minorHAnsi"/>
        </w:rPr>
        <w:t>или направлению подготовки в области строительства соответствующего профиля,</w:t>
      </w:r>
      <w:r w:rsidRPr="00ED678A">
        <w:rPr>
          <w:rFonts w:eastAsiaTheme="minorHAnsi"/>
        </w:rPr>
        <w:t xml:space="preserve"> стаж </w:t>
      </w:r>
      <w:r w:rsidRPr="00ED678A">
        <w:t xml:space="preserve">работы </w:t>
      </w:r>
      <w:r>
        <w:t>по специальности не менее 5 лет</w:t>
      </w:r>
      <w:r w:rsidRPr="00ED678A">
        <w:t xml:space="preserve"> </w:t>
      </w:r>
      <w:r>
        <w:t>и</w:t>
      </w:r>
      <w:r w:rsidRPr="00ED678A">
        <w:rPr>
          <w:rFonts w:eastAsiaTheme="minorHAnsi"/>
        </w:rPr>
        <w:t xml:space="preserve"> являющихся специалистами по организации </w:t>
      </w:r>
      <w:r>
        <w:t>подготовки проектной документации</w:t>
      </w:r>
      <w:r w:rsidRPr="00ED678A">
        <w:rPr>
          <w:rFonts w:eastAsiaTheme="minorHAnsi"/>
        </w:rPr>
        <w:t xml:space="preserve">, сведения </w:t>
      </w:r>
      <w:r w:rsidR="00E07F21">
        <w:rPr>
          <w:rFonts w:eastAsiaTheme="minorHAnsi"/>
        </w:rPr>
        <w:br/>
      </w:r>
      <w:r w:rsidRPr="00ED678A">
        <w:rPr>
          <w:rFonts w:eastAsiaTheme="minorHAnsi"/>
        </w:rPr>
        <w:t>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267FE1" w:rsidRPr="008D6BC6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rPr>
          <w:rFonts w:eastAsiaTheme="minorHAnsi"/>
        </w:rPr>
        <w:t xml:space="preserve">не менее </w:t>
      </w:r>
      <w:r>
        <w:rPr>
          <w:rFonts w:eastAsiaTheme="minorHAnsi"/>
        </w:rPr>
        <w:t>2</w:t>
      </w:r>
      <w:r w:rsidRPr="008D6BC6">
        <w:rPr>
          <w:rFonts w:eastAsiaTheme="minorHAnsi"/>
        </w:rPr>
        <w:t xml:space="preserve"> </w:t>
      </w:r>
      <w:r>
        <w:t xml:space="preserve">специалистов </w:t>
      </w:r>
      <w:r w:rsidRPr="000C0701">
        <w:rPr>
          <w:rFonts w:eastAsiaTheme="minorHAnsi"/>
        </w:rPr>
        <w:t>имеющ</w:t>
      </w:r>
      <w:r>
        <w:rPr>
          <w:rFonts w:eastAsiaTheme="minorHAnsi"/>
        </w:rPr>
        <w:t>их</w:t>
      </w:r>
      <w:r w:rsidRPr="000C0701">
        <w:rPr>
          <w:rFonts w:eastAsiaTheme="minorHAnsi"/>
        </w:rPr>
        <w:t xml:space="preserve"> высшее профессиональное образование соответствующего профиля </w:t>
      </w:r>
      <w:r w:rsidRPr="000C0701">
        <w:t xml:space="preserve">и стаж работы </w:t>
      </w:r>
      <w:r w:rsidRPr="00ED678A">
        <w:rPr>
          <w:rFonts w:eastAsiaTheme="minorHAnsi"/>
        </w:rPr>
        <w:t xml:space="preserve">по организации </w:t>
      </w:r>
      <w:r>
        <w:t>подготовки проектной документации</w:t>
      </w:r>
      <w:r w:rsidRPr="000C0701">
        <w:t xml:space="preserve"> не менее </w:t>
      </w:r>
      <w:r>
        <w:t>3</w:t>
      </w:r>
      <w:r w:rsidRPr="000C0701">
        <w:t xml:space="preserve"> лет</w:t>
      </w:r>
      <w:r w:rsidRPr="008D6BC6">
        <w:t>;</w:t>
      </w:r>
    </w:p>
    <w:p w:rsidR="00267FE1" w:rsidRPr="008D6BC6" w:rsidRDefault="00267FE1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>
        <w:t>300 миллионов рублей и более</w:t>
      </w:r>
      <w:r w:rsidRPr="008D6BC6">
        <w:t>:</w:t>
      </w:r>
    </w:p>
    <w:p w:rsidR="00267FE1" w:rsidRPr="008D6BC6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8D6BC6">
        <w:rPr>
          <w:rFonts w:eastAsiaTheme="minorHAnsi"/>
        </w:rPr>
        <w:t>не</w:t>
      </w:r>
      <w:r w:rsidRPr="008D6BC6">
        <w:t xml:space="preserve"> менее 2 </w:t>
      </w:r>
      <w:r w:rsidRPr="008D6BC6">
        <w:rPr>
          <w:rFonts w:eastAsiaTheme="minorHAnsi"/>
        </w:rPr>
        <w:t>руководителей</w:t>
      </w:r>
      <w:r>
        <w:rPr>
          <w:rFonts w:eastAsiaTheme="minorHAnsi"/>
        </w:rPr>
        <w:t xml:space="preserve">, </w:t>
      </w:r>
      <w:r w:rsidRPr="008D6BC6">
        <w:rPr>
          <w:rFonts w:eastAsiaTheme="minorHAnsi"/>
        </w:rPr>
        <w:t xml:space="preserve">имеющих высшее образование по специальности </w:t>
      </w:r>
      <w:r>
        <w:rPr>
          <w:rFonts w:eastAsiaTheme="minorHAnsi"/>
        </w:rPr>
        <w:t>или направлению подготовки в области строительства соответствующего профиля,</w:t>
      </w:r>
      <w:r w:rsidRPr="00ED678A">
        <w:rPr>
          <w:rFonts w:eastAsiaTheme="minorHAnsi"/>
        </w:rPr>
        <w:t xml:space="preserve"> стаж </w:t>
      </w:r>
      <w:r w:rsidRPr="00ED678A">
        <w:t xml:space="preserve">работы </w:t>
      </w:r>
      <w:r>
        <w:t>по специальности не менее 5 лет</w:t>
      </w:r>
      <w:r w:rsidRPr="00ED678A">
        <w:t xml:space="preserve"> </w:t>
      </w:r>
      <w:r>
        <w:t>и</w:t>
      </w:r>
      <w:r w:rsidRPr="00ED678A">
        <w:rPr>
          <w:rFonts w:eastAsiaTheme="minorHAnsi"/>
        </w:rPr>
        <w:t xml:space="preserve"> являющихся специалистами по организации </w:t>
      </w:r>
      <w:r>
        <w:t>подготовки проектной документации</w:t>
      </w:r>
      <w:r w:rsidRPr="00ED678A">
        <w:rPr>
          <w:rFonts w:eastAsiaTheme="minorHAnsi"/>
        </w:rPr>
        <w:t xml:space="preserve">, сведения </w:t>
      </w:r>
      <w:r w:rsidR="00E07F21">
        <w:rPr>
          <w:rFonts w:eastAsiaTheme="minorHAnsi"/>
        </w:rPr>
        <w:br/>
      </w:r>
      <w:r w:rsidRPr="00ED678A">
        <w:rPr>
          <w:rFonts w:eastAsiaTheme="minorHAnsi"/>
        </w:rPr>
        <w:t>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8D6BC6">
        <w:rPr>
          <w:rFonts w:eastAsiaTheme="minorHAnsi"/>
        </w:rPr>
        <w:t>;</w:t>
      </w:r>
    </w:p>
    <w:p w:rsidR="00267FE1" w:rsidRPr="008D6BC6" w:rsidRDefault="00267FE1" w:rsidP="00267FE1">
      <w:pPr>
        <w:pStyle w:val="ConsPlusNormal"/>
        <w:suppressAutoHyphens/>
        <w:spacing w:line="360" w:lineRule="auto"/>
        <w:ind w:firstLine="720"/>
        <w:contextualSpacing/>
        <w:jc w:val="both"/>
      </w:pPr>
      <w:r w:rsidRPr="008D6BC6">
        <w:rPr>
          <w:rFonts w:eastAsiaTheme="minorHAnsi"/>
        </w:rPr>
        <w:t xml:space="preserve">не менее 3 </w:t>
      </w:r>
      <w:r>
        <w:t xml:space="preserve">специалистов </w:t>
      </w:r>
      <w:r w:rsidRPr="000C0701">
        <w:rPr>
          <w:rFonts w:eastAsiaTheme="minorHAnsi"/>
        </w:rPr>
        <w:t>имеющ</w:t>
      </w:r>
      <w:r>
        <w:rPr>
          <w:rFonts w:eastAsiaTheme="minorHAnsi"/>
        </w:rPr>
        <w:t>их</w:t>
      </w:r>
      <w:r w:rsidRPr="000C0701">
        <w:rPr>
          <w:rFonts w:eastAsiaTheme="minorHAnsi"/>
        </w:rPr>
        <w:t xml:space="preserve"> высшее профессиональное образование соответствующего профиля </w:t>
      </w:r>
      <w:r w:rsidRPr="000C0701">
        <w:t xml:space="preserve">и стаж работы </w:t>
      </w:r>
      <w:r w:rsidRPr="00ED678A">
        <w:rPr>
          <w:rFonts w:eastAsiaTheme="minorHAnsi"/>
        </w:rPr>
        <w:t xml:space="preserve">по организации </w:t>
      </w:r>
      <w:r>
        <w:t>подготовки проектной документации</w:t>
      </w:r>
      <w:r w:rsidRPr="000C0701">
        <w:t xml:space="preserve"> не менее </w:t>
      </w:r>
      <w:r>
        <w:t>3</w:t>
      </w:r>
      <w:r w:rsidRPr="000C0701">
        <w:t xml:space="preserve"> лет</w:t>
      </w:r>
      <w:r w:rsidRPr="008D6BC6">
        <w:t>;</w:t>
      </w:r>
    </w:p>
    <w:p w:rsidR="00161D9D" w:rsidRDefault="00161D9D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у руководителей и</w:t>
      </w:r>
      <w:r w:rsidRPr="008D6BC6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8D6B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подтвержденной в порядке,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D6BC6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bCs/>
          <w:sz w:val="28"/>
          <w:szCs w:val="28"/>
        </w:rPr>
        <w:t>в саморегулируемой 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ганизации порядком (Приложение </w:t>
      </w:r>
      <w:r w:rsidR="00E07F21">
        <w:rPr>
          <w:rFonts w:ascii="Times New Roman" w:hAnsi="Times New Roman" w:cs="Times New Roman"/>
          <w:bCs/>
          <w:sz w:val="28"/>
          <w:szCs w:val="28"/>
        </w:rPr>
        <w:t>3</w:t>
      </w:r>
      <w:r w:rsidRPr="008D6BC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67FE1" w:rsidRDefault="00267FE1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</w:t>
      </w:r>
      <w:r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Pr="008D6BC6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</w:t>
      </w:r>
      <w:r>
        <w:rPr>
          <w:rFonts w:ascii="Times New Roman" w:hAnsi="Times New Roman" w:cs="Times New Roman"/>
          <w:sz w:val="28"/>
          <w:szCs w:val="28"/>
        </w:rPr>
        <w:t>, осуществляемое</w:t>
      </w:r>
      <w:r w:rsidRPr="008D6BC6">
        <w:rPr>
          <w:rFonts w:ascii="Times New Roman" w:hAnsi="Times New Roman" w:cs="Times New Roman"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не реже </w:t>
      </w:r>
      <w:r>
        <w:rPr>
          <w:rFonts w:ascii="Times New Roman" w:hAnsi="Times New Roman" w:cs="Times New Roman"/>
          <w:bCs/>
          <w:sz w:val="28"/>
          <w:szCs w:val="28"/>
        </w:rPr>
        <w:t>одного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7FF3">
        <w:rPr>
          <w:rFonts w:ascii="Times New Roman" w:hAnsi="Times New Roman" w:cs="Times New Roman"/>
          <w:bCs/>
          <w:sz w:val="28"/>
          <w:szCs w:val="28"/>
        </w:rPr>
        <w:t>5</w:t>
      </w:r>
      <w:r w:rsidRPr="008D6BC6">
        <w:rPr>
          <w:rFonts w:ascii="Times New Roman" w:hAnsi="Times New Roman" w:cs="Times New Roman"/>
          <w:bCs/>
          <w:sz w:val="28"/>
          <w:szCs w:val="28"/>
        </w:rPr>
        <w:t xml:space="preserve"> лет в соответствии с установленным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BC6">
        <w:rPr>
          <w:rFonts w:ascii="Times New Roman" w:hAnsi="Times New Roman" w:cs="Times New Roman"/>
          <w:bCs/>
          <w:sz w:val="28"/>
          <w:szCs w:val="28"/>
        </w:rPr>
        <w:t>в саморегулируемой орг</w:t>
      </w:r>
      <w:r>
        <w:rPr>
          <w:rFonts w:ascii="Times New Roman" w:hAnsi="Times New Roman" w:cs="Times New Roman"/>
          <w:bCs/>
          <w:sz w:val="28"/>
          <w:szCs w:val="28"/>
        </w:rPr>
        <w:t>анизации порядком (</w:t>
      </w:r>
      <w:r w:rsidR="00161D9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E07F21">
        <w:rPr>
          <w:rFonts w:ascii="Times New Roman" w:hAnsi="Times New Roman" w:cs="Times New Roman"/>
          <w:bCs/>
          <w:sz w:val="28"/>
          <w:szCs w:val="28"/>
        </w:rPr>
        <w:t>4</w:t>
      </w:r>
      <w:r w:rsidRPr="00CC0697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CC0697">
        <w:rPr>
          <w:rFonts w:ascii="Times New Roman" w:hAnsi="Times New Roman" w:cs="Times New Roman"/>
          <w:sz w:val="28"/>
          <w:szCs w:val="28"/>
        </w:rPr>
        <w:t>В случаях,</w:t>
      </w:r>
      <w:r w:rsidRPr="008D6BC6">
        <w:rPr>
          <w:rFonts w:ascii="Times New Roman" w:hAnsi="Times New Roman" w:cs="Times New Roman"/>
          <w:sz w:val="28"/>
          <w:szCs w:val="28"/>
        </w:rPr>
        <w:t xml:space="preserve"> когда базовое образование не соответствует профилю занимаемой должности в области </w:t>
      </w:r>
      <w:r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</w:t>
      </w:r>
      <w:r w:rsidRPr="008D6BC6">
        <w:rPr>
          <w:rFonts w:ascii="Times New Roman" w:hAnsi="Times New Roman" w:cs="Times New Roman"/>
          <w:sz w:val="28"/>
          <w:szCs w:val="28"/>
        </w:rPr>
        <w:t>, должна быть выполнена профессиональная переподготовка;</w:t>
      </w:r>
    </w:p>
    <w:p w:rsidR="00267FE1" w:rsidRPr="008D6BC6" w:rsidRDefault="00267FE1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BC6">
        <w:rPr>
          <w:rFonts w:ascii="Times New Roman" w:hAnsi="Times New Roman" w:cs="Times New Roman"/>
          <w:sz w:val="28"/>
          <w:szCs w:val="28"/>
        </w:rPr>
        <w:t>соответствие руководителей, специалистов требованиям, предъявляемым к ним квалификационными и профессиональными стандартами для занимаемой руково</w:t>
      </w:r>
      <w:r>
        <w:rPr>
          <w:rFonts w:ascii="Times New Roman" w:hAnsi="Times New Roman" w:cs="Times New Roman"/>
          <w:sz w:val="28"/>
          <w:szCs w:val="28"/>
        </w:rPr>
        <w:t>дителем, специалистом должности.</w:t>
      </w:r>
    </w:p>
    <w:p w:rsidR="00267FE1" w:rsidRPr="00420795" w:rsidRDefault="00267FE1" w:rsidP="00267FE1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95">
        <w:rPr>
          <w:rFonts w:ascii="Times New Roman" w:hAnsi="Times New Roman" w:cs="Times New Roman"/>
          <w:sz w:val="28"/>
          <w:szCs w:val="28"/>
        </w:rPr>
        <w:t>Требованиями к документам является наличие:</w:t>
      </w:r>
    </w:p>
    <w:p w:rsidR="00267FE1" w:rsidRPr="00420795" w:rsidRDefault="00267FE1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95">
        <w:rPr>
          <w:rFonts w:ascii="Times New Roman" w:hAnsi="Times New Roman" w:cs="Times New Roman"/>
          <w:sz w:val="28"/>
          <w:szCs w:val="28"/>
        </w:rPr>
        <w:t xml:space="preserve">документов по стандартизации в области архитектурно-строительного проектирования объектов капитального строительства за исключением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0795">
        <w:rPr>
          <w:rFonts w:ascii="Times New Roman" w:hAnsi="Times New Roman" w:cs="Times New Roman"/>
          <w:sz w:val="28"/>
          <w:szCs w:val="28"/>
        </w:rPr>
        <w:t xml:space="preserve">собо опасных, технически сложных и уникальных объектов, утвержденных саморегулируемой организацией и введенных в действие,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0795">
        <w:rPr>
          <w:rFonts w:ascii="Times New Roman" w:hAnsi="Times New Roman" w:cs="Times New Roman"/>
          <w:sz w:val="28"/>
          <w:szCs w:val="28"/>
        </w:rPr>
        <w:t>с требованиями внутренних документов саморегулируемой организации;</w:t>
      </w:r>
    </w:p>
    <w:p w:rsidR="00267FE1" w:rsidRPr="008D6BC6" w:rsidRDefault="00267FE1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95">
        <w:rPr>
          <w:rFonts w:ascii="Times New Roman" w:hAnsi="Times New Roman" w:cs="Times New Roman"/>
          <w:sz w:val="28"/>
          <w:szCs w:val="28"/>
        </w:rPr>
        <w:t xml:space="preserve">документов, предусматривающих обязательное включение </w:t>
      </w:r>
      <w:r w:rsidRPr="00420795">
        <w:rPr>
          <w:rFonts w:ascii="Times New Roman" w:hAnsi="Times New Roman" w:cs="Times New Roman"/>
          <w:sz w:val="28"/>
          <w:szCs w:val="28"/>
        </w:rPr>
        <w:br/>
        <w:t>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410EAD" w:rsidRPr="00F24344" w:rsidRDefault="00410EAD" w:rsidP="00422FA2">
      <w:pPr>
        <w:pStyle w:val="afa"/>
        <w:numPr>
          <w:ilvl w:val="2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344"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Pr="009140C9" w:rsidRDefault="00410EAD" w:rsidP="007B17C0">
      <w:pPr>
        <w:pStyle w:val="3"/>
        <w:jc w:val="right"/>
        <w:rPr>
          <w:rFonts w:ascii="Times New Roman" w:hAnsi="Times New Roman" w:cs="Times New Roman"/>
        </w:rPr>
      </w:pPr>
      <w:bookmarkStart w:id="17" w:name="_Ref472257997"/>
      <w:bookmarkStart w:id="18" w:name="_Toc474070600"/>
      <w:r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E07F21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.</w:t>
      </w:r>
      <w:r w:rsidRPr="0085558D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t xml:space="preserve">Положение </w:t>
      </w:r>
      <w:bookmarkEnd w:id="17"/>
      <w:bookmarkEnd w:id="18"/>
      <w:r w:rsidR="00BF48EA">
        <w:rPr>
          <w:rFonts w:ascii="Times New Roman" w:hAnsi="Times New Roman" w:cs="Times New Roman"/>
          <w:i/>
          <w:iCs/>
        </w:rPr>
        <w:t>об аттестации</w:t>
      </w:r>
    </w:p>
    <w:p w:rsidR="007A3631" w:rsidRPr="00FD46A5" w:rsidRDefault="007A3631" w:rsidP="00E07F2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7A3631" w:rsidRPr="00FD46A5" w:rsidRDefault="007A3631" w:rsidP="007A363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7A3631" w:rsidRPr="00FD46A5" w:rsidRDefault="007A3631" w:rsidP="007A363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7A3631" w:rsidRPr="00FD46A5" w:rsidRDefault="007A3631" w:rsidP="007A363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СРО </w:t>
      </w: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«СОЮЗАТОМ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ПРОЕКТ</w:t>
      </w: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631" w:rsidRPr="00FD46A5" w:rsidRDefault="007A3631" w:rsidP="007A3631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характеристики квалификации необходимой работнику для осуществления трудовых функций, дифференцированной от вида трудовой деятельности (далее - аттестация). 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7A3631" w:rsidRPr="00FD46A5" w:rsidRDefault="007A3631" w:rsidP="00665DBE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Федеральный Закон Российской Федерации от 01.12.2007 № 315-ФЗ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7F21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«О саморегулируемых организациях»;</w:t>
      </w:r>
    </w:p>
    <w:p w:rsidR="007A3631" w:rsidRPr="00FD46A5" w:rsidRDefault="007A3631" w:rsidP="00665DBE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Pr="00FD46A5">
        <w:rPr>
          <w:rFonts w:ascii="Times New Roman" w:hAnsi="Times New Roman" w:cs="Times New Roman"/>
          <w:sz w:val="28"/>
          <w:szCs w:val="28"/>
        </w:rPr>
        <w:t>Приказ Минздравсоцразвития России от 23.04.2008 № 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является одним из механизмов обеспечения нормативного уровня квалификации работников, занимающих руководящие должности (далее – руководители) и специалистов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, полномочия, обязанности и ответственность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рганизаци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уководителям и специалистам, должны соответствовать </w:t>
      </w:r>
      <w:r w:rsidRPr="00FD46A5">
        <w:rPr>
          <w:rFonts w:ascii="Times New Roman" w:hAnsi="Times New Roman" w:cs="Times New Roman"/>
          <w:sz w:val="28"/>
          <w:szCs w:val="28"/>
        </w:rPr>
        <w:t>требованиям профессиональных стандартов, квалификационных справочников по соответствующим должностям, профессиям и специальностям,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</w:rPr>
        <w:t xml:space="preserve">квалификационных стандартов Организации. 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1.5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не реже одного раза в пять лет.</w:t>
      </w:r>
    </w:p>
    <w:p w:rsidR="007A3631" w:rsidRPr="00FD46A5" w:rsidRDefault="007A3631" w:rsidP="007A3631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Аттестацио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нные требования к руководителям</w:t>
      </w:r>
    </w:p>
    <w:p w:rsidR="007A3631" w:rsidRPr="00FD46A5" w:rsidRDefault="007A3631" w:rsidP="00665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руководителей представляет собой комплекс мероприятий, обеспечивающих оценку характеристики квалификации необходимой руководителям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для осуществления трудовых функций при выполнении </w:t>
      </w:r>
      <w:r>
        <w:rPr>
          <w:rFonts w:ascii="Times New Roman" w:hAnsi="Times New Roman" w:cs="Times New Roman"/>
          <w:sz w:val="28"/>
          <w:szCs w:val="28"/>
        </w:rPr>
        <w:t>членом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основным направлениям деятельности Организации в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подготовки проектной документации для </w:t>
      </w:r>
      <w:r w:rsidRPr="00FD46A5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7A3631" w:rsidRPr="00FD46A5" w:rsidRDefault="007A3631" w:rsidP="00665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, непосредственно занимающиеся организацией работ (и/или участвующие в выполнении работ) по основным направлениям деятельности Организации:</w:t>
      </w:r>
      <w:r w:rsidRPr="00C66E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65DBE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7A3631" w:rsidRPr="00C66E54" w:rsidRDefault="007A3631" w:rsidP="00665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6E54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7A3631" w:rsidRPr="00C66E54" w:rsidRDefault="007A3631" w:rsidP="00665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6E54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7A3631" w:rsidRPr="00C66E54" w:rsidRDefault="007A3631" w:rsidP="00665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6E54">
        <w:rPr>
          <w:rFonts w:ascii="Times New Roman" w:hAnsi="Times New Roman" w:cs="Times New Roman"/>
          <w:sz w:val="28"/>
          <w:szCs w:val="28"/>
          <w:lang w:eastAsia="en-US"/>
        </w:rPr>
        <w:t>- заместители  генерального директора (директора), технического директора и/или главного инженера;</w:t>
      </w:r>
    </w:p>
    <w:p w:rsidR="007A3631" w:rsidRPr="00C66E54" w:rsidRDefault="007A3631" w:rsidP="00665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6E54">
        <w:rPr>
          <w:rFonts w:ascii="Times New Roman" w:hAnsi="Times New Roman" w:cs="Times New Roman"/>
          <w:sz w:val="28"/>
          <w:szCs w:val="28"/>
          <w:lang w:eastAsia="en-US"/>
        </w:rPr>
        <w:t>- специалисты по организации архитектурно-строительного проектирования (главный инженер проекта, главный архитектор проекта);</w:t>
      </w:r>
    </w:p>
    <w:p w:rsidR="007A3631" w:rsidRPr="00C66E54" w:rsidRDefault="007A3631" w:rsidP="00665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6E54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7A3631" w:rsidRPr="00C66E54" w:rsidRDefault="007A3631" w:rsidP="00665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6E54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7A3631" w:rsidRPr="00C66E54" w:rsidRDefault="007A3631" w:rsidP="00665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6E54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7A3631" w:rsidRPr="00C66E54" w:rsidRDefault="007A3631" w:rsidP="00665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6E54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7A3631" w:rsidRPr="00C66E54" w:rsidRDefault="007A3631" w:rsidP="00665DB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6E54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(конструкторского, технологического) отдела (группы).</w:t>
      </w:r>
    </w:p>
    <w:p w:rsidR="007A3631" w:rsidRPr="00FD46A5" w:rsidRDefault="007A3631" w:rsidP="00665D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принятые на должность по месту </w:t>
      </w:r>
      <w:r w:rsidR="00665DBE" w:rsidRPr="00FD46A5">
        <w:rPr>
          <w:rFonts w:ascii="Times New Roman" w:hAnsi="Times New Roman" w:cs="Times New Roman"/>
          <w:sz w:val="28"/>
          <w:szCs w:val="28"/>
          <w:lang w:eastAsia="en-US"/>
        </w:rPr>
        <w:t>основно</w:t>
      </w:r>
      <w:r w:rsidR="00665DBE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665DBE"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работы.</w:t>
      </w:r>
    </w:p>
    <w:p w:rsidR="007A3631" w:rsidRPr="00FD46A5" w:rsidRDefault="007A3631" w:rsidP="007A3631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Организации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руководителей проводится в виде дистанционного компьютерного тестирования Центральной аттестационной комиссией (далее - ЦАК) Организации.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3.2.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исполнительном органе Организации. Персональный состав ЦАК утверждается решением Совета Организации. Состав ЦАК размещается на интернет-сайте Организации в разделе «Аттестация».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на имя председателя аттестационной комиссии (</w:t>
      </w:r>
      <w:r>
        <w:rPr>
          <w:rFonts w:ascii="Times New Roman" w:hAnsi="Times New Roman" w:cs="Times New Roman"/>
          <w:sz w:val="28"/>
          <w:szCs w:val="28"/>
          <w:lang w:eastAsia="en-US"/>
        </w:rPr>
        <w:t>по форме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информация о порядке доступа в тестирующую систему.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="00665DB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из 50 вопросов. Вопросы относятся к различным тематическим модулям, по которым проводится оценка характеристики квалификации необходимой руководителю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для осуществления трудовых функций при выполнении </w:t>
      </w:r>
      <w:r>
        <w:rPr>
          <w:rFonts w:ascii="Times New Roman" w:hAnsi="Times New Roman" w:cs="Times New Roman"/>
          <w:sz w:val="28"/>
          <w:szCs w:val="28"/>
        </w:rPr>
        <w:t>членом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основным направлениям деятельности Организации в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подготовки проектной документации для </w:t>
      </w:r>
      <w:r w:rsidRPr="00FD46A5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7A3631" w:rsidRPr="00F47EDA" w:rsidRDefault="007A3631" w:rsidP="007A363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3.8.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>Тематические модули содержат вопросы-тесты для проверки знаний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 xml:space="preserve">законодательных и нормативных документов, а так же современных технологий </w:t>
      </w:r>
      <w:r w:rsidRPr="008F079A">
        <w:rPr>
          <w:rFonts w:ascii="Times New Roman" w:hAnsi="Times New Roman" w:cs="Times New Roman"/>
          <w:sz w:val="28"/>
          <w:szCs w:val="28"/>
          <w:lang w:eastAsia="en-US"/>
        </w:rPr>
        <w:t>и методов подготовки проектной документации для строительства, реконструкции, капитального ремонта</w:t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A3631" w:rsidRPr="00F47EDA" w:rsidRDefault="007A3631" w:rsidP="007A363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F47EDA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7A3631" w:rsidRPr="00F47EDA" w:rsidRDefault="007A3631" w:rsidP="007A363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F47ED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7EDA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3.10.</w:t>
      </w:r>
      <w:r w:rsidRPr="00FD46A5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ab/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Внеплановая аттестация проводится: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при назначении на должность;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- по решению руководителя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по требованию контрольных и надзорных органов после происшедших аварий, несчастных случаев на строительном объекте.</w:t>
      </w:r>
    </w:p>
    <w:p w:rsidR="007A3631" w:rsidRPr="00FD46A5" w:rsidRDefault="007A3631" w:rsidP="007A3631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7A3631" w:rsidRPr="00FD46A5" w:rsidRDefault="007A3631" w:rsidP="007A3631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7A3631" w:rsidRPr="00FD46A5" w:rsidRDefault="007A3631" w:rsidP="007A3631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Протокол с результатами аттестации руководителей рассматривается членами ЦАК на заседании. По принятому решению секретарь ЦАК оформляет квалификационные аттестаты.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4.3.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Успешно прошедшим аттестацию считается руководитель, правильно ответивший на 75% от общего количества вопросов тестового задания.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должен пройти курс повышения квалификации для повторной аттестации.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К повторной аттестации руководитель допускается после прохождения курса повышения квалификации, предоставления в ЦАК копии удостоверения о повышении квалификации и заявлении в ЦАК о назначении повторной аттестации.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4.6.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4.7.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7A3631" w:rsidRPr="00FD46A5" w:rsidRDefault="007A3631" w:rsidP="007A36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4.8.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Реестр руководителей, прошедших аттестацию, размещается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на интернет-сайте Организации в разделе «Аттестация».</w:t>
      </w:r>
    </w:p>
    <w:p w:rsidR="007A3631" w:rsidRPr="00FD46A5" w:rsidRDefault="007A3631" w:rsidP="007A3631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7A3631" w:rsidRPr="00F47EDA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>Квалификационный аттестат руководителя может быть аннулирован ЦАК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>в случае соответствующего представления исполнительным органом Организации в связи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 xml:space="preserve">с выявленными фактами, приведшими к нарушениям в соблюдении требований безопасности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области подготовки проектной документации для </w:t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>строительства, реконструкции и капитального ремонта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объектов</w:t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A3631" w:rsidRPr="00F47EDA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7ED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665DBE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>объектов использования атомной энергии,</w:t>
      </w:r>
    </w:p>
    <w:p w:rsidR="007A3631" w:rsidRPr="00F47EDA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7ED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665DBE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 xml:space="preserve">особо опасных, технически сложных и уникальных объектов, за исключением объектов использования атомной энергии, 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7ED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665DBE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F47EDA">
        <w:rPr>
          <w:rFonts w:ascii="Times New Roman" w:hAnsi="Times New Roman" w:cs="Times New Roman"/>
          <w:sz w:val="28"/>
          <w:szCs w:val="28"/>
          <w:lang w:eastAsia="en-US"/>
        </w:rPr>
        <w:t>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Информация об аннулированных квалификационных аттестатах размещается на интернет-сайте Организации.</w:t>
      </w:r>
    </w:p>
    <w:p w:rsidR="007A3631" w:rsidRPr="001B6B8F" w:rsidRDefault="007A3631" w:rsidP="007A3631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</w:t>
      </w:r>
      <w:proofErr w:type="gramStart"/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проведения аттестации специалистов </w:t>
      </w:r>
      <w:r w:rsidRPr="001B6B8F">
        <w:rPr>
          <w:rFonts w:ascii="Times New Roman" w:hAnsi="Times New Roman" w:cs="Times New Roman"/>
          <w:b/>
          <w:bCs/>
          <w:sz w:val="28"/>
          <w:szCs w:val="28"/>
        </w:rPr>
        <w:t>члена Организации</w:t>
      </w:r>
      <w:proofErr w:type="gramEnd"/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Специалисты проходят аттестацию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месту своей работы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в аттестационной комиссии (далее </w:t>
      </w: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АК)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при выполнении </w:t>
      </w:r>
      <w:r>
        <w:rPr>
          <w:rFonts w:ascii="Times New Roman" w:hAnsi="Times New Roman" w:cs="Times New Roman"/>
          <w:sz w:val="28"/>
          <w:szCs w:val="28"/>
        </w:rPr>
        <w:t>членом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по основным направлениям деятельности Организации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подготовки проектной документации для строительства, реконструкции, капитального ремонта</w:t>
      </w:r>
      <w:r w:rsidRPr="00FD4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проводится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об аттестации и требований должностных инструкций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специалисты, принятые на должность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по месту </w:t>
      </w:r>
      <w:r w:rsidR="00665DBE" w:rsidRPr="00FD46A5">
        <w:rPr>
          <w:rFonts w:ascii="Times New Roman" w:hAnsi="Times New Roman" w:cs="Times New Roman"/>
          <w:sz w:val="28"/>
          <w:szCs w:val="28"/>
          <w:lang w:eastAsia="en-US"/>
        </w:rPr>
        <w:t>основно</w:t>
      </w:r>
      <w:r w:rsidR="00665DBE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665DBE"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работы.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6.5.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по окончании испытательного срока.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6.6.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АК.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6.7.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 К приказу прилагаются приложения: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состав членов АК;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документы, подтверждающие компетентность членов АК (</w:t>
      </w:r>
      <w:r w:rsidRPr="00FD46A5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665DBE">
        <w:rPr>
          <w:rFonts w:ascii="Times New Roman" w:hAnsi="Times New Roman" w:cs="Times New Roman"/>
          <w:sz w:val="28"/>
          <w:szCs w:val="28"/>
        </w:rPr>
        <w:br/>
      </w:r>
      <w:r w:rsidRPr="00FD46A5">
        <w:rPr>
          <w:rFonts w:ascii="Times New Roman" w:hAnsi="Times New Roman" w:cs="Times New Roman"/>
          <w:sz w:val="28"/>
          <w:szCs w:val="28"/>
        </w:rPr>
        <w:t xml:space="preserve">об образовании, опыте работы, о проверке знаний нормативных документов, необходимых для соответствующих областей, о наличии ученых степеней, </w:t>
      </w:r>
      <w:r w:rsidR="00665DBE">
        <w:rPr>
          <w:rFonts w:ascii="Times New Roman" w:hAnsi="Times New Roman" w:cs="Times New Roman"/>
          <w:sz w:val="28"/>
          <w:szCs w:val="28"/>
        </w:rPr>
        <w:br/>
      </w:r>
      <w:r w:rsidRPr="00FD46A5">
        <w:rPr>
          <w:rFonts w:ascii="Times New Roman" w:hAnsi="Times New Roman" w:cs="Times New Roman"/>
          <w:sz w:val="28"/>
          <w:szCs w:val="28"/>
        </w:rPr>
        <w:t xml:space="preserve">о повышении квалификации, профессиональной подготовке (переподготовке), участие в разработке нормативных документов и документов по стандартизации </w:t>
      </w:r>
      <w:r w:rsidR="00665DBE">
        <w:rPr>
          <w:rFonts w:ascii="Times New Roman" w:hAnsi="Times New Roman" w:cs="Times New Roman"/>
          <w:sz w:val="28"/>
          <w:szCs w:val="28"/>
        </w:rPr>
        <w:br/>
      </w:r>
      <w:r w:rsidRPr="00FD46A5">
        <w:rPr>
          <w:rFonts w:ascii="Times New Roman" w:hAnsi="Times New Roman" w:cs="Times New Roman"/>
          <w:sz w:val="28"/>
          <w:szCs w:val="28"/>
        </w:rPr>
        <w:t>в соответствующей области;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- Положение об АК, определяющее: порядок подготовки, согласования, утверждение актуализации критериев компетентности, порядок проведения АК и прохождения аттестации специалистами, порядок аннулирования результата аттестации, порядок ведения учета специалистов прошедших аттестацию.</w:t>
      </w:r>
    </w:p>
    <w:p w:rsidR="007A3631" w:rsidRPr="00FD46A5" w:rsidRDefault="007A3631" w:rsidP="00665DB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6.8.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, успешно прошедших квалификационную аттестацию в ЦАК, </w:t>
      </w:r>
      <w:r w:rsidR="00665DB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 xml:space="preserve">в т.ч. председатель АК. </w:t>
      </w:r>
    </w:p>
    <w:p w:rsidR="007A3631" w:rsidRDefault="007A3631" w:rsidP="00665DBE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sz w:val="28"/>
          <w:szCs w:val="28"/>
          <w:lang w:eastAsia="en-US"/>
        </w:rPr>
        <w:t>6.9.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FD46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E4579" w:rsidRPr="00C67499" w:rsidRDefault="00EE4579" w:rsidP="00EE4579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C6749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lastRenderedPageBreak/>
        <w:t>Форма заявления в ЦАК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br/>
      </w:r>
      <w:r w:rsidRPr="00C6749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руководителей и специал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истов предприятий-членов СРО </w:t>
      </w:r>
      <w:r w:rsidRPr="00C6749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«СОЮЗАТОМ</w:t>
      </w: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ПРОЕКТ</w:t>
      </w:r>
      <w:r w:rsidRPr="00C6749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»</w:t>
      </w:r>
    </w:p>
    <w:p w:rsidR="00EE4579" w:rsidRPr="002C52FB" w:rsidRDefault="00EE4579" w:rsidP="00EE45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EE4579" w:rsidRPr="00CF3DD4" w:rsidRDefault="00EE4579" w:rsidP="00EE457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СРО </w:t>
      </w:r>
      <w:r w:rsidRPr="00CF3DD4">
        <w:rPr>
          <w:rFonts w:ascii="Times New Roman" w:hAnsi="Times New Roman" w:cs="Times New Roman"/>
          <w:sz w:val="24"/>
          <w:szCs w:val="24"/>
          <w:lang w:eastAsia="en-US"/>
        </w:rPr>
        <w:t xml:space="preserve">«СОЮЗАТОМПРОЕКТ» </w:t>
      </w:r>
    </w:p>
    <w:p w:rsidR="00EE4579" w:rsidRPr="00CF3DD4" w:rsidRDefault="00EE4579" w:rsidP="00EE457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Опекунову В.С.</w:t>
      </w:r>
    </w:p>
    <w:p w:rsidR="00EE4579" w:rsidRPr="00CF3DD4" w:rsidRDefault="00EE4579" w:rsidP="00EE4579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EE4579" w:rsidRPr="00CF3DD4" w:rsidRDefault="00EE4579" w:rsidP="00EE457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EE4579" w:rsidRPr="00CF3DD4" w:rsidRDefault="00EE4579" w:rsidP="00EE457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EE4579" w:rsidRPr="00CF3DD4" w:rsidRDefault="00EE4579" w:rsidP="00EE457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EE4579" w:rsidRPr="00CF3DD4" w:rsidRDefault="00EE4579" w:rsidP="00EE4579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EE4579" w:rsidRPr="00CF3DD4" w:rsidRDefault="00EE4579" w:rsidP="00EE4579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EE4579" w:rsidRPr="00CF3DD4" w:rsidRDefault="00EE4579" w:rsidP="00EE4579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EE4579" w:rsidRPr="00CF3DD4" w:rsidRDefault="00EE4579" w:rsidP="00EE4579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CF3DD4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CF3DD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F3DD4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CF3DD4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Default="00EE4579" w:rsidP="00EE457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EE4579" w:rsidRPr="00CF3DD4" w:rsidRDefault="00EE4579" w:rsidP="00EE457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тов организаций – членов СРО </w:t>
      </w:r>
      <w:r w:rsidRPr="00CF3DD4">
        <w:rPr>
          <w:rFonts w:ascii="Times New Roman" w:hAnsi="Times New Roman" w:cs="Times New Roman"/>
          <w:sz w:val="24"/>
          <w:szCs w:val="24"/>
          <w:lang w:eastAsia="en-US"/>
        </w:rPr>
        <w:t>«СОЮЗАТОМПРОЕКТ».</w:t>
      </w: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CF3DD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4579" w:rsidRPr="00CF3DD4" w:rsidRDefault="00EE4579" w:rsidP="00EE4579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EE4579" w:rsidRPr="00AB18AE" w:rsidRDefault="00EE4579" w:rsidP="00EE4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EE4579" w:rsidRPr="00CF3DD4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EE4579" w:rsidRPr="00FD46A5" w:rsidRDefault="00EE4579" w:rsidP="00EE45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3DD4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CF3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31" w:rsidRDefault="007A3631" w:rsidP="007B17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EAD" w:rsidRDefault="00410EAD" w:rsidP="004426D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EAD" w:rsidRPr="007B17C0" w:rsidRDefault="00410EAD" w:rsidP="007B17C0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9" w:name="_Ref472258027"/>
      <w:bookmarkStart w:id="20" w:name="_Toc474070601"/>
      <w:r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47072F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>.</w:t>
      </w:r>
      <w:r w:rsidRPr="0085558D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t xml:space="preserve">Положение </w:t>
      </w:r>
      <w:bookmarkEnd w:id="19"/>
      <w:bookmarkEnd w:id="20"/>
      <w:r w:rsidR="00EE4579">
        <w:rPr>
          <w:rFonts w:ascii="Times New Roman" w:hAnsi="Times New Roman" w:cs="Times New Roman"/>
          <w:i/>
          <w:iCs/>
        </w:rPr>
        <w:t>о ДПО</w:t>
      </w:r>
    </w:p>
    <w:p w:rsidR="00410EAD" w:rsidRDefault="00410EA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158C" w:rsidRPr="007B17C0" w:rsidRDefault="005A158C" w:rsidP="005A15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158C" w:rsidRPr="007B17C0" w:rsidRDefault="005A158C" w:rsidP="005A15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5A158C" w:rsidRPr="007B17C0" w:rsidRDefault="005A158C" w:rsidP="005A15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5A158C" w:rsidRDefault="005A158C" w:rsidP="005A158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 </w:t>
      </w:r>
      <w:r w:rsidRPr="007B17C0">
        <w:rPr>
          <w:rFonts w:ascii="Times New Roman" w:hAnsi="Times New Roman" w:cs="Times New Roman"/>
          <w:b/>
          <w:bCs/>
          <w:sz w:val="28"/>
          <w:szCs w:val="28"/>
        </w:rPr>
        <w:t>«СОЮЗАТОМ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7B17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158C" w:rsidRPr="007B17C0" w:rsidRDefault="005A158C" w:rsidP="005A158C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158C" w:rsidRPr="007B17C0" w:rsidRDefault="005A158C" w:rsidP="005A158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1.1.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планирования и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7B17C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руководителей и специалистов члена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полномочия, обязанности и ответственность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и Организация.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1.2.</w:t>
      </w:r>
      <w:r w:rsidRPr="007B17C0">
        <w:rPr>
          <w:rFonts w:ascii="Times New Roman" w:hAnsi="Times New Roman" w:cs="Times New Roman"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- Градостроительный кодекс Российской Федерации; 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Трудовой кодекс Российской Федерации;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- Закон Российской Федерации от 01.12.2007 № 315-ФЗ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«О саморегулируемых организациях»;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Закон Российской Федерации от 29.12.2012 № 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5A158C" w:rsidRPr="007B17C0" w:rsidRDefault="005A158C" w:rsidP="005A158C">
      <w:pPr>
        <w:autoSpaceDE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Приказ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от 01 июля 2013 г. № 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Приказ Министерства здравоохранения и социального развития Российской Федерации от 23 апреля 2008 г. № 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lastRenderedPageBreak/>
        <w:t>- Приказ Министерства здравоохранения и социального развития Российской Федерации от 10.12.2009 № 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158C" w:rsidRPr="007B17C0" w:rsidRDefault="005A158C" w:rsidP="005A158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Виды и реализация дополнительного профессионального образования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2.1.</w:t>
      </w:r>
      <w:r w:rsidRPr="007B17C0">
        <w:rPr>
          <w:rFonts w:ascii="Times New Roman" w:hAnsi="Times New Roman" w:cs="Times New Roman"/>
          <w:sz w:val="28"/>
          <w:szCs w:val="28"/>
        </w:rPr>
        <w:tab/>
        <w:t>Дополнительное профессиональное образование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на удовлетворение образовательных и профессиональных потребностей, профессиональное развитие Специалистов, обеспечение соответствия их квалификации меняющимся условиям профессиональной деятельности и социальной среды.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2.2.</w:t>
      </w:r>
      <w:r w:rsidRPr="007B17C0">
        <w:rPr>
          <w:rFonts w:ascii="Times New Roman" w:hAnsi="Times New Roman" w:cs="Times New Roman"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2.3.</w:t>
      </w:r>
      <w:r w:rsidRPr="007B17C0">
        <w:rPr>
          <w:rFonts w:ascii="Times New Roman" w:hAnsi="Times New Roman" w:cs="Times New Roman"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- имеют среднее профессиональное и (или) высшее образование; 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получают среднее профессиональное и (или) высшее образование.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2.4.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Содержание дополнительных профессиональных программ должно учитывать требования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Организации. 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2.5.</w:t>
      </w:r>
      <w:r w:rsidRPr="007B17C0">
        <w:rPr>
          <w:rFonts w:ascii="Times New Roman" w:hAnsi="Times New Roman" w:cs="Times New Roman"/>
          <w:sz w:val="28"/>
          <w:szCs w:val="28"/>
        </w:rPr>
        <w:tab/>
        <w:t>Профессиональная переподготовка.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2.5.1.</w:t>
      </w:r>
      <w:r w:rsidRPr="007B17C0">
        <w:rPr>
          <w:rFonts w:ascii="Times New Roman" w:hAnsi="Times New Roman" w:cs="Times New Roman"/>
          <w:sz w:val="28"/>
          <w:szCs w:val="28"/>
        </w:rPr>
        <w:tab/>
        <w:t>Профессиональная переподготовка обязательна для Специалистов, которые имеют образование по специальности, не соответствующее занимаемой должности согласно профессиональным стандартам, а в случае отсутствия таковых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B17C0">
        <w:rPr>
          <w:rFonts w:ascii="Times New Roman" w:hAnsi="Times New Roman" w:cs="Times New Roman"/>
          <w:sz w:val="28"/>
          <w:szCs w:val="28"/>
        </w:rPr>
        <w:t xml:space="preserve">Единому квалификационному справочнику должностей руководителей, специалистов и служащих. 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lastRenderedPageBreak/>
        <w:t>2.5.2.</w:t>
      </w:r>
      <w:r w:rsidRPr="007B17C0">
        <w:rPr>
          <w:rFonts w:ascii="Times New Roman" w:hAnsi="Times New Roman" w:cs="Times New Roman"/>
          <w:sz w:val="28"/>
          <w:szCs w:val="28"/>
        </w:rPr>
        <w:tab/>
        <w:t>Реализация программ профессиональной переподготовки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2.5.3.</w:t>
      </w:r>
      <w:r w:rsidRPr="007B17C0">
        <w:rPr>
          <w:rFonts w:ascii="Times New Roman" w:hAnsi="Times New Roman" w:cs="Times New Roman"/>
          <w:sz w:val="28"/>
          <w:szCs w:val="28"/>
        </w:rPr>
        <w:tab/>
        <w:t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о профессиональной переподготовке.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2.6.</w:t>
      </w:r>
      <w:r w:rsidRPr="007B17C0">
        <w:rPr>
          <w:rFonts w:ascii="Times New Roman" w:hAnsi="Times New Roman" w:cs="Times New Roman"/>
          <w:sz w:val="28"/>
          <w:szCs w:val="28"/>
        </w:rPr>
        <w:tab/>
        <w:t>Повышение квалификации.</w:t>
      </w:r>
    </w:p>
    <w:p w:rsidR="005A158C" w:rsidRPr="00F47EDA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2.6.1.</w:t>
      </w:r>
      <w:r w:rsidRPr="007B17C0">
        <w:rPr>
          <w:rFonts w:ascii="Times New Roman" w:hAnsi="Times New Roman" w:cs="Times New Roman"/>
          <w:sz w:val="28"/>
          <w:szCs w:val="28"/>
        </w:rPr>
        <w:tab/>
      </w:r>
      <w:r w:rsidRPr="00F47EDA">
        <w:rPr>
          <w:rFonts w:ascii="Times New Roman" w:hAnsi="Times New Roman" w:cs="Times New Roman"/>
          <w:sz w:val="28"/>
          <w:szCs w:val="28"/>
        </w:rPr>
        <w:t xml:space="preserve">Повышение квалификации - обновление теоретических и практических знаний Специалистов с целью освоения современных технологий и методов </w:t>
      </w:r>
      <w:r>
        <w:rPr>
          <w:rFonts w:ascii="Times New Roman" w:hAnsi="Times New Roman" w:cs="Times New Roman"/>
          <w:sz w:val="28"/>
          <w:szCs w:val="28"/>
        </w:rPr>
        <w:t>подготовки проектной документации для</w:t>
      </w:r>
      <w:r w:rsidRPr="00F47EDA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капитального ремонта:</w:t>
      </w:r>
    </w:p>
    <w:p w:rsidR="005A158C" w:rsidRPr="00F47EDA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t>-</w:t>
      </w:r>
      <w:r w:rsidR="0047072F">
        <w:rPr>
          <w:rFonts w:ascii="Times New Roman" w:hAnsi="Times New Roman" w:cs="Times New Roman"/>
          <w:sz w:val="28"/>
          <w:szCs w:val="28"/>
        </w:rPr>
        <w:t> </w:t>
      </w:r>
      <w:r w:rsidRPr="00F47EDA">
        <w:rPr>
          <w:rFonts w:ascii="Times New Roman" w:hAnsi="Times New Roman" w:cs="Times New Roman"/>
          <w:sz w:val="28"/>
          <w:szCs w:val="28"/>
        </w:rPr>
        <w:t>объектов использования атомной энергии,</w:t>
      </w:r>
    </w:p>
    <w:p w:rsidR="005A158C" w:rsidRPr="00F47EDA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t>-</w:t>
      </w:r>
      <w:r w:rsidR="0047072F">
        <w:rPr>
          <w:rFonts w:ascii="Times New Roman" w:hAnsi="Times New Roman" w:cs="Times New Roman"/>
          <w:sz w:val="28"/>
          <w:szCs w:val="28"/>
        </w:rPr>
        <w:t> </w:t>
      </w:r>
      <w:r w:rsidRPr="00F47EDA">
        <w:rPr>
          <w:rFonts w:ascii="Times New Roman" w:hAnsi="Times New Roman" w:cs="Times New Roman"/>
          <w:sz w:val="28"/>
          <w:szCs w:val="28"/>
        </w:rPr>
        <w:t>особо опасных, технически сложных и уникальных объектов, за исключением объектов использования атомной энергии,</w:t>
      </w:r>
    </w:p>
    <w:p w:rsidR="005A158C" w:rsidRPr="00F47EDA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t>-</w:t>
      </w:r>
      <w:r w:rsidR="0047072F">
        <w:rPr>
          <w:rFonts w:ascii="Times New Roman" w:hAnsi="Times New Roman" w:cs="Times New Roman"/>
          <w:sz w:val="28"/>
          <w:szCs w:val="28"/>
        </w:rPr>
        <w:t> </w:t>
      </w:r>
      <w:r w:rsidRPr="00F47EDA">
        <w:rPr>
          <w:rFonts w:ascii="Times New Roman" w:hAnsi="Times New Roman" w:cs="Times New Roman"/>
          <w:sz w:val="28"/>
          <w:szCs w:val="28"/>
        </w:rPr>
        <w:t>объектов капитального строительства за исключением особо опасных, технически сложных и уникальных объектов.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2.6.2.</w:t>
      </w:r>
      <w:r w:rsidRPr="007B17C0">
        <w:rPr>
          <w:rFonts w:ascii="Times New Roman" w:hAnsi="Times New Roman" w:cs="Times New Roman"/>
          <w:sz w:val="28"/>
          <w:szCs w:val="28"/>
        </w:rPr>
        <w:tab/>
        <w:t>Реализация программы повышения квалификации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на совершенствование и (или) получение новой компетенции, необходимой для профессиональной деятельности, и (или) повышение профессионального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в рамках имеющейся квалификации.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2.6.3.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формируются, как правило, в объеме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не менее 72 часов.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2.6.4.</w:t>
      </w:r>
      <w:r w:rsidRPr="007B17C0">
        <w:rPr>
          <w:rFonts w:ascii="Times New Roman" w:hAnsi="Times New Roman" w:cs="Times New Roman"/>
          <w:sz w:val="28"/>
          <w:szCs w:val="28"/>
        </w:rPr>
        <w:tab/>
        <w:t>Разработка учебных прогр</w:t>
      </w:r>
      <w:r>
        <w:rPr>
          <w:rFonts w:ascii="Times New Roman" w:hAnsi="Times New Roman" w:cs="Times New Roman"/>
          <w:sz w:val="28"/>
          <w:szCs w:val="28"/>
        </w:rPr>
        <w:t>амм повышения квалификации для с</w:t>
      </w:r>
      <w:r w:rsidRPr="007B17C0">
        <w:rPr>
          <w:rFonts w:ascii="Times New Roman" w:hAnsi="Times New Roman" w:cs="Times New Roman"/>
          <w:sz w:val="28"/>
          <w:szCs w:val="28"/>
        </w:rPr>
        <w:t xml:space="preserve">пециалистов </w:t>
      </w:r>
      <w:r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осуществляется по основным направлениям деятельности Организации. </w:t>
      </w:r>
    </w:p>
    <w:p w:rsidR="005A158C" w:rsidRPr="007B17C0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lastRenderedPageBreak/>
        <w:t>2.6.5.</w:t>
      </w:r>
      <w:r w:rsidRPr="007B17C0">
        <w:rPr>
          <w:rFonts w:ascii="Times New Roman" w:hAnsi="Times New Roman" w:cs="Times New Roman"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58C" w:rsidRPr="007B17C0" w:rsidRDefault="005A158C" w:rsidP="005A158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Планирование дополнительного профессионального образования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3.1</w:t>
      </w:r>
      <w:r w:rsidRPr="007B17C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B17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Члены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ежегодно, в срок до 01 декабря года, предшествующего планируемому, направляет в адрес Организации сведения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о Специалистах, подлежащих профессиональной переподготовке и повышению квалификации для формирования сводного Плана Организации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по дополнительному профессиональному образованию.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3.2.</w:t>
      </w:r>
      <w:r w:rsidRPr="007B17C0">
        <w:rPr>
          <w:rFonts w:ascii="Times New Roman" w:hAnsi="Times New Roman" w:cs="Times New Roman"/>
          <w:sz w:val="28"/>
          <w:szCs w:val="28"/>
        </w:rPr>
        <w:tab/>
        <w:t>Организация: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собирает сведения о необходимости профессиональной переподготовки и повышении квалификации Специалистов;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на основании полученных сведений составляет План повышения квалификации Специалистов, обеспечивает выполнение Плана, для чего формирует графики обучения и комплектует группы слушателей.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158C" w:rsidRPr="007B17C0" w:rsidRDefault="005A158C" w:rsidP="005A158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Планирование, организация и оплата профессиональной переподготовки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4.1.</w:t>
      </w:r>
      <w:r w:rsidRPr="007B17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обеспечивает планирование переподготовки всех Специалистов, которые имеют образование по специальности,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не соответствующей занимаемой должности согласно профессиональным стандартам, а в случае отсутствия таковых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B17C0">
        <w:rPr>
          <w:rFonts w:ascii="Times New Roman" w:hAnsi="Times New Roman" w:cs="Times New Roman"/>
          <w:sz w:val="28"/>
          <w:szCs w:val="28"/>
        </w:rPr>
        <w:t xml:space="preserve">Единому квалификационному справочнику должностей руководителей, специалистов и служащих. 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формирует и согласовывает с Организацией план-график переподготовки Специалистов до 01 января планируемого года.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При приеме на работу Специалистов, для которых обязательна профессиональная переподготовка, </w:t>
      </w:r>
      <w:r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вносит изменения в план-график переподготовки и согласовывает его с Организацией.</w:t>
      </w:r>
    </w:p>
    <w:p w:rsidR="005A158C" w:rsidRPr="00B85BED" w:rsidRDefault="005A158C" w:rsidP="005A158C">
      <w:pPr>
        <w:pStyle w:val="afa"/>
        <w:numPr>
          <w:ilvl w:val="1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ED">
        <w:rPr>
          <w:rFonts w:ascii="Times New Roman" w:hAnsi="Times New Roman" w:cs="Times New Roman"/>
          <w:sz w:val="28"/>
          <w:szCs w:val="28"/>
        </w:rPr>
        <w:lastRenderedPageBreak/>
        <w:t>Член Организации:</w:t>
      </w:r>
    </w:p>
    <w:p w:rsidR="005A158C" w:rsidRPr="00B85BED" w:rsidRDefault="005A158C" w:rsidP="0047072F">
      <w:pPr>
        <w:pStyle w:val="af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72F">
        <w:rPr>
          <w:rFonts w:ascii="Times New Roman" w:hAnsi="Times New Roman" w:cs="Times New Roman"/>
          <w:sz w:val="28"/>
          <w:szCs w:val="28"/>
        </w:rPr>
        <w:t> </w:t>
      </w:r>
      <w:r w:rsidRPr="00B85BED">
        <w:rPr>
          <w:rFonts w:ascii="Times New Roman" w:hAnsi="Times New Roman" w:cs="Times New Roman"/>
          <w:sz w:val="28"/>
          <w:szCs w:val="28"/>
        </w:rPr>
        <w:t>заключает договор с образовательным учреждением на оказание образовательных услуг по профессиональной переподготовке Специалистов и производит опл</w:t>
      </w:r>
      <w:r>
        <w:rPr>
          <w:rFonts w:ascii="Times New Roman" w:hAnsi="Times New Roman" w:cs="Times New Roman"/>
          <w:sz w:val="28"/>
          <w:szCs w:val="28"/>
        </w:rPr>
        <w:t>ату за счет собственных средств;</w:t>
      </w:r>
    </w:p>
    <w:p w:rsidR="005A158C" w:rsidRPr="007B17C0" w:rsidRDefault="005A158C" w:rsidP="0047072F">
      <w:pPr>
        <w:pStyle w:val="afc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47072F">
        <w:rPr>
          <w:sz w:val="28"/>
          <w:szCs w:val="28"/>
        </w:rPr>
        <w:t> </w:t>
      </w:r>
      <w:r w:rsidRPr="007B17C0">
        <w:rPr>
          <w:color w:val="000000"/>
          <w:sz w:val="28"/>
          <w:szCs w:val="28"/>
        </w:rPr>
        <w:t>представляет ежегодно в Организацию сведения</w:t>
      </w:r>
      <w:r>
        <w:rPr>
          <w:color w:val="000000"/>
          <w:sz w:val="28"/>
          <w:szCs w:val="28"/>
        </w:rPr>
        <w:t xml:space="preserve"> </w:t>
      </w:r>
      <w:r w:rsidRPr="007B17C0">
        <w:rPr>
          <w:color w:val="000000"/>
          <w:sz w:val="28"/>
          <w:szCs w:val="28"/>
        </w:rPr>
        <w:t xml:space="preserve">о Специалистах, успешно освоивших дополнительные программы профессиональной переподготовки. 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158C" w:rsidRPr="007B17C0" w:rsidRDefault="005A158C" w:rsidP="005A158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повышения квалификации</w:t>
      </w:r>
    </w:p>
    <w:p w:rsidR="005A158C" w:rsidRPr="007B17C0" w:rsidRDefault="005A158C" w:rsidP="005A158C">
      <w:pPr>
        <w:pStyle w:val="afc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7B17C0">
        <w:rPr>
          <w:color w:val="000000"/>
          <w:sz w:val="28"/>
          <w:szCs w:val="28"/>
        </w:rPr>
        <w:t>5.1.</w:t>
      </w:r>
      <w:r w:rsidRPr="007B17C0">
        <w:rPr>
          <w:color w:val="000000"/>
          <w:sz w:val="28"/>
          <w:szCs w:val="28"/>
        </w:rPr>
        <w:tab/>
        <w:t>Повышение квалификации осуществляется:</w:t>
      </w:r>
    </w:p>
    <w:p w:rsidR="005A158C" w:rsidRPr="007B17C0" w:rsidRDefault="005A158C" w:rsidP="005A158C">
      <w:pPr>
        <w:pStyle w:val="afc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7B17C0">
        <w:rPr>
          <w:color w:val="000000"/>
          <w:sz w:val="28"/>
          <w:szCs w:val="28"/>
        </w:rPr>
        <w:t>5.1.1.</w:t>
      </w:r>
      <w:r w:rsidRPr="007B17C0">
        <w:rPr>
          <w:color w:val="000000"/>
          <w:sz w:val="28"/>
          <w:szCs w:val="28"/>
        </w:rPr>
        <w:tab/>
        <w:t xml:space="preserve">За счет средств, предусмотренных сметой Организации для повышения квалификации Специалистов в рамках Образовательного проекта </w:t>
      </w:r>
      <w:r>
        <w:rPr>
          <w:color w:val="000000"/>
          <w:sz w:val="28"/>
          <w:szCs w:val="28"/>
        </w:rPr>
        <w:t>Организации</w:t>
      </w:r>
      <w:r w:rsidRPr="007B17C0">
        <w:rPr>
          <w:color w:val="000000"/>
          <w:sz w:val="28"/>
          <w:szCs w:val="28"/>
        </w:rPr>
        <w:t xml:space="preserve">; 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5.1.2.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За счет собственных средств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, направляемых на оплату обучения Специалистов, которые должны пройти повышение квалификации, кроме повышающих квалификацию за счет средств Организации в соответствии с п. 5.1.1.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5.2.</w:t>
      </w:r>
      <w:r w:rsidRPr="007B17C0">
        <w:rPr>
          <w:rFonts w:ascii="Times New Roman" w:hAnsi="Times New Roman" w:cs="Times New Roman"/>
          <w:sz w:val="28"/>
          <w:szCs w:val="28"/>
        </w:rPr>
        <w:tab/>
        <w:t>Организация для обеспечения реализации повышения квалификации определяет и утверждает на календарный год: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а) перечень программ повышения квалификации;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б) перечень образовательных учреждений;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в) планы-графики проведения курсов повышения квалификации;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г) сумму средств, направляемых на финансирование обучения Специалистов в рамках настоящего Положения.</w:t>
      </w:r>
    </w:p>
    <w:p w:rsidR="005A158C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5.3.</w:t>
      </w:r>
      <w:r w:rsidRPr="007B17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Член Организации: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7C0">
        <w:rPr>
          <w:rFonts w:ascii="Times New Roman" w:hAnsi="Times New Roman" w:cs="Times New Roman"/>
          <w:sz w:val="28"/>
          <w:szCs w:val="28"/>
        </w:rPr>
        <w:t xml:space="preserve">составляет планы повышения квалификации Специалистов, подлежащих обучению, и ежегодно </w:t>
      </w:r>
      <w:r>
        <w:rPr>
          <w:rFonts w:ascii="Times New Roman" w:hAnsi="Times New Roman" w:cs="Times New Roman"/>
          <w:sz w:val="28"/>
          <w:szCs w:val="28"/>
        </w:rPr>
        <w:t>предоставляет их в Организацию;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7C0">
        <w:rPr>
          <w:rFonts w:ascii="Times New Roman" w:hAnsi="Times New Roman" w:cs="Times New Roman"/>
          <w:sz w:val="28"/>
          <w:szCs w:val="28"/>
        </w:rPr>
        <w:t>предоставляет ежегодно в Организацию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о Специалистах, успешно освоивших дополнительные профессиональные программы повышения квалификации.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158C" w:rsidRPr="007B17C0" w:rsidRDefault="005A158C" w:rsidP="005A158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и порядок реализации повышения квалификации, осуществляемого за счет средств Организации</w:t>
      </w:r>
    </w:p>
    <w:p w:rsidR="005A158C" w:rsidRPr="007B17C0" w:rsidRDefault="005A158C" w:rsidP="005A158C">
      <w:pPr>
        <w:pStyle w:val="afc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7B17C0">
        <w:rPr>
          <w:color w:val="000000"/>
          <w:sz w:val="28"/>
          <w:szCs w:val="28"/>
        </w:rPr>
        <w:t>6.1.</w:t>
      </w:r>
      <w:r w:rsidRPr="007B17C0">
        <w:rPr>
          <w:color w:val="000000"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программы, включенные в Программный комплекс образовательного проекта саморегулируемых организаций атомной отрасли (далее - Программный комплекс). </w:t>
      </w:r>
    </w:p>
    <w:p w:rsidR="005A158C" w:rsidRPr="007B17C0" w:rsidRDefault="005A158C" w:rsidP="005A158C">
      <w:pPr>
        <w:pStyle w:val="afc"/>
        <w:spacing w:before="0" w:after="0" w:line="360" w:lineRule="auto"/>
        <w:ind w:firstLine="720"/>
        <w:jc w:val="both"/>
        <w:rPr>
          <w:rFonts w:cs="Arial"/>
          <w:sz w:val="28"/>
          <w:szCs w:val="28"/>
        </w:rPr>
      </w:pPr>
      <w:r w:rsidRPr="007B17C0">
        <w:rPr>
          <w:color w:val="000000"/>
          <w:sz w:val="28"/>
          <w:szCs w:val="28"/>
        </w:rPr>
        <w:t>Разработка программ повышения квалификации, их экспертиза, утверждение и актуализация осуществляется в соответствие с</w:t>
      </w:r>
      <w:r>
        <w:rPr>
          <w:color w:val="000000"/>
          <w:sz w:val="28"/>
          <w:szCs w:val="28"/>
        </w:rPr>
        <w:t xml:space="preserve"> </w:t>
      </w:r>
      <w:r w:rsidRPr="007B17C0">
        <w:rPr>
          <w:color w:val="000000"/>
          <w:sz w:val="28"/>
          <w:szCs w:val="28"/>
        </w:rPr>
        <w:t xml:space="preserve">Положением о программном комплексе. 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6.2.</w:t>
      </w:r>
      <w:r w:rsidRPr="007B17C0">
        <w:rPr>
          <w:rFonts w:ascii="Times New Roman" w:hAnsi="Times New Roman" w:cs="Times New Roman"/>
          <w:sz w:val="28"/>
          <w:szCs w:val="28"/>
        </w:rPr>
        <w:tab/>
        <w:t>Перечень учебных программ повышения квалификации, по которым проводится обучение, План-график проведения занятий, утвержденный президентом Организации, Положение о программном комплексе,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а также список образовательных учреждений с контактной информацией, размещаются на интернет-сайте Организации</w:t>
      </w:r>
      <w:r w:rsidRPr="007B17C0">
        <w:rPr>
          <w:rStyle w:val="aff2"/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в разделе «Образовательный проект».</w:t>
      </w:r>
    </w:p>
    <w:p w:rsidR="005A158C" w:rsidRPr="007B17C0" w:rsidRDefault="005A158C" w:rsidP="005A158C">
      <w:pPr>
        <w:pStyle w:val="afc"/>
        <w:spacing w:before="0" w:after="0" w:line="360" w:lineRule="auto"/>
        <w:ind w:firstLine="720"/>
        <w:jc w:val="both"/>
        <w:rPr>
          <w:rStyle w:val="aff2"/>
          <w:rFonts w:cs="Arial"/>
          <w:b w:val="0"/>
          <w:bCs w:val="0"/>
          <w:sz w:val="28"/>
          <w:szCs w:val="28"/>
        </w:rPr>
      </w:pPr>
      <w:r w:rsidRPr="007B17C0">
        <w:rPr>
          <w:sz w:val="28"/>
          <w:szCs w:val="28"/>
        </w:rPr>
        <w:t>6.3.</w:t>
      </w:r>
      <w:r w:rsidRPr="007B17C0">
        <w:rPr>
          <w:sz w:val="28"/>
          <w:szCs w:val="28"/>
        </w:rPr>
        <w:tab/>
      </w:r>
      <w:r>
        <w:rPr>
          <w:sz w:val="28"/>
          <w:szCs w:val="28"/>
        </w:rPr>
        <w:t>Член Организации</w:t>
      </w:r>
      <w:r w:rsidRPr="007B17C0">
        <w:rPr>
          <w:color w:val="000000"/>
          <w:sz w:val="28"/>
          <w:szCs w:val="28"/>
        </w:rPr>
        <w:t xml:space="preserve"> </w:t>
      </w:r>
      <w:r w:rsidRPr="007B17C0">
        <w:rPr>
          <w:sz w:val="28"/>
          <w:szCs w:val="28"/>
        </w:rPr>
        <w:t xml:space="preserve">оформляет заявки </w:t>
      </w:r>
      <w:r w:rsidRPr="007B17C0">
        <w:rPr>
          <w:color w:val="000000"/>
          <w:sz w:val="28"/>
          <w:szCs w:val="28"/>
        </w:rPr>
        <w:t xml:space="preserve">на повышение квалификации Специалистов </w:t>
      </w:r>
      <w:r w:rsidRPr="007B17C0">
        <w:rPr>
          <w:sz w:val="28"/>
          <w:szCs w:val="28"/>
        </w:rPr>
        <w:t xml:space="preserve">через </w:t>
      </w:r>
      <w:r w:rsidRPr="00F47EDA">
        <w:rPr>
          <w:rStyle w:val="aff2"/>
          <w:b w:val="0"/>
          <w:bCs w:val="0"/>
          <w:sz w:val="28"/>
          <w:szCs w:val="28"/>
        </w:rPr>
        <w:t xml:space="preserve">личный кабинет </w:t>
      </w:r>
      <w:r>
        <w:rPr>
          <w:sz w:val="28"/>
          <w:szCs w:val="28"/>
        </w:rPr>
        <w:t>члена Организации</w:t>
      </w:r>
      <w:r w:rsidRPr="007B17C0">
        <w:rPr>
          <w:rStyle w:val="aff2"/>
          <w:sz w:val="28"/>
          <w:szCs w:val="28"/>
        </w:rPr>
        <w:t xml:space="preserve"> </w:t>
      </w:r>
      <w:r w:rsidRPr="007B17C0">
        <w:rPr>
          <w:sz w:val="28"/>
          <w:szCs w:val="28"/>
        </w:rPr>
        <w:t>на интернет</w:t>
      </w:r>
      <w:r w:rsidRPr="007B17C0">
        <w:rPr>
          <w:i/>
          <w:iCs/>
          <w:sz w:val="28"/>
          <w:szCs w:val="28"/>
        </w:rPr>
        <w:t>-</w:t>
      </w:r>
      <w:r w:rsidRPr="007B17C0">
        <w:rPr>
          <w:sz w:val="28"/>
          <w:szCs w:val="28"/>
        </w:rPr>
        <w:t>сайте Организации</w:t>
      </w:r>
      <w:r>
        <w:rPr>
          <w:rStyle w:val="aff2"/>
          <w:sz w:val="28"/>
          <w:szCs w:val="28"/>
        </w:rPr>
        <w:t>:</w:t>
      </w:r>
    </w:p>
    <w:p w:rsidR="005A158C" w:rsidRPr="00F47EDA" w:rsidRDefault="005A158C" w:rsidP="005A158C">
      <w:pPr>
        <w:pStyle w:val="afc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7B17C0">
        <w:rPr>
          <w:color w:val="000000"/>
          <w:sz w:val="28"/>
          <w:szCs w:val="28"/>
        </w:rPr>
        <w:t>- </w:t>
      </w:r>
      <w:r w:rsidRPr="007B17C0">
        <w:rPr>
          <w:sz w:val="28"/>
          <w:szCs w:val="28"/>
        </w:rPr>
        <w:t xml:space="preserve">годовой план повышения квалификации, в котором указывается планируемая численность Специалистов </w:t>
      </w:r>
      <w:r>
        <w:rPr>
          <w:sz w:val="28"/>
          <w:szCs w:val="28"/>
        </w:rPr>
        <w:t>члена Организации</w:t>
      </w:r>
      <w:r w:rsidRPr="007B17C0">
        <w:rPr>
          <w:sz w:val="28"/>
          <w:szCs w:val="28"/>
        </w:rPr>
        <w:t xml:space="preserve">, направляемых на курсы по Плану-графику </w:t>
      </w:r>
      <w:r w:rsidRPr="00F47EDA">
        <w:rPr>
          <w:sz w:val="28"/>
          <w:szCs w:val="28"/>
        </w:rPr>
        <w:t xml:space="preserve">проведения занятий. </w:t>
      </w:r>
      <w:r w:rsidRPr="00F47EDA">
        <w:rPr>
          <w:color w:val="000000"/>
          <w:sz w:val="28"/>
          <w:szCs w:val="28"/>
        </w:rPr>
        <w:t xml:space="preserve">Оформленный годовой план возможно корректировать с учетом производственных и/или кадровых изменений в течение всего года. </w:t>
      </w:r>
    </w:p>
    <w:p w:rsidR="005A158C" w:rsidRPr="00F47EDA" w:rsidRDefault="005A158C" w:rsidP="005A158C">
      <w:pPr>
        <w:pStyle w:val="afc"/>
        <w:spacing w:before="0" w:after="0" w:line="360" w:lineRule="auto"/>
        <w:ind w:firstLine="720"/>
        <w:jc w:val="both"/>
        <w:rPr>
          <w:sz w:val="28"/>
          <w:szCs w:val="28"/>
        </w:rPr>
      </w:pPr>
      <w:r w:rsidRPr="00F47EDA">
        <w:rPr>
          <w:color w:val="000000"/>
          <w:sz w:val="28"/>
          <w:szCs w:val="28"/>
        </w:rPr>
        <w:t>- о</w:t>
      </w:r>
      <w:r w:rsidRPr="00F47EDA">
        <w:rPr>
          <w:rStyle w:val="aff2"/>
          <w:b w:val="0"/>
          <w:bCs w:val="0"/>
          <w:sz w:val="28"/>
          <w:szCs w:val="28"/>
        </w:rPr>
        <w:t xml:space="preserve">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</w:t>
      </w:r>
      <w:r w:rsidRPr="00F47EDA">
        <w:rPr>
          <w:sz w:val="28"/>
          <w:szCs w:val="28"/>
        </w:rPr>
        <w:t xml:space="preserve">Прием заявок прекращается за две недели до даты начала очного этапа обучения. </w:t>
      </w:r>
    </w:p>
    <w:p w:rsidR="005A158C" w:rsidRPr="00F47EDA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t>6.4.</w:t>
      </w:r>
      <w:r w:rsidRPr="00F47ED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47EDA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lastRenderedPageBreak/>
        <w:t>- до 15 декабря предшествующего планируемому</w:t>
      </w:r>
      <w:r w:rsidRPr="007B17C0">
        <w:rPr>
          <w:rFonts w:ascii="Times New Roman" w:hAnsi="Times New Roman" w:cs="Times New Roman"/>
          <w:sz w:val="28"/>
          <w:szCs w:val="28"/>
        </w:rPr>
        <w:t xml:space="preserve"> году, на основании полученных от </w:t>
      </w:r>
      <w:r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заявок составляет сводный План повышения квалификации Специалистов на следующий год;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заключает договоры с образовательными учреждениями на оказание образовательных услуг по повышению квалификации;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- на основании оперативных заявок формирует группы слушателей на каждый курс. </w:t>
      </w:r>
    </w:p>
    <w:p w:rsidR="005A158C" w:rsidRPr="007B17C0" w:rsidRDefault="005A158C" w:rsidP="005A158C">
      <w:pPr>
        <w:pStyle w:val="afc"/>
        <w:spacing w:before="0" w:after="0" w:line="360" w:lineRule="auto"/>
        <w:ind w:firstLine="720"/>
        <w:jc w:val="both"/>
        <w:rPr>
          <w:sz w:val="28"/>
          <w:szCs w:val="28"/>
        </w:rPr>
      </w:pPr>
      <w:r w:rsidRPr="007B17C0">
        <w:rPr>
          <w:sz w:val="28"/>
          <w:szCs w:val="28"/>
        </w:rPr>
        <w:t>6.5.</w:t>
      </w:r>
      <w:r w:rsidRPr="007B17C0">
        <w:rPr>
          <w:sz w:val="28"/>
          <w:szCs w:val="28"/>
        </w:rPr>
        <w:tab/>
      </w:r>
      <w:r w:rsidRPr="007B17C0">
        <w:rPr>
          <w:color w:val="000000"/>
          <w:sz w:val="28"/>
          <w:szCs w:val="28"/>
        </w:rPr>
        <w:t xml:space="preserve">В соответствии с Планом-графиком проведения занятий по повышению квалификации Специалистов, Организация за </w:t>
      </w:r>
      <w:r w:rsidRPr="007B17C0">
        <w:rPr>
          <w:sz w:val="28"/>
          <w:szCs w:val="28"/>
        </w:rPr>
        <w:t>14 календарных дней до даты начала очного этапа обучения отправляет:</w:t>
      </w:r>
    </w:p>
    <w:p w:rsidR="005A158C" w:rsidRPr="007B17C0" w:rsidRDefault="005A158C" w:rsidP="005A158C">
      <w:pPr>
        <w:pStyle w:val="afc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членам Организации</w:t>
      </w:r>
      <w:r w:rsidRPr="007B17C0">
        <w:rPr>
          <w:sz w:val="28"/>
          <w:szCs w:val="28"/>
        </w:rPr>
        <w:t>, оформившим оперативную заявку, письмо</w:t>
      </w:r>
      <w:r w:rsidRPr="007B17C0">
        <w:rPr>
          <w:i/>
          <w:iCs/>
          <w:sz w:val="28"/>
          <w:szCs w:val="28"/>
        </w:rPr>
        <w:t xml:space="preserve"> -</w:t>
      </w:r>
      <w:r w:rsidRPr="007B17C0">
        <w:rPr>
          <w:sz w:val="28"/>
          <w:szCs w:val="28"/>
        </w:rPr>
        <w:t xml:space="preserve"> подтверждение о направлении Специалистов на обучение. Письмо отправляется через электронный почтовый ящик </w:t>
      </w:r>
      <w:r>
        <w:rPr>
          <w:sz w:val="28"/>
          <w:szCs w:val="28"/>
        </w:rPr>
        <w:t>члена Организации</w:t>
      </w:r>
      <w:r w:rsidRPr="007B17C0">
        <w:rPr>
          <w:sz w:val="28"/>
          <w:szCs w:val="28"/>
        </w:rPr>
        <w:t xml:space="preserve"> на домене </w:t>
      </w:r>
      <w:r w:rsidRPr="007B17C0">
        <w:rPr>
          <w:sz w:val="28"/>
          <w:szCs w:val="28"/>
          <w:lang w:val="en-US"/>
        </w:rPr>
        <w:t>atompost</w:t>
      </w:r>
      <w:r w:rsidRPr="007B17C0">
        <w:rPr>
          <w:sz w:val="28"/>
          <w:szCs w:val="28"/>
        </w:rPr>
        <w:t xml:space="preserve"> и (или) электронные адреса контактных лиц </w:t>
      </w:r>
      <w:r>
        <w:rPr>
          <w:sz w:val="28"/>
          <w:szCs w:val="28"/>
        </w:rPr>
        <w:t>членов Организации</w:t>
      </w:r>
      <w:r w:rsidRPr="007B17C0">
        <w:rPr>
          <w:sz w:val="28"/>
          <w:szCs w:val="28"/>
        </w:rPr>
        <w:t>.</w:t>
      </w:r>
    </w:p>
    <w:p w:rsidR="005A158C" w:rsidRPr="007B17C0" w:rsidRDefault="005A158C" w:rsidP="005A158C">
      <w:pPr>
        <w:pStyle w:val="afc"/>
        <w:spacing w:before="0" w:after="0" w:line="360" w:lineRule="auto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о</w:t>
      </w:r>
      <w:r w:rsidRPr="007B17C0">
        <w:rPr>
          <w:sz w:val="28"/>
          <w:szCs w:val="28"/>
        </w:rPr>
        <w:t xml:space="preserve">бразовательным учреждениям список Специалистов, направляемых на курс повышения квалификации. В списке указываются Ф.И.О и должность Специалиста, наименование </w:t>
      </w:r>
      <w:r>
        <w:rPr>
          <w:sz w:val="28"/>
          <w:szCs w:val="28"/>
        </w:rPr>
        <w:t>члена Организации</w:t>
      </w:r>
      <w:r w:rsidRPr="007B17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158C" w:rsidRPr="007B17C0" w:rsidRDefault="005A158C" w:rsidP="005A158C">
      <w:pPr>
        <w:pStyle w:val="afc"/>
        <w:spacing w:before="0" w:after="0" w:line="360" w:lineRule="auto"/>
        <w:ind w:firstLine="720"/>
        <w:jc w:val="both"/>
        <w:rPr>
          <w:sz w:val="28"/>
          <w:szCs w:val="28"/>
        </w:rPr>
      </w:pPr>
      <w:r w:rsidRPr="007B17C0">
        <w:rPr>
          <w:color w:val="000000"/>
          <w:sz w:val="28"/>
          <w:szCs w:val="28"/>
        </w:rPr>
        <w:t>6.6.</w:t>
      </w:r>
      <w:r w:rsidRPr="007B17C0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Член Организации</w:t>
      </w:r>
      <w:r w:rsidRPr="007B17C0">
        <w:rPr>
          <w:sz w:val="28"/>
          <w:szCs w:val="28"/>
        </w:rPr>
        <w:t xml:space="preserve"> обеспечивает своевременное прибытие Специалистов в образовательное учреждение к началу проведения занятий. </w:t>
      </w:r>
    </w:p>
    <w:p w:rsidR="005A158C" w:rsidRPr="007B17C0" w:rsidRDefault="005A158C" w:rsidP="005A158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В случае отсутствия возможности направить Специалиста (указанного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в оперативной заявке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) на курсы повышения квалификации, </w:t>
      </w:r>
      <w:r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направляет в Организацию, не позднее, чем за 7 календарных дней до даты начала очного этапа курса, письмо в электронном виде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с обоснованием причины отказа и предл</w:t>
      </w:r>
      <w:r>
        <w:rPr>
          <w:rFonts w:ascii="Times New Roman" w:hAnsi="Times New Roman" w:cs="Times New Roman"/>
          <w:sz w:val="28"/>
          <w:szCs w:val="28"/>
        </w:rPr>
        <w:t>ожением переноса срока обучения.</w:t>
      </w:r>
      <w:r w:rsidRPr="007B1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в соответствии с предложением о переносе срока обучения, оформляет оперативные заявки. При отказе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от запланированного обучения в двух и более случаях Дисциплинарная комиссия Организации принимает решение о применении мер дисциплинарного воздействия.</w:t>
      </w:r>
    </w:p>
    <w:p w:rsidR="005A158C" w:rsidRPr="007B17C0" w:rsidRDefault="005A158C" w:rsidP="005A158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lastRenderedPageBreak/>
        <w:t>6.7.</w:t>
      </w:r>
      <w:r w:rsidRPr="007B17C0">
        <w:rPr>
          <w:rFonts w:ascii="Times New Roman" w:hAnsi="Times New Roman" w:cs="Times New Roman"/>
          <w:sz w:val="28"/>
          <w:szCs w:val="28"/>
        </w:rPr>
        <w:tab/>
        <w:t>Образовательное учреждение на основании списка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 xml:space="preserve">до начала занятий оформляет приказ о зачислении слушателей на курс повышения квалификации. 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6.8</w:t>
      </w:r>
      <w:r w:rsidRPr="007B17C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Организация размещает на своем интернет-сайте в разделе «Образовательный проект» реестр специалистов </w:t>
      </w:r>
      <w:r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прошедших повышение квалификации по программам ДПО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в рамках Образовательного проекта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за текущий год.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6.9.</w:t>
      </w:r>
      <w:r w:rsidRPr="007B17C0">
        <w:rPr>
          <w:rFonts w:ascii="Times New Roman" w:hAnsi="Times New Roman" w:cs="Times New Roman"/>
          <w:sz w:val="28"/>
          <w:szCs w:val="28"/>
        </w:rPr>
        <w:tab/>
        <w:t>Организация контролирует посещаемость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7B17C0">
        <w:rPr>
          <w:rFonts w:ascii="Times New Roman" w:hAnsi="Times New Roman" w:cs="Times New Roman"/>
          <w:sz w:val="28"/>
          <w:szCs w:val="28"/>
        </w:rPr>
        <w:t xml:space="preserve">.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В случае нарушения правил трудового распорядка, в том числе при пропуске более 20% занятий на этапе очного обучения, Специалист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 xml:space="preserve">к итоговой аттестации. Организация направляет уведомление в адрес руководителя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о нарушении Специалистом трудовой дисциплины. </w:t>
      </w:r>
      <w:r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направляет в адрес Организации копию приказа о принятых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к Специалисту мерах дисциплинарного воздействия.</w:t>
      </w:r>
    </w:p>
    <w:p w:rsidR="005A158C" w:rsidRPr="007B17C0" w:rsidRDefault="005A158C" w:rsidP="005A158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6.10.</w:t>
      </w:r>
      <w:r w:rsidRPr="007B17C0">
        <w:rPr>
          <w:rFonts w:ascii="Times New Roman" w:hAnsi="Times New Roman" w:cs="Times New Roman"/>
          <w:sz w:val="28"/>
          <w:szCs w:val="28"/>
        </w:rPr>
        <w:tab/>
        <w:t>Удостоверение о повышении квалификации не выдается Специалистам, которые: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- не были допущены к итоговой аттестации; 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- не прошли итоговую аттестацию.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6.11.</w:t>
      </w:r>
      <w:r w:rsidRPr="007B17C0">
        <w:rPr>
          <w:rFonts w:ascii="Times New Roman" w:hAnsi="Times New Roman" w:cs="Times New Roman"/>
          <w:sz w:val="28"/>
          <w:szCs w:val="28"/>
        </w:rPr>
        <w:tab/>
        <w:t>Организация совместно с образовательным учреждением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на курсах повышения квалификации анкетирование слушателей.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дается оценка эффективности обучения и соответствия учебной программы требованиям Специалистов </w:t>
      </w:r>
      <w:r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>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158C" w:rsidRPr="007B17C0" w:rsidRDefault="005A158C" w:rsidP="005A158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Квотирование количества Специалистов</w:t>
      </w:r>
      <w:r w:rsidRPr="0032386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B17C0">
        <w:rPr>
          <w:rFonts w:ascii="Times New Roman" w:hAnsi="Times New Roman" w:cs="Times New Roman"/>
          <w:b/>
          <w:bCs/>
          <w:sz w:val="28"/>
          <w:szCs w:val="28"/>
        </w:rPr>
        <w:t xml:space="preserve"> повышающих квалификацию за счет средств Организации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7.1.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Организации, определяется квотой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Квота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, направляемого на повышение квалификации по программам ДПО в рамках Образовательного проекта Организации и расчетного тарифа по повышению квалификации Специалистов.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Количество специалистов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, направляемых на повышение квалификации по программам ДПО за счет средств Организации (квота), определяется по формуле: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Q= </w:t>
      </w:r>
      <w:r w:rsidRPr="007B17C0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7B17C0">
        <w:rPr>
          <w:rFonts w:ascii="Times New Roman" w:hAnsi="Times New Roman" w:cs="Times New Roman"/>
          <w:sz w:val="28"/>
          <w:szCs w:val="28"/>
        </w:rPr>
        <w:t xml:space="preserve"> *12*D/T, где: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Q</w:t>
      </w:r>
      <w:r w:rsidRPr="007B17C0">
        <w:rPr>
          <w:rFonts w:ascii="Times New Roman" w:hAnsi="Times New Roman" w:cs="Times New Roman"/>
          <w:sz w:val="28"/>
          <w:szCs w:val="28"/>
        </w:rPr>
        <w:tab/>
        <w:t>–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квота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(расчетное количество Специалистов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);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7B17C0">
        <w:rPr>
          <w:rFonts w:ascii="Times New Roman" w:hAnsi="Times New Roman" w:cs="Times New Roman"/>
          <w:sz w:val="28"/>
          <w:szCs w:val="28"/>
        </w:rPr>
        <w:tab/>
        <w:t>–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ежемесячный членский взнос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(тыс. рублей); 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D</w:t>
      </w:r>
      <w:r w:rsidRPr="007B17C0">
        <w:rPr>
          <w:rFonts w:ascii="Times New Roman" w:hAnsi="Times New Roman" w:cs="Times New Roman"/>
          <w:sz w:val="28"/>
          <w:szCs w:val="28"/>
        </w:rPr>
        <w:tab/>
        <w:t>–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доля ежегодного членского взноса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, направляемого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на повышение квалификации по программам ДПО в рамках Образовательного проекта Организации;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T</w:t>
      </w:r>
      <w:r w:rsidRPr="007B17C0">
        <w:rPr>
          <w:rFonts w:ascii="Times New Roman" w:hAnsi="Times New Roman" w:cs="Times New Roman"/>
          <w:sz w:val="28"/>
          <w:szCs w:val="28"/>
        </w:rPr>
        <w:tab/>
        <w:t>–</w:t>
      </w:r>
      <w:r w:rsidRPr="007B17C0">
        <w:rPr>
          <w:rFonts w:ascii="Times New Roman" w:hAnsi="Times New Roman" w:cs="Times New Roman"/>
          <w:sz w:val="28"/>
          <w:szCs w:val="28"/>
        </w:rPr>
        <w:tab/>
        <w:t>расчетный тариф по повышению квалификации Специалиста - средняя стоимость повышения квалификации одного Специалиста, рассчитанная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по заключенным Организацией договорам на оказание образовательных услуг (тыс. рублей).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Расчетный тариф и величина доли ежегодного членского взноса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, направляемого на повышение квалификации, утверждаются Советом Организации.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7.2.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Информация по квотам </w:t>
      </w:r>
      <w:r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размещается на интернет-сайте Организации в разделе «Образовательный проект».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Организация, с целью выполнения сформированного плана повышения квалификации, реализует право перераспределения квот </w:t>
      </w:r>
      <w:r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>. Перераспределение квот осуществляется в следующем порядке: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7.3.1.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Устанавливается предельный срок оформления подачи заявок –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31 марта текущего года.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7.3.2.</w:t>
      </w:r>
      <w:r w:rsidRPr="007B17C0">
        <w:rPr>
          <w:rFonts w:ascii="Times New Roman" w:hAnsi="Times New Roman" w:cs="Times New Roman"/>
          <w:sz w:val="28"/>
          <w:szCs w:val="28"/>
        </w:rPr>
        <w:tab/>
        <w:t>Организация, после наступления установленного предельного срока подачи заявок, уведомляет кажд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1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>, не оформивше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17C0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на текущий год, о перераспределении квоты в случае не предоставления заявки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в дополнительный период, составляющий 14 календарных дней.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7.3.3.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Квота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не оформившего заявку за дополнительно установленный период, переходит в распоряжение Организации. 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 xml:space="preserve">Свободные квоты перераспределяются Организацией в пользу </w:t>
      </w:r>
      <w:r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>,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 xml:space="preserve">в дальнейшем повышении квалификации Специалистов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 xml:space="preserve">по программам ДПО, утвержденных Организацией для реализации Образовательного проекта. 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7.4.</w:t>
      </w:r>
      <w:r w:rsidRPr="007B17C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B17C0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перед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 xml:space="preserve">по членским взносам в текущем месяце и за два предыдущих, Организация приостанавливает обучение Специалистов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7B17C0">
        <w:rPr>
          <w:rFonts w:ascii="Times New Roman" w:hAnsi="Times New Roman" w:cs="Times New Roman"/>
          <w:sz w:val="28"/>
          <w:szCs w:val="28"/>
        </w:rPr>
        <w:t>до урегулирования вопроса по оплате.</w:t>
      </w:r>
    </w:p>
    <w:p w:rsidR="005A158C" w:rsidRPr="007B17C0" w:rsidRDefault="005A158C" w:rsidP="005A158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7C0">
        <w:rPr>
          <w:rFonts w:ascii="Times New Roman" w:hAnsi="Times New Roman" w:cs="Times New Roman"/>
          <w:b/>
          <w:bCs/>
          <w:sz w:val="28"/>
          <w:szCs w:val="28"/>
        </w:rPr>
        <w:t>Оплата повышения квалификации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8.1.</w:t>
      </w:r>
      <w:r w:rsidRPr="007B17C0">
        <w:rPr>
          <w:rFonts w:ascii="Times New Roman" w:hAnsi="Times New Roman" w:cs="Times New Roman"/>
          <w:sz w:val="28"/>
          <w:szCs w:val="28"/>
        </w:rPr>
        <w:tab/>
        <w:t>Организация в рамках показателей, определенных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с п. 5.2, п.п. 7.1-7.3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8.2.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Организации в соответствии с п. 5.2, п.п. 7.1-7.3 настоящего Положения, </w:t>
      </w:r>
      <w:r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производит из собственных средств.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Командировочные и иные расходы, связанные с направлением Специалистов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на обучение, оплачивает </w:t>
      </w:r>
      <w:r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>.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8.4.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ДПО, компенсируются </w:t>
      </w:r>
      <w:r>
        <w:rPr>
          <w:rFonts w:ascii="Times New Roman" w:hAnsi="Times New Roman" w:cs="Times New Roman"/>
          <w:sz w:val="28"/>
          <w:szCs w:val="28"/>
        </w:rPr>
        <w:t>членом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не менее чем за 14 календарных дней до даты начала курса повышения квалификации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5A158C" w:rsidRPr="007B17C0" w:rsidRDefault="005A158C" w:rsidP="005A15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7C0">
        <w:rPr>
          <w:rFonts w:ascii="Times New Roman" w:hAnsi="Times New Roman" w:cs="Times New Roman"/>
          <w:sz w:val="28"/>
          <w:szCs w:val="28"/>
        </w:rPr>
        <w:t>При отсутствии гарантийного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выездной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C0">
        <w:rPr>
          <w:rFonts w:ascii="Times New Roman" w:hAnsi="Times New Roman" w:cs="Times New Roman"/>
          <w:sz w:val="28"/>
          <w:szCs w:val="28"/>
        </w:rPr>
        <w:t>не проводится.</w:t>
      </w:r>
    </w:p>
    <w:p w:rsidR="00410EAD" w:rsidRPr="00FD46A5" w:rsidRDefault="005A158C" w:rsidP="005A158C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B17C0">
        <w:rPr>
          <w:rFonts w:ascii="Times New Roman" w:hAnsi="Times New Roman" w:cs="Times New Roman"/>
          <w:sz w:val="28"/>
          <w:szCs w:val="28"/>
        </w:rPr>
        <w:t>8.5.</w:t>
      </w:r>
      <w:r w:rsidRPr="007B17C0">
        <w:rPr>
          <w:rFonts w:ascii="Times New Roman" w:hAnsi="Times New Roman" w:cs="Times New Roman"/>
          <w:sz w:val="28"/>
          <w:szCs w:val="28"/>
        </w:rPr>
        <w:tab/>
        <w:t xml:space="preserve">При организации выездного курса повышения квалификации для нескольких </w:t>
      </w:r>
      <w:r>
        <w:rPr>
          <w:rFonts w:ascii="Times New Roman" w:hAnsi="Times New Roman" w:cs="Times New Roman"/>
          <w:sz w:val="28"/>
          <w:szCs w:val="28"/>
        </w:rPr>
        <w:t>членов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компенсационные затраты распределяются пропорционально количеству слушателей курса, направленных на повышение квалификации. Гарантийные письма представляются каждым </w:t>
      </w:r>
      <w:r>
        <w:rPr>
          <w:rFonts w:ascii="Times New Roman" w:hAnsi="Times New Roman" w:cs="Times New Roman"/>
          <w:sz w:val="28"/>
          <w:szCs w:val="28"/>
        </w:rPr>
        <w:t>членом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. При отсутствии гарантийного письма от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, специалисты этого </w:t>
      </w:r>
      <w:r>
        <w:rPr>
          <w:rFonts w:ascii="Times New Roman" w:hAnsi="Times New Roman" w:cs="Times New Roman"/>
          <w:sz w:val="28"/>
          <w:szCs w:val="28"/>
        </w:rPr>
        <w:t>члена Организации</w:t>
      </w:r>
      <w:r w:rsidRPr="007B17C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выездной курс не зачисляются.</w:t>
      </w:r>
    </w:p>
    <w:p w:rsidR="00410EAD" w:rsidRPr="00FD46A5" w:rsidRDefault="00410EAD" w:rsidP="00FD46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D46A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410EAD" w:rsidRPr="00D15361" w:rsidRDefault="00410EAD" w:rsidP="0047072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1" w:name="_Toc474070602"/>
      <w:r w:rsidRPr="00D15361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3.</w:t>
      </w:r>
      <w:r w:rsidRPr="00D15361">
        <w:rPr>
          <w:rFonts w:ascii="Times New Roman" w:hAnsi="Times New Roman" w:cs="Times New Roman"/>
          <w:b/>
          <w:bCs/>
          <w:sz w:val="32"/>
          <w:szCs w:val="32"/>
        </w:rPr>
        <w:br/>
        <w:t>Размеры, порядок расчета</w:t>
      </w:r>
      <w:r w:rsidRPr="00D15361">
        <w:rPr>
          <w:rFonts w:ascii="Times New Roman" w:hAnsi="Times New Roman" w:cs="Times New Roman"/>
          <w:b/>
          <w:bCs/>
          <w:sz w:val="32"/>
          <w:szCs w:val="32"/>
        </w:rPr>
        <w:br/>
        <w:t>и уплаты вступительного, членского и иных целевых взносов</w:t>
      </w:r>
      <w:bookmarkEnd w:id="21"/>
    </w:p>
    <w:p w:rsidR="00410EAD" w:rsidRPr="00FE7FE1" w:rsidRDefault="00410EAD" w:rsidP="008621B2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EDA">
        <w:rPr>
          <w:rFonts w:ascii="Times New Roman" w:hAnsi="Times New Roman" w:cs="Times New Roman"/>
          <w:sz w:val="28"/>
          <w:szCs w:val="28"/>
        </w:rPr>
        <w:t>В настоящем Разделе</w:t>
      </w:r>
      <w:r w:rsidRPr="00FE7FE1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410EAD" w:rsidRPr="008621B2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1B2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8621B2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410EAD" w:rsidRPr="008621B2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B2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8621B2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подготовке проектной документации.</w:t>
      </w:r>
    </w:p>
    <w:p w:rsidR="00410EAD" w:rsidRPr="008621B2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1B2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8621B2">
        <w:rPr>
          <w:rFonts w:ascii="Times New Roman" w:hAnsi="Times New Roman" w:cs="Times New Roman"/>
          <w:sz w:val="28"/>
          <w:szCs w:val="28"/>
        </w:rPr>
        <w:t xml:space="preserve"> – способы, при которых в соответствии с законодательством Российской Федерации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8621B2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8621B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проведение торгов (конкурсов, аукционов</w:t>
      </w:r>
      <w:proofErr w:type="gramEnd"/>
      <w:r w:rsidRPr="008621B2">
        <w:rPr>
          <w:rFonts w:ascii="Times New Roman" w:hAnsi="Times New Roman" w:cs="Times New Roman"/>
          <w:sz w:val="28"/>
          <w:szCs w:val="28"/>
        </w:rPr>
        <w:t>) для заключения соответствующих договоров является обязательным</w:t>
      </w:r>
    </w:p>
    <w:p w:rsidR="00410EAD" w:rsidRPr="00FE7FE1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b/>
          <w:bCs/>
          <w:color w:val="22232F"/>
          <w:sz w:val="28"/>
          <w:szCs w:val="28"/>
        </w:rPr>
        <w:t>Компенсационный фонд возмещения вреда</w:t>
      </w:r>
      <w:r w:rsidRPr="00FE7FE1">
        <w:rPr>
          <w:rFonts w:ascii="Times New Roman" w:hAnsi="Times New Roman" w:cs="Times New Roman"/>
          <w:color w:val="22232F"/>
          <w:sz w:val="28"/>
          <w:szCs w:val="28"/>
        </w:rPr>
        <w:t> – фонд, сформированный в целях обеспечения имущественной ответственности членов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410EAD" w:rsidRPr="00FE7FE1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FE7FE1">
        <w:rPr>
          <w:rFonts w:ascii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hAnsi="Times New Roman" w:cs="Times New Roman"/>
          <w:color w:val="22232F"/>
          <w:sz w:val="28"/>
          <w:szCs w:val="28"/>
        </w:rPr>
        <w:t>фонд, сформированный</w:t>
      </w:r>
      <w:r w:rsidRPr="00FE7FE1">
        <w:rPr>
          <w:rFonts w:ascii="Times New Roman" w:hAnsi="Times New Roman" w:cs="Times New Roman"/>
          <w:sz w:val="28"/>
          <w:szCs w:val="28"/>
        </w:rPr>
        <w:t xml:space="preserve"> в целях 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 w:rsidRPr="00FE7FE1"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</w:p>
    <w:p w:rsidR="00410EAD" w:rsidRPr="00FE7FE1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ГСК РФ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7FE1">
        <w:rPr>
          <w:rFonts w:ascii="Times New Roman" w:hAnsi="Times New Roman" w:cs="Times New Roman"/>
          <w:sz w:val="28"/>
          <w:szCs w:val="28"/>
        </w:rPr>
        <w:t>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от 29.12.2004 N 190-ФЗ (ред. от 03.07.2016).</w:t>
      </w:r>
    </w:p>
    <w:p w:rsidR="00410EAD" w:rsidRPr="00FE7FE1" w:rsidRDefault="00410EA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FE7FE1" w:rsidRDefault="00410EA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FE7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разработан</w:t>
      </w:r>
      <w:r w:rsidRPr="00FE7FE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некоммерческих организациях» от 12.01.1996 г. №7-ФЗ, Федеральным законом «О саморегулируемых организациях» № 315-ФЗ от 01.12.2007 г., Федеральным законом №190 от 29.12.2004 "Градостроительный кодекс Российской Федерации" (ред. от 03.07.2016), Уставом Саморегулируемой организации </w:t>
      </w:r>
      <w:r w:rsidR="000E6E09">
        <w:rPr>
          <w:rFonts w:ascii="Times New Roman" w:hAnsi="Times New Roman" w:cs="Times New Roman"/>
          <w:sz w:val="28"/>
          <w:szCs w:val="28"/>
        </w:rPr>
        <w:t>Ассоциации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«Объединение организаций выполняющих </w:t>
      </w:r>
      <w:r w:rsidRPr="008621B2"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 объектов атомной отрасли «СОЮЗАТОМПРОЕКТ»</w:t>
      </w:r>
      <w:r w:rsidRPr="00FE7FE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FE7FE1">
        <w:rPr>
          <w:rFonts w:ascii="Times New Roman" w:hAnsi="Times New Roman" w:cs="Times New Roman"/>
          <w:sz w:val="28"/>
          <w:szCs w:val="28"/>
        </w:rPr>
        <w:t>).</w:t>
      </w:r>
    </w:p>
    <w:p w:rsidR="00410EAD" w:rsidRPr="00FC2F9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FE7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FE7FE1">
        <w:rPr>
          <w:rFonts w:ascii="Times New Roman" w:hAnsi="Times New Roman" w:cs="Times New Roman"/>
          <w:sz w:val="28"/>
          <w:szCs w:val="28"/>
        </w:rPr>
        <w:t xml:space="preserve"> определяет порядок, размер и сроки оплаты вступительного и членских взносов членов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. </w:t>
      </w:r>
      <w:r w:rsidRPr="00FC2F91">
        <w:rPr>
          <w:rFonts w:ascii="Times New Roman" w:hAnsi="Times New Roman" w:cs="Times New Roman"/>
          <w:sz w:val="28"/>
          <w:szCs w:val="28"/>
        </w:rPr>
        <w:t>Взносы в компенсационные</w:t>
      </w:r>
      <w:r>
        <w:rPr>
          <w:rFonts w:ascii="Times New Roman" w:hAnsi="Times New Roman" w:cs="Times New Roman"/>
          <w:sz w:val="28"/>
          <w:szCs w:val="28"/>
        </w:rPr>
        <w:t xml:space="preserve"> фонды регулируются отдельными п</w:t>
      </w:r>
      <w:r w:rsidRPr="00FC2F91">
        <w:rPr>
          <w:rFonts w:ascii="Times New Roman" w:hAnsi="Times New Roman" w:cs="Times New Roman"/>
          <w:sz w:val="28"/>
          <w:szCs w:val="28"/>
        </w:rPr>
        <w:t>оложениями.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Каждый член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вправе оказывать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дополнительную финансовую помощь без ограничений, которая может быть направлена только на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по достижению уставных целей и реализации уставных задач и функций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, приоритетных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, в том числе участие в объединениях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Pr="00FE7FE1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7FE1">
        <w:rPr>
          <w:rFonts w:ascii="Times New Roman" w:hAnsi="Times New Roman" w:cs="Times New Roman"/>
          <w:sz w:val="28"/>
          <w:szCs w:val="28"/>
        </w:rPr>
        <w:t xml:space="preserve">бщим собранием членов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410EAD" w:rsidRDefault="00410EA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FE7FE1" w:rsidRDefault="00410EA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, вне зависимости от их организационно-правовой формы и текущего финансового состояния.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Вступительный взнос оплачивается </w:t>
      </w: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FE7FE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7F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Pr="00FE7F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FE7F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FE7FE1">
        <w:rPr>
          <w:rFonts w:ascii="Times New Roman" w:hAnsi="Times New Roman" w:cs="Times New Roman"/>
          <w:sz w:val="28"/>
          <w:szCs w:val="28"/>
        </w:rPr>
        <w:t xml:space="preserve"> дней после принятия их в 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Размер вступительного взноса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hAnsi="Times New Roman" w:cs="Times New Roman"/>
          <w:sz w:val="28"/>
          <w:szCs w:val="28"/>
        </w:rPr>
        <w:t xml:space="preserve">определяется согласно Приложению </w:t>
      </w:r>
      <w:r w:rsidR="0047072F">
        <w:rPr>
          <w:rFonts w:ascii="Times New Roman" w:hAnsi="Times New Roman" w:cs="Times New Roman"/>
          <w:sz w:val="28"/>
          <w:szCs w:val="28"/>
        </w:rPr>
        <w:t>5</w:t>
      </w:r>
      <w:r w:rsidRPr="00FE7FE1">
        <w:rPr>
          <w:rFonts w:ascii="Times New Roman" w:hAnsi="Times New Roman" w:cs="Times New Roman"/>
          <w:sz w:val="28"/>
          <w:szCs w:val="28"/>
        </w:rPr>
        <w:t xml:space="preserve">, </w:t>
      </w:r>
      <w:r w:rsidR="0047072F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>в за</w:t>
      </w:r>
      <w:r w:rsidR="000E6E09">
        <w:rPr>
          <w:rFonts w:ascii="Times New Roman" w:hAnsi="Times New Roman" w:cs="Times New Roman"/>
          <w:sz w:val="28"/>
          <w:szCs w:val="28"/>
        </w:rPr>
        <w:t>висимости от объема его выручки</w:t>
      </w:r>
      <w:r w:rsidRPr="008621B2">
        <w:rPr>
          <w:rFonts w:ascii="Times New Roman" w:hAnsi="Times New Roman" w:cs="Times New Roman"/>
          <w:sz w:val="28"/>
          <w:szCs w:val="28"/>
        </w:rPr>
        <w:t>, планируемого к освоению в последующем календарном году, или фактически освоенному за предыдущий год (в расчет принимается наибольшая сумма)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EAD" w:rsidRPr="00FE7FE1" w:rsidRDefault="00410EA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FE7FE1" w:rsidRDefault="00410EA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Членские взносы являются обязательными ежемесячными текущими денежными платежами членов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Членский взнос является агрегированной величиной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410EAD" w:rsidRPr="00B10A8D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FE1">
        <w:rPr>
          <w:rFonts w:ascii="Times New Roman" w:hAnsi="Times New Roman" w:cs="Times New Roman"/>
          <w:sz w:val="28"/>
          <w:szCs w:val="28"/>
        </w:rPr>
        <w:t xml:space="preserve">Членский взнос </w:t>
      </w:r>
      <w:r w:rsidRPr="000E6E09">
        <w:rPr>
          <w:rFonts w:ascii="Times New Roman" w:hAnsi="Times New Roman" w:cs="Times New Roman"/>
          <w:sz w:val="28"/>
          <w:szCs w:val="28"/>
        </w:rPr>
        <w:t>по подготовке проектной документации, исходя из планируемой стоимости проектных работ по одному договору и объема выручки члена Партнерства по проектным работам за предыдущий календарный год, рассчитывается на финансовый год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4707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hAnsi="Times New Roman" w:cs="Times New Roman"/>
          <w:sz w:val="28"/>
          <w:szCs w:val="28"/>
        </w:rPr>
        <w:t>к настоящему Положению, фиксируется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hAnsi="Times New Roman" w:cs="Times New Roman"/>
          <w:sz w:val="28"/>
          <w:szCs w:val="28"/>
        </w:rPr>
        <w:t xml:space="preserve">Протоколом согласования ежемесячного членского взноса </w:t>
      </w:r>
      <w:r>
        <w:rPr>
          <w:rFonts w:ascii="Times New Roman" w:hAnsi="Times New Roman" w:cs="Times New Roman"/>
          <w:sz w:val="28"/>
          <w:szCs w:val="28"/>
        </w:rPr>
        <w:t xml:space="preserve">(далее – Протокол) (Приложение </w:t>
      </w:r>
      <w:r w:rsidR="004707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hAnsi="Times New Roman" w:cs="Times New Roman"/>
          <w:sz w:val="28"/>
          <w:szCs w:val="28"/>
        </w:rPr>
        <w:t xml:space="preserve">к настоящему Положению), подписанным членом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10A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EAD" w:rsidRPr="00FE7FE1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A8D">
        <w:rPr>
          <w:rFonts w:ascii="Times New Roman" w:hAnsi="Times New Roman" w:cs="Times New Roman"/>
          <w:sz w:val="28"/>
          <w:szCs w:val="28"/>
        </w:rPr>
        <w:t xml:space="preserve">Членский взнос по подготовке проектной документации, исходя из предельного размера обязательств по договорам подряда на проектные работы, заключенным с использованием конкурентных способов заключения договоров </w:t>
      </w:r>
      <w:r w:rsidRPr="00FE7FE1">
        <w:rPr>
          <w:rFonts w:ascii="Times New Roman" w:hAnsi="Times New Roman" w:cs="Times New Roman"/>
          <w:sz w:val="28"/>
          <w:szCs w:val="28"/>
        </w:rPr>
        <w:t xml:space="preserve">(применяется в случае, если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сформирован компенсационный фонд обеспечения договорных обязательств и член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внес взнос в такой компенсационный фонд), рассчитывается на финансовый го</w:t>
      </w:r>
      <w:r>
        <w:rPr>
          <w:rFonts w:ascii="Times New Roman" w:hAnsi="Times New Roman" w:cs="Times New Roman"/>
          <w:sz w:val="28"/>
          <w:szCs w:val="28"/>
        </w:rPr>
        <w:t xml:space="preserve">д в соответствии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556681">
        <w:rPr>
          <w:rFonts w:ascii="Times New Roman" w:hAnsi="Times New Roman" w:cs="Times New Roman"/>
          <w:sz w:val="28"/>
          <w:szCs w:val="28"/>
        </w:rPr>
        <w:t>7</w:t>
      </w:r>
      <w:r w:rsidRPr="00FE7FE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Разделу</w:t>
      </w:r>
      <w:r w:rsidRPr="00FE7FE1">
        <w:rPr>
          <w:rFonts w:ascii="Times New Roman" w:hAnsi="Times New Roman" w:cs="Times New Roman"/>
          <w:sz w:val="28"/>
          <w:szCs w:val="28"/>
        </w:rPr>
        <w:t>, фикси</w:t>
      </w:r>
      <w:r>
        <w:rPr>
          <w:rFonts w:ascii="Times New Roman" w:hAnsi="Times New Roman" w:cs="Times New Roman"/>
          <w:sz w:val="28"/>
          <w:szCs w:val="28"/>
        </w:rPr>
        <w:t>руется Протоколом (Приложение</w:t>
      </w:r>
      <w:proofErr w:type="gramEnd"/>
      <w:r w:rsidR="00556681">
        <w:rPr>
          <w:rFonts w:ascii="Times New Roman" w:hAnsi="Times New Roman" w:cs="Times New Roman"/>
          <w:sz w:val="28"/>
          <w:szCs w:val="28"/>
        </w:rPr>
        <w:t> 9</w:t>
      </w:r>
      <w:r w:rsidRPr="00FE7FE1">
        <w:rPr>
          <w:rFonts w:ascii="Times New Roman" w:hAnsi="Times New Roman" w:cs="Times New Roman"/>
          <w:sz w:val="28"/>
          <w:szCs w:val="28"/>
        </w:rPr>
        <w:t xml:space="preserve">) согласования ежемесячного членского взноса, подписанным членом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hAnsi="Times New Roman" w:cs="Times New Roman"/>
          <w:sz w:val="28"/>
          <w:szCs w:val="28"/>
        </w:rPr>
        <w:t xml:space="preserve">составляется единый на члена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и включает в себя согласование по всем видам членских взносов, подлежащих уплате членом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lastRenderedPageBreak/>
        <w:t xml:space="preserve">По согласованию члена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и исполнительной дирекции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может быть установлен размер членского взноса с учетом особенностей деятельности члена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членов О</w:t>
      </w:r>
      <w:r w:rsidRPr="00FE7FE1">
        <w:rPr>
          <w:rFonts w:ascii="Times New Roman" w:hAnsi="Times New Roman" w:cs="Times New Roman"/>
          <w:sz w:val="28"/>
          <w:szCs w:val="28"/>
        </w:rPr>
        <w:t xml:space="preserve">рганизаций, созданных в год вступления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hAnsi="Times New Roman" w:cs="Times New Roman"/>
          <w:sz w:val="28"/>
          <w:szCs w:val="28"/>
        </w:rPr>
        <w:t>, объем выручки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hAnsi="Times New Roman" w:cs="Times New Roman"/>
          <w:sz w:val="28"/>
          <w:szCs w:val="28"/>
        </w:rPr>
        <w:t>определяется от объема выручки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hAnsi="Times New Roman" w:cs="Times New Roman"/>
          <w:sz w:val="28"/>
          <w:szCs w:val="28"/>
        </w:rPr>
        <w:t>планируемого к освоению в последующем календарном году.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FE1">
        <w:rPr>
          <w:rFonts w:ascii="Times New Roman" w:hAnsi="Times New Roman" w:cs="Times New Roman"/>
          <w:sz w:val="28"/>
          <w:szCs w:val="28"/>
        </w:rPr>
        <w:t xml:space="preserve">Для расчёта членских взносов член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обязан до 31 марта текущего года (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FE7FE1">
        <w:rPr>
          <w:rFonts w:ascii="Times New Roman" w:hAnsi="Times New Roman" w:cs="Times New Roman"/>
          <w:sz w:val="28"/>
          <w:szCs w:val="28"/>
        </w:rPr>
        <w:t xml:space="preserve">Организации, вступающие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hAnsi="Times New Roman" w:cs="Times New Roman"/>
          <w:sz w:val="28"/>
          <w:szCs w:val="28"/>
        </w:rPr>
        <w:t xml:space="preserve"> - при принятии положительного решения Советом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о членстве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FE7FE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7F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FE7F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FE7FE1">
        <w:rPr>
          <w:rFonts w:ascii="Times New Roman" w:hAnsi="Times New Roman" w:cs="Times New Roman"/>
          <w:sz w:val="28"/>
          <w:szCs w:val="28"/>
        </w:rPr>
        <w:t xml:space="preserve"> дней после принятия такого решения) представить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hAnsi="Times New Roman" w:cs="Times New Roman"/>
          <w:sz w:val="28"/>
          <w:szCs w:val="28"/>
        </w:rPr>
        <w:t xml:space="preserve"> </w:t>
      </w:r>
      <w:r w:rsidRPr="001750E2">
        <w:rPr>
          <w:rFonts w:ascii="Times New Roman" w:hAnsi="Times New Roman" w:cs="Times New Roman"/>
          <w:sz w:val="28"/>
          <w:szCs w:val="28"/>
        </w:rPr>
        <w:t>копию формы №</w:t>
      </w:r>
      <w:r w:rsidR="00556681">
        <w:rPr>
          <w:rFonts w:ascii="Times New Roman" w:hAnsi="Times New Roman" w:cs="Times New Roman"/>
          <w:sz w:val="28"/>
          <w:szCs w:val="28"/>
        </w:rPr>
        <w:t xml:space="preserve"> </w:t>
      </w:r>
      <w:r w:rsidRPr="001750E2">
        <w:rPr>
          <w:rFonts w:ascii="Times New Roman" w:hAnsi="Times New Roman" w:cs="Times New Roman"/>
          <w:sz w:val="28"/>
          <w:szCs w:val="28"/>
        </w:rPr>
        <w:t xml:space="preserve">2 «Отчет о финансовых результатах» за предыдущий год, заверенную </w:t>
      </w:r>
      <w:r w:rsidRPr="00FE7FE1">
        <w:rPr>
          <w:rFonts w:ascii="Times New Roman" w:hAnsi="Times New Roman" w:cs="Times New Roman"/>
          <w:sz w:val="28"/>
          <w:szCs w:val="28"/>
        </w:rPr>
        <w:t xml:space="preserve">печатью </w:t>
      </w:r>
      <w:r>
        <w:rPr>
          <w:rFonts w:ascii="Times New Roman" w:hAnsi="Times New Roman" w:cs="Times New Roman"/>
          <w:sz w:val="28"/>
          <w:szCs w:val="28"/>
        </w:rPr>
        <w:t>члена О</w:t>
      </w:r>
      <w:r w:rsidRPr="00FE7FE1">
        <w:rPr>
          <w:rFonts w:ascii="Times New Roman" w:hAnsi="Times New Roman" w:cs="Times New Roman"/>
          <w:sz w:val="28"/>
          <w:szCs w:val="28"/>
        </w:rPr>
        <w:t>рганизации и подписью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являются: </w:t>
      </w:r>
    </w:p>
    <w:p w:rsidR="00410EAD" w:rsidRPr="00FE7FE1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FE1">
        <w:rPr>
          <w:rFonts w:ascii="Times New Roman" w:hAnsi="Times New Roman" w:cs="Times New Roman"/>
          <w:sz w:val="28"/>
          <w:szCs w:val="28"/>
        </w:rPr>
        <w:t xml:space="preserve">Для подрядных организаций: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 xml:space="preserve">к выполнению </w:t>
      </w:r>
      <w:r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Pr="00FE7FE1">
        <w:rPr>
          <w:rFonts w:ascii="Times New Roman" w:hAnsi="Times New Roman" w:cs="Times New Roman"/>
          <w:sz w:val="28"/>
          <w:szCs w:val="28"/>
        </w:rPr>
        <w:t>работ.</w:t>
      </w:r>
      <w:proofErr w:type="gramEnd"/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E7FE1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обязаны представить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hAnsi="Times New Roman" w:cs="Times New Roman"/>
          <w:sz w:val="28"/>
          <w:szCs w:val="28"/>
        </w:rPr>
        <w:t xml:space="preserve">,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410EAD" w:rsidRPr="00FE7FE1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 Советом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 xml:space="preserve">о членстве Организации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7F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семи) рабочих</w:t>
      </w:r>
      <w:r w:rsidRPr="00FE7FE1">
        <w:rPr>
          <w:rFonts w:ascii="Times New Roman" w:hAnsi="Times New Roman" w:cs="Times New Roman"/>
          <w:sz w:val="28"/>
          <w:szCs w:val="28"/>
        </w:rPr>
        <w:t xml:space="preserve"> дней после принятия такого решения, но до получения свидетельства о допуске;</w:t>
      </w:r>
    </w:p>
    <w:p w:rsidR="00410EAD" w:rsidRPr="00FE7FE1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при увеличении планируемой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проектных работ </w:t>
      </w:r>
      <w:r w:rsidRPr="00FE7FE1">
        <w:rPr>
          <w:rFonts w:ascii="Times New Roman" w:hAnsi="Times New Roman" w:cs="Times New Roman"/>
          <w:sz w:val="28"/>
          <w:szCs w:val="28"/>
        </w:rPr>
        <w:t>по одному договору и/или предельного размера обязательств по договорам подряда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проектных работ</w:t>
      </w:r>
      <w:r w:rsidRPr="00FE7FE1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договоров;</w:t>
      </w:r>
    </w:p>
    <w:p w:rsidR="00410EAD" w:rsidRPr="00FE7FE1" w:rsidRDefault="00410EA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по итогам прошедшего календарного года, до 31 (тридцать первого) марта текущего года включительно.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lastRenderedPageBreak/>
        <w:t xml:space="preserve">Членские взносы оплачиваются каждым членом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410EAD" w:rsidRPr="00FC2F9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В случае принятия в 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ново</w:t>
      </w:r>
      <w:r>
        <w:rPr>
          <w:rFonts w:ascii="Times New Roman" w:hAnsi="Times New Roman" w:cs="Times New Roman"/>
          <w:sz w:val="28"/>
          <w:szCs w:val="28"/>
        </w:rPr>
        <w:t>го члена</w:t>
      </w:r>
      <w:r w:rsidRPr="00FC2F91">
        <w:rPr>
          <w:rFonts w:ascii="Times New Roman" w:hAnsi="Times New Roman" w:cs="Times New Roman"/>
          <w:sz w:val="28"/>
          <w:szCs w:val="28"/>
        </w:rPr>
        <w:t xml:space="preserve"> Организации, членский взнос за текущий м</w:t>
      </w:r>
      <w:r>
        <w:rPr>
          <w:rFonts w:ascii="Times New Roman" w:hAnsi="Times New Roman" w:cs="Times New Roman"/>
          <w:sz w:val="28"/>
          <w:szCs w:val="28"/>
        </w:rPr>
        <w:t>есяц оплачивается вновь принятого члена</w:t>
      </w:r>
      <w:r w:rsidRPr="00FC2F9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2F91">
        <w:rPr>
          <w:rFonts w:ascii="Times New Roman" w:hAnsi="Times New Roman" w:cs="Times New Roman"/>
          <w:sz w:val="28"/>
          <w:szCs w:val="28"/>
        </w:rPr>
        <w:t xml:space="preserve"> одновременно с оплатой вступительного взноса и взноса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FC2F91">
        <w:rPr>
          <w:rFonts w:ascii="Times New Roman" w:hAnsi="Times New Roman" w:cs="Times New Roman"/>
          <w:sz w:val="28"/>
          <w:szCs w:val="28"/>
        </w:rPr>
        <w:t>в компенсационный фонд (компенсационные фонды).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Вновь вступивш</w:t>
      </w:r>
      <w:r>
        <w:rPr>
          <w:rFonts w:ascii="Times New Roman" w:hAnsi="Times New Roman" w:cs="Times New Roman"/>
          <w:sz w:val="28"/>
          <w:szCs w:val="28"/>
        </w:rPr>
        <w:t>ий член</w:t>
      </w:r>
      <w:r w:rsidRPr="00FE7FE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оплачивает членский взнос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 xml:space="preserve">в полном объеме за месяц, в котором вступил в 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,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>вне зависимости от даты вступления в рамках месяца.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, при увеличении </w:t>
      </w:r>
      <w:r w:rsidRPr="001750E2">
        <w:rPr>
          <w:rFonts w:ascii="Times New Roman" w:hAnsi="Times New Roman" w:cs="Times New Roman"/>
          <w:sz w:val="28"/>
          <w:szCs w:val="28"/>
        </w:rPr>
        <w:t>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</w:t>
      </w:r>
      <w:r w:rsidRPr="00FE7FE1">
        <w:rPr>
          <w:rFonts w:ascii="Times New Roman" w:hAnsi="Times New Roman" w:cs="Times New Roman"/>
          <w:sz w:val="28"/>
          <w:szCs w:val="28"/>
        </w:rPr>
        <w:t xml:space="preserve"> делает перерасчет членского взноса и оплачивает пересчитанный членский взнос в полном объеме за месяц,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>в котором произошло увеличение.</w:t>
      </w:r>
    </w:p>
    <w:p w:rsidR="00410EAD" w:rsidRPr="00FC2F9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, не оплативший членский взнос за текущий месяц в срок, установленный п.</w:t>
      </w:r>
      <w:r w:rsidR="00556681">
        <w:rPr>
          <w:rFonts w:ascii="Times New Roman" w:hAnsi="Times New Roman" w:cs="Times New Roman"/>
          <w:sz w:val="28"/>
          <w:szCs w:val="28"/>
        </w:rPr>
        <w:t xml:space="preserve"> </w:t>
      </w:r>
      <w:r w:rsidRPr="00FE7FE1">
        <w:rPr>
          <w:rFonts w:ascii="Times New Roman" w:hAnsi="Times New Roman" w:cs="Times New Roman"/>
          <w:sz w:val="28"/>
          <w:szCs w:val="28"/>
        </w:rPr>
        <w:t xml:space="preserve">4.9.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E7FE1">
        <w:rPr>
          <w:rFonts w:ascii="Times New Roman" w:hAnsi="Times New Roman" w:cs="Times New Roman"/>
          <w:sz w:val="28"/>
          <w:szCs w:val="28"/>
        </w:rPr>
        <w:t xml:space="preserve">, подвергается мерам дисциплинарного воздействия в соответствии с действующим законодательством РФ и </w:t>
      </w:r>
      <w:r w:rsidRPr="00FC2F91">
        <w:rPr>
          <w:rFonts w:ascii="Times New Roman" w:hAnsi="Times New Roman" w:cs="Times New Roman"/>
          <w:sz w:val="28"/>
          <w:szCs w:val="28"/>
        </w:rPr>
        <w:t>внутренними документами Организации.</w:t>
      </w:r>
    </w:p>
    <w:p w:rsidR="00410EAD" w:rsidRPr="00FC2F9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91">
        <w:rPr>
          <w:rFonts w:ascii="Times New Roman" w:hAnsi="Times New Roman" w:cs="Times New Roman"/>
          <w:sz w:val="28"/>
          <w:szCs w:val="28"/>
        </w:rPr>
        <w:t xml:space="preserve">В случае не предоставления или нарушения сроков предоставления информации, указанной в </w:t>
      </w:r>
      <w:proofErr w:type="spellStart"/>
      <w:r w:rsidRPr="00FC2F91">
        <w:rPr>
          <w:rFonts w:ascii="Times New Roman" w:hAnsi="Times New Roman" w:cs="Times New Roman"/>
          <w:sz w:val="28"/>
          <w:szCs w:val="28"/>
        </w:rPr>
        <w:t>п</w:t>
      </w:r>
      <w:r w:rsidR="0055668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C2F91">
        <w:rPr>
          <w:rFonts w:ascii="Times New Roman" w:hAnsi="Times New Roman" w:cs="Times New Roman"/>
          <w:sz w:val="28"/>
          <w:szCs w:val="28"/>
        </w:rPr>
        <w:t>.</w:t>
      </w:r>
      <w:r w:rsidR="00556681">
        <w:rPr>
          <w:rFonts w:ascii="Times New Roman" w:hAnsi="Times New Roman" w:cs="Times New Roman"/>
          <w:sz w:val="28"/>
          <w:szCs w:val="28"/>
        </w:rPr>
        <w:t xml:space="preserve"> </w:t>
      </w:r>
      <w:r w:rsidRPr="00FC2F91">
        <w:rPr>
          <w:rFonts w:ascii="Times New Roman" w:hAnsi="Times New Roman" w:cs="Times New Roman"/>
          <w:sz w:val="28"/>
          <w:szCs w:val="28"/>
        </w:rPr>
        <w:t xml:space="preserve">4.6. и 4.8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C2F91">
        <w:rPr>
          <w:rFonts w:ascii="Times New Roman" w:hAnsi="Times New Roman" w:cs="Times New Roman"/>
          <w:sz w:val="28"/>
          <w:szCs w:val="28"/>
        </w:rPr>
        <w:t>, начисление членских взносов осуществляется исходя из максимального значения выручки (объёма капитальных вложений) соответствующей категории без последующего перерасчета до момента получения указанной информации. Для целей настоящего положения моментом получения инфор</w:t>
      </w:r>
      <w:r w:rsidR="000E6E09">
        <w:rPr>
          <w:rFonts w:ascii="Times New Roman" w:hAnsi="Times New Roman" w:cs="Times New Roman"/>
          <w:sz w:val="28"/>
          <w:szCs w:val="28"/>
        </w:rPr>
        <w:t xml:space="preserve">мации СРО </w:t>
      </w:r>
      <w:r w:rsidRPr="00FC2F91">
        <w:rPr>
          <w:rFonts w:ascii="Times New Roman" w:hAnsi="Times New Roman" w:cs="Times New Roman"/>
          <w:sz w:val="28"/>
          <w:szCs w:val="28"/>
        </w:rPr>
        <w:t>«СОЮЗАТОМ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FC2F91">
        <w:rPr>
          <w:rFonts w:ascii="Times New Roman" w:hAnsi="Times New Roman" w:cs="Times New Roman"/>
          <w:sz w:val="28"/>
          <w:szCs w:val="28"/>
        </w:rPr>
        <w:t xml:space="preserve">»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FC2F91">
        <w:rPr>
          <w:rFonts w:ascii="Times New Roman" w:hAnsi="Times New Roman" w:cs="Times New Roman"/>
          <w:sz w:val="28"/>
          <w:szCs w:val="28"/>
        </w:rPr>
        <w:t xml:space="preserve">от члена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C2F91">
        <w:rPr>
          <w:rFonts w:ascii="Times New Roman" w:hAnsi="Times New Roman" w:cs="Times New Roman"/>
          <w:sz w:val="28"/>
          <w:szCs w:val="28"/>
        </w:rPr>
        <w:t xml:space="preserve"> считать дату регистрации входящего документа.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При получении информации от ч</w:t>
      </w:r>
      <w:r w:rsidRPr="00FC2F91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C2F91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410EAD" w:rsidRPr="00FC2F91" w:rsidRDefault="00410EAD" w:rsidP="00422FA2">
      <w:pPr>
        <w:pStyle w:val="afa"/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91">
        <w:rPr>
          <w:rFonts w:ascii="Times New Roman" w:hAnsi="Times New Roman" w:cs="Times New Roman"/>
          <w:sz w:val="28"/>
          <w:szCs w:val="28"/>
        </w:rPr>
        <w:t>При неоднократной неуплате членом Организации в течение одного года, или несвоевременной уплате в течение одного года членских взносов: Организация принимает решение, в соответствии с действующем законодательством Российской Федерации об исключении из членов Организации данного члена Организации.</w:t>
      </w:r>
    </w:p>
    <w:p w:rsidR="00410EAD" w:rsidRPr="00FE7FE1" w:rsidRDefault="00410EA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FE7FE1" w:rsidRDefault="00410EA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</w:t>
      </w:r>
      <w:r>
        <w:rPr>
          <w:rFonts w:ascii="Times New Roman" w:hAnsi="Times New Roman" w:cs="Times New Roman"/>
          <w:sz w:val="28"/>
          <w:szCs w:val="28"/>
        </w:rPr>
        <w:t xml:space="preserve">орме, приведенной в Приложении </w:t>
      </w:r>
      <w:r w:rsidR="00556681">
        <w:rPr>
          <w:rFonts w:ascii="Times New Roman" w:hAnsi="Times New Roman" w:cs="Times New Roman"/>
          <w:sz w:val="28"/>
          <w:szCs w:val="28"/>
        </w:rPr>
        <w:t>8</w:t>
      </w:r>
      <w:r w:rsidRPr="00FE7FE1">
        <w:rPr>
          <w:rFonts w:ascii="Times New Roman" w:hAnsi="Times New Roman" w:cs="Times New Roman"/>
          <w:sz w:val="28"/>
          <w:szCs w:val="28"/>
        </w:rPr>
        <w:t xml:space="preserve"> к данному </w:t>
      </w:r>
      <w:r>
        <w:rPr>
          <w:rFonts w:ascii="Times New Roman" w:hAnsi="Times New Roman" w:cs="Times New Roman"/>
          <w:sz w:val="28"/>
          <w:szCs w:val="28"/>
        </w:rPr>
        <w:t>Разделу</w:t>
      </w:r>
      <w:r w:rsidRPr="00FE7FE1">
        <w:rPr>
          <w:rFonts w:ascii="Times New Roman" w:hAnsi="Times New Roman" w:cs="Times New Roman"/>
          <w:sz w:val="28"/>
          <w:szCs w:val="28"/>
        </w:rPr>
        <w:t xml:space="preserve"> не позднее 30 (тридцати) календарных дней после окончания полугодия.</w:t>
      </w:r>
    </w:p>
    <w:p w:rsidR="00410EAD" w:rsidRPr="00FE7FE1" w:rsidRDefault="00410EA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Организацией, выявляется занижение данных, предоставленных членом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EAD" w:rsidRPr="009F57E8" w:rsidRDefault="00410EAD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2" w:name="_Ref472258731"/>
      <w:bookmarkStart w:id="23" w:name="_Toc474070603"/>
      <w:r w:rsidRPr="009F57E8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681">
        <w:rPr>
          <w:rFonts w:ascii="Times New Roman" w:hAnsi="Times New Roman" w:cs="Times New Roman"/>
          <w:i/>
          <w:iCs/>
        </w:rPr>
        <w:t>5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2"/>
      <w:bookmarkEnd w:id="23"/>
    </w:p>
    <w:p w:rsidR="00410EAD" w:rsidRPr="009F57E8" w:rsidRDefault="00410EAD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410EAD" w:rsidRPr="009F57E8" w:rsidRDefault="00410EA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вступительного взноса</w:t>
      </w:r>
    </w:p>
    <w:p w:rsidR="00410EAD" w:rsidRPr="009F57E8" w:rsidRDefault="00410EA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  <w:gridCol w:w="4643"/>
        <w:gridCol w:w="3119"/>
      </w:tblGrid>
      <w:tr w:rsidR="00410EAD" w:rsidRPr="009F57E8">
        <w:trPr>
          <w:trHeight w:val="679"/>
        </w:trPr>
        <w:tc>
          <w:tcPr>
            <w:tcW w:w="4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9F57E8" w:rsidRDefault="00410EAD" w:rsidP="00FE7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E8">
              <w:rPr>
                <w:rFonts w:ascii="Times New Roman" w:hAnsi="Times New Roman" w:cs="Times New Roman"/>
                <w:sz w:val="28"/>
                <w:szCs w:val="28"/>
              </w:rPr>
              <w:t xml:space="preserve">* расчетный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выручки</w:t>
            </w:r>
            <w:r w:rsidRPr="009F5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0EAD" w:rsidRPr="009F57E8" w:rsidRDefault="00410EAD" w:rsidP="00FE7F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E8">
              <w:rPr>
                <w:rFonts w:ascii="Times New Roman" w:hAnsi="Times New Roman" w:cs="Times New Roman"/>
                <w:sz w:val="28"/>
                <w:szCs w:val="28"/>
              </w:rPr>
              <w:t>согласно п.3.3 Положения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9F57E8" w:rsidRDefault="00410EAD" w:rsidP="00FE7FE1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E8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410EAD" w:rsidRPr="009F57E8">
        <w:tc>
          <w:tcPr>
            <w:tcW w:w="50" w:type="dxa"/>
            <w:vMerge w:val="restart"/>
            <w:tcBorders>
              <w:left w:val="single" w:sz="6" w:space="0" w:color="000000"/>
            </w:tcBorders>
            <w:vAlign w:val="center"/>
          </w:tcPr>
          <w:p w:rsidR="00410EAD" w:rsidRPr="009F57E8" w:rsidRDefault="00410EAD" w:rsidP="0017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1750E2" w:rsidRDefault="00410EAD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2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1750E2" w:rsidRDefault="00410EAD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410EAD" w:rsidRPr="009F57E8">
        <w:tc>
          <w:tcPr>
            <w:tcW w:w="50" w:type="dxa"/>
            <w:vMerge/>
            <w:tcBorders>
              <w:left w:val="single" w:sz="6" w:space="0" w:color="000000"/>
            </w:tcBorders>
            <w:vAlign w:val="center"/>
          </w:tcPr>
          <w:p w:rsidR="00410EAD" w:rsidRPr="009F57E8" w:rsidRDefault="00410EAD" w:rsidP="0017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1750E2" w:rsidRDefault="00410EAD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2">
              <w:rPr>
                <w:rFonts w:ascii="Times New Roman" w:hAnsi="Times New Roman" w:cs="Times New Roman"/>
                <w:sz w:val="28"/>
                <w:szCs w:val="28"/>
              </w:rPr>
              <w:t>&gt;300 - 700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1750E2" w:rsidRDefault="00410EAD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410EAD" w:rsidRPr="009F57E8">
        <w:tc>
          <w:tcPr>
            <w:tcW w:w="50" w:type="dxa"/>
            <w:vMerge/>
            <w:tcBorders>
              <w:left w:val="single" w:sz="6" w:space="0" w:color="000000"/>
            </w:tcBorders>
            <w:vAlign w:val="center"/>
          </w:tcPr>
          <w:p w:rsidR="00410EAD" w:rsidRPr="009F57E8" w:rsidRDefault="00410EAD" w:rsidP="00175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1750E2" w:rsidRDefault="00410EAD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2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1750E2" w:rsidRDefault="00410EAD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0E2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</w:tbl>
    <w:p w:rsidR="00410EAD" w:rsidRPr="009F57E8" w:rsidRDefault="00410EA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9F57E8" w:rsidRDefault="00410EA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9F57E8" w:rsidRDefault="00410EA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10EAD" w:rsidRPr="009F57E8" w:rsidRDefault="00410EAD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10EAD" w:rsidRPr="009F57E8" w:rsidRDefault="00410EAD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10EAD" w:rsidRPr="009F57E8" w:rsidRDefault="00410EAD" w:rsidP="00597463">
      <w:pPr>
        <w:spacing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E8">
        <w:rPr>
          <w:rFonts w:ascii="Cambria Math" w:hAnsi="Cambria Math" w:cs="Cambria Math"/>
          <w:sz w:val="28"/>
          <w:szCs w:val="28"/>
        </w:rPr>
        <w:t>​</w:t>
      </w:r>
      <w:r w:rsidRPr="009F57E8">
        <w:rPr>
          <w:rFonts w:ascii="Times New Roman" w:hAnsi="Times New Roman" w:cs="Times New Roman"/>
          <w:sz w:val="28"/>
          <w:szCs w:val="28"/>
        </w:rPr>
        <w:t xml:space="preserve"> * Размер вступительного взноса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E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членов Организаций</w:t>
      </w:r>
      <w:r w:rsidRPr="009F57E8">
        <w:rPr>
          <w:rFonts w:ascii="Times New Roman" w:hAnsi="Times New Roman" w:cs="Times New Roman"/>
          <w:sz w:val="28"/>
          <w:szCs w:val="28"/>
        </w:rPr>
        <w:t xml:space="preserve">, созданных в год вступления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9F57E8">
        <w:rPr>
          <w:rFonts w:ascii="Times New Roman" w:hAnsi="Times New Roman" w:cs="Times New Roman"/>
          <w:sz w:val="28"/>
          <w:szCs w:val="28"/>
        </w:rPr>
        <w:t xml:space="preserve">, определяется от объёма выручки, </w:t>
      </w:r>
      <w:r>
        <w:rPr>
          <w:rFonts w:ascii="Times New Roman" w:hAnsi="Times New Roman" w:cs="Times New Roman"/>
          <w:sz w:val="28"/>
          <w:szCs w:val="28"/>
        </w:rPr>
        <w:t xml:space="preserve">планируемой </w:t>
      </w:r>
      <w:r w:rsidRPr="009F57E8">
        <w:rPr>
          <w:rFonts w:ascii="Times New Roman" w:hAnsi="Times New Roman" w:cs="Times New Roman"/>
          <w:sz w:val="28"/>
          <w:szCs w:val="28"/>
        </w:rPr>
        <w:t xml:space="preserve">к освоению в последующем календарном году. </w:t>
      </w:r>
    </w:p>
    <w:p w:rsidR="00410EAD" w:rsidRDefault="00410EAD" w:rsidP="00597463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10EAD" w:rsidRPr="009F57E8" w:rsidRDefault="00410EAD" w:rsidP="006D5772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4" w:name="_Ref472258761"/>
      <w:bookmarkStart w:id="25" w:name="_Toc474070604"/>
      <w:r w:rsidRPr="009F57E8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681">
        <w:rPr>
          <w:rFonts w:ascii="Times New Roman" w:hAnsi="Times New Roman" w:cs="Times New Roman"/>
          <w:i/>
          <w:iCs/>
        </w:rPr>
        <w:t>6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4"/>
      <w:r w:rsidRPr="006D5772">
        <w:rPr>
          <w:rFonts w:ascii="Times New Roman" w:hAnsi="Times New Roman" w:cs="Times New Roman"/>
          <w:b/>
          <w:bCs/>
        </w:rPr>
        <w:t xml:space="preserve"> </w:t>
      </w:r>
      <w:r w:rsidRPr="006D5772">
        <w:rPr>
          <w:rFonts w:ascii="Times New Roman" w:hAnsi="Times New Roman" w:cs="Times New Roman"/>
          <w:i/>
          <w:iCs/>
        </w:rPr>
        <w:t>исходя из план</w:t>
      </w:r>
      <w:r>
        <w:rPr>
          <w:rFonts w:ascii="Times New Roman" w:hAnsi="Times New Roman" w:cs="Times New Roman"/>
          <w:i/>
          <w:iCs/>
        </w:rPr>
        <w:t>ируемой стоимости строительства</w:t>
      </w:r>
      <w:r>
        <w:rPr>
          <w:rFonts w:ascii="Times New Roman" w:hAnsi="Times New Roman" w:cs="Times New Roman"/>
          <w:i/>
          <w:iCs/>
        </w:rPr>
        <w:br/>
      </w:r>
      <w:r w:rsidRPr="006D5772">
        <w:rPr>
          <w:rFonts w:ascii="Times New Roman" w:hAnsi="Times New Roman" w:cs="Times New Roman"/>
          <w:i/>
          <w:iCs/>
        </w:rPr>
        <w:t>по одному договору и объема выручки члена Организации</w:t>
      </w:r>
      <w:bookmarkEnd w:id="25"/>
    </w:p>
    <w:p w:rsidR="00410EAD" w:rsidRDefault="00410EAD" w:rsidP="005974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EAD" w:rsidRPr="009F57E8" w:rsidRDefault="00410EAD" w:rsidP="005974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</w:t>
      </w:r>
      <w:r w:rsidR="000E6E09">
        <w:rPr>
          <w:rFonts w:ascii="Times New Roman" w:hAnsi="Times New Roman" w:cs="Times New Roman"/>
          <w:b/>
          <w:bCs/>
          <w:sz w:val="28"/>
          <w:szCs w:val="28"/>
        </w:rPr>
        <w:t xml:space="preserve"> членского взноса членов СРО </w:t>
      </w:r>
      <w:r w:rsidRPr="009F57E8">
        <w:rPr>
          <w:rFonts w:ascii="Times New Roman" w:hAnsi="Times New Roman" w:cs="Times New Roman"/>
          <w:b/>
          <w:bCs/>
          <w:sz w:val="28"/>
          <w:szCs w:val="28"/>
        </w:rPr>
        <w:t>«СОЮЗАТОМ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9F57E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74C2B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проектным работам исходя из планируемой стоимости проектных работ по одному договору и объема выручки члена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E74C2B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проектным работам за предыдущий календарный год</w:t>
      </w:r>
    </w:p>
    <w:p w:rsidR="00410EAD" w:rsidRDefault="00410EA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tblInd w:w="2" w:type="dxa"/>
        <w:tblLayout w:type="fixed"/>
        <w:tblLook w:val="00A0"/>
      </w:tblPr>
      <w:tblGrid>
        <w:gridCol w:w="3544"/>
        <w:gridCol w:w="992"/>
        <w:gridCol w:w="992"/>
        <w:gridCol w:w="993"/>
        <w:gridCol w:w="1134"/>
        <w:gridCol w:w="1417"/>
      </w:tblGrid>
      <w:tr w:rsidR="00410EAD" w:rsidRPr="00227D03">
        <w:trPr>
          <w:trHeight w:val="6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E74C2B" w:rsidRDefault="00410EAD" w:rsidP="00E74C2B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проектных работ</w:t>
            </w:r>
          </w:p>
          <w:p w:rsidR="00410EAD" w:rsidRPr="00E74C2B" w:rsidRDefault="00410EAD" w:rsidP="00E74C2B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по одному договору</w:t>
            </w:r>
          </w:p>
          <w:p w:rsidR="00410EAD" w:rsidRPr="00E74C2B" w:rsidRDefault="00410EAD" w:rsidP="00E74C2B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(КФ возмещения вреда</w:t>
            </w:r>
            <w:r w:rsidRPr="00E74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млн.руб.</w:t>
            </w:r>
          </w:p>
        </w:tc>
      </w:tr>
      <w:tr w:rsidR="00410EAD" w:rsidRPr="00227D03">
        <w:trPr>
          <w:trHeight w:val="93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410EAD" w:rsidRPr="00E74C2B" w:rsidRDefault="00410EAD" w:rsidP="00E74C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10EAD" w:rsidRPr="00227D03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не превышает 25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410EAD" w:rsidRPr="00227D03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не превышает 50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10EAD" w:rsidRPr="00227D03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не превышает 300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410EAD" w:rsidRPr="00227D03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составляет 300 млн. руб.</w:t>
            </w:r>
          </w:p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E74C2B" w:rsidRDefault="00410EA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410EAD" w:rsidRDefault="00410EA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EAD" w:rsidRPr="00E05E80" w:rsidRDefault="00410EA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*для членов Организации, </w:t>
      </w:r>
      <w:r w:rsidRPr="00FC2F91">
        <w:rPr>
          <w:rFonts w:ascii="Times New Roman" w:hAnsi="Times New Roman" w:cs="Times New Roman"/>
          <w:sz w:val="24"/>
          <w:szCs w:val="24"/>
        </w:rPr>
        <w:t>созданных в год вступления в Организацию</w:t>
      </w:r>
      <w:r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410EAD" w:rsidRPr="00E05E80" w:rsidRDefault="00410EA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10EAD" w:rsidRDefault="00410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0EAD" w:rsidRDefault="00410EAD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6" w:name="_Ref472258824"/>
      <w:bookmarkStart w:id="27" w:name="_Toc474070605"/>
      <w:r w:rsidRPr="00307BAB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681">
        <w:rPr>
          <w:rFonts w:ascii="Times New Roman" w:hAnsi="Times New Roman" w:cs="Times New Roman"/>
          <w:i/>
          <w:iCs/>
        </w:rPr>
        <w:t>7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6"/>
      <w:r>
        <w:rPr>
          <w:rFonts w:ascii="Times New Roman" w:hAnsi="Times New Roman" w:cs="Times New Roman"/>
          <w:i/>
          <w:iCs/>
        </w:rPr>
        <w:t xml:space="preserve"> </w:t>
      </w:r>
      <w:r w:rsidRPr="006D5772">
        <w:rPr>
          <w:rFonts w:ascii="Times New Roman" w:hAnsi="Times New Roman" w:cs="Times New Roman"/>
          <w:i/>
          <w:iCs/>
        </w:rPr>
        <w:t>исходя из предельного размера обязательств по договорам строительного подряда и объема выручки члена Организации</w:t>
      </w:r>
      <w:bookmarkEnd w:id="27"/>
    </w:p>
    <w:p w:rsidR="00410EAD" w:rsidRPr="006D5772" w:rsidRDefault="00410EAD" w:rsidP="006D5772"/>
    <w:p w:rsidR="00410EAD" w:rsidRPr="000F4081" w:rsidRDefault="00410EAD" w:rsidP="0059746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BAB">
        <w:rPr>
          <w:rFonts w:ascii="Times New Roman" w:hAnsi="Times New Roman" w:cs="Times New Roman"/>
          <w:b/>
          <w:bCs/>
          <w:sz w:val="28"/>
          <w:szCs w:val="28"/>
        </w:rPr>
        <w:t xml:space="preserve">Размеры членского взноса членов </w:t>
      </w:r>
      <w:r w:rsidR="00A831DB">
        <w:rPr>
          <w:rFonts w:ascii="Times New Roman" w:hAnsi="Times New Roman" w:cs="Times New Roman"/>
          <w:b/>
          <w:bCs/>
          <w:sz w:val="28"/>
          <w:szCs w:val="28"/>
        </w:rPr>
        <w:t xml:space="preserve">СРО </w:t>
      </w:r>
      <w:r w:rsidRPr="000F4081">
        <w:rPr>
          <w:rFonts w:ascii="Times New Roman" w:hAnsi="Times New Roman" w:cs="Times New Roman"/>
          <w:b/>
          <w:bCs/>
          <w:sz w:val="28"/>
          <w:szCs w:val="28"/>
        </w:rPr>
        <w:t>«СОЮЗАТОМПРОЕКТ» по проектным работам исходя из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 и объема выручки члена Партнерства по проектным работам за предыдущий календарный год</w:t>
      </w:r>
    </w:p>
    <w:p w:rsidR="00410EAD" w:rsidRDefault="00410EA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A0"/>
      </w:tblPr>
      <w:tblGrid>
        <w:gridCol w:w="3480"/>
        <w:gridCol w:w="1056"/>
        <w:gridCol w:w="992"/>
        <w:gridCol w:w="1182"/>
        <w:gridCol w:w="1210"/>
        <w:gridCol w:w="1980"/>
      </w:tblGrid>
      <w:tr w:rsidR="00410EAD" w:rsidRPr="00227D03" w:rsidTr="00556681">
        <w:trPr>
          <w:trHeight w:val="69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обязательств по договорам на выполнение проектных работ</w:t>
            </w:r>
          </w:p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(КФ обеспечения договорных обязательств)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млн.руб.</w:t>
            </w:r>
          </w:p>
        </w:tc>
      </w:tr>
      <w:tr w:rsidR="00410EAD" w:rsidRPr="00227D03" w:rsidTr="00556681">
        <w:trPr>
          <w:trHeight w:val="938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F87D62" w:rsidRDefault="00410EAD" w:rsidP="00F87D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410EAD" w:rsidRPr="00F87D62" w:rsidRDefault="00410EAD" w:rsidP="00F87D62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10EAD" w:rsidRPr="00227D03" w:rsidTr="00556681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F87D62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25 млн. руб.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410EAD" w:rsidRPr="00227D03" w:rsidTr="00556681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F87D62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10EAD" w:rsidRPr="00227D03" w:rsidTr="00556681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F87D62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410EAD" w:rsidRPr="00227D03" w:rsidTr="00556681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AD" w:rsidRPr="00F87D62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300 млн. руб. </w:t>
            </w:r>
          </w:p>
          <w:p w:rsidR="00410EAD" w:rsidRPr="00F87D62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EAD" w:rsidRPr="00F87D62" w:rsidRDefault="00410EA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410EAD" w:rsidRDefault="00410EA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EAD" w:rsidRPr="00E05E80" w:rsidRDefault="00410EA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*для организаций, созданных в год вступления в Организацию, объем выручки определяется из планируемого объема выручки последующего календарного года</w:t>
      </w:r>
    </w:p>
    <w:p w:rsidR="00410EAD" w:rsidRDefault="00410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0EAD" w:rsidRPr="00307BAB" w:rsidRDefault="00A402B5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8" w:name="_Ref472258932"/>
      <w:bookmarkStart w:id="29" w:name="_Toc474070606"/>
      <w:r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681">
        <w:rPr>
          <w:rFonts w:ascii="Times New Roman" w:hAnsi="Times New Roman" w:cs="Times New Roman"/>
          <w:i/>
          <w:iCs/>
        </w:rPr>
        <w:t>8</w:t>
      </w:r>
      <w:r w:rsidR="00410EAD">
        <w:rPr>
          <w:rFonts w:ascii="Times New Roman" w:hAnsi="Times New Roman" w:cs="Times New Roman"/>
          <w:i/>
          <w:iCs/>
        </w:rPr>
        <w:t>.</w:t>
      </w:r>
      <w:r w:rsidR="00410EAD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28"/>
      <w:bookmarkEnd w:id="29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1"/>
        <w:gridCol w:w="2677"/>
        <w:gridCol w:w="817"/>
        <w:gridCol w:w="819"/>
        <w:gridCol w:w="696"/>
        <w:gridCol w:w="2667"/>
        <w:gridCol w:w="814"/>
        <w:gridCol w:w="818"/>
      </w:tblGrid>
      <w:tr w:rsidR="00410EAD" w:rsidRPr="00E05E80">
        <w:trPr>
          <w:trHeight w:val="435"/>
        </w:trPr>
        <w:tc>
          <w:tcPr>
            <w:tcW w:w="10080" w:type="dxa"/>
            <w:gridSpan w:val="8"/>
            <w:vAlign w:val="center"/>
          </w:tcPr>
          <w:p w:rsidR="00410EAD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0EAD" w:rsidRPr="00E05E80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410EAD" w:rsidRPr="00E05E80">
        <w:trPr>
          <w:trHeight w:val="629"/>
        </w:trPr>
        <w:tc>
          <w:tcPr>
            <w:tcW w:w="10080" w:type="dxa"/>
            <w:gridSpan w:val="8"/>
            <w:vAlign w:val="center"/>
          </w:tcPr>
          <w:p w:rsidR="00410EAD" w:rsidRPr="00E05E80" w:rsidRDefault="00410EAD" w:rsidP="00F87D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E05E80">
              <w:rPr>
                <w:rFonts w:ascii="Times New Roman" w:hAnsi="Times New Roman" w:cs="Times New Roman"/>
                <w:sz w:val="16"/>
                <w:szCs w:val="16"/>
              </w:rPr>
              <w:br/>
              <w:t>между _</w:t>
            </w:r>
            <w:r w:rsidR="00A831DB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 и СРО </w:t>
            </w: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"СОЮЗАТОМ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E05E80">
        <w:trPr>
          <w:trHeight w:val="194"/>
        </w:trPr>
        <w:tc>
          <w:tcPr>
            <w:tcW w:w="10080" w:type="dxa"/>
            <w:gridSpan w:val="8"/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действующ___ на </w:t>
            </w:r>
          </w:p>
        </w:tc>
      </w:tr>
      <w:tr w:rsidR="00410EAD" w:rsidRPr="00E05E80">
        <w:trPr>
          <w:trHeight w:val="194"/>
        </w:trPr>
        <w:tc>
          <w:tcPr>
            <w:tcW w:w="10080" w:type="dxa"/>
            <w:gridSpan w:val="8"/>
            <w:vAlign w:val="center"/>
          </w:tcPr>
          <w:p w:rsidR="00410EAD" w:rsidRPr="00E05E80" w:rsidRDefault="00410EAD" w:rsidP="00F87D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основании __________________</w:t>
            </w:r>
            <w:r w:rsidR="00A831DB">
              <w:rPr>
                <w:rFonts w:ascii="Times New Roman" w:hAnsi="Times New Roman" w:cs="Times New Roman"/>
                <w:sz w:val="16"/>
                <w:szCs w:val="16"/>
              </w:rPr>
              <w:t xml:space="preserve">____, с одной стороны, и СРО </w:t>
            </w: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"СОЮЗАТОМ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 xml:space="preserve">", в лице ____________________________, </w:t>
            </w:r>
          </w:p>
        </w:tc>
      </w:tr>
      <w:tr w:rsidR="00410EAD" w:rsidRPr="00E05E80">
        <w:trPr>
          <w:trHeight w:val="194"/>
        </w:trPr>
        <w:tc>
          <w:tcPr>
            <w:tcW w:w="10080" w:type="dxa"/>
            <w:gridSpan w:val="8"/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действующ___ на основании ______________________, с другой стороны, составили настоящий акт сверки в том, </w:t>
            </w:r>
          </w:p>
        </w:tc>
      </w:tr>
      <w:tr w:rsidR="00410EAD" w:rsidRPr="00E05E80">
        <w:trPr>
          <w:trHeight w:val="194"/>
        </w:trPr>
        <w:tc>
          <w:tcPr>
            <w:tcW w:w="10080" w:type="dxa"/>
            <w:gridSpan w:val="8"/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E05E80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A831DB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данным СРО </w:t>
            </w:r>
            <w:r w:rsidR="00410EAD" w:rsidRPr="00E05E80">
              <w:rPr>
                <w:rFonts w:ascii="Times New Roman" w:hAnsi="Times New Roman" w:cs="Times New Roman"/>
                <w:sz w:val="16"/>
                <w:szCs w:val="16"/>
              </w:rPr>
              <w:t>"СОЮЗАТОМСТРОЙ", руб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410EAD" w:rsidRPr="00E05E80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10EAD" w:rsidRPr="00E05E80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10EAD" w:rsidRPr="00E05E80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E05E80">
        <w:trPr>
          <w:trHeight w:val="194"/>
        </w:trPr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E05E80">
        <w:trPr>
          <w:trHeight w:val="194"/>
        </w:trPr>
        <w:tc>
          <w:tcPr>
            <w:tcW w:w="4219" w:type="dxa"/>
            <w:gridSpan w:val="3"/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E05E80">
        <w:trPr>
          <w:trHeight w:val="194"/>
        </w:trPr>
        <w:tc>
          <w:tcPr>
            <w:tcW w:w="10080" w:type="dxa"/>
            <w:gridSpan w:val="8"/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410EAD" w:rsidRPr="00E05E80">
        <w:trPr>
          <w:trHeight w:val="194"/>
        </w:trPr>
        <w:tc>
          <w:tcPr>
            <w:tcW w:w="9259" w:type="dxa"/>
            <w:gridSpan w:val="7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E05E80">
        <w:trPr>
          <w:trHeight w:val="194"/>
        </w:trPr>
        <w:tc>
          <w:tcPr>
            <w:tcW w:w="4219" w:type="dxa"/>
            <w:gridSpan w:val="3"/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410EAD" w:rsidRPr="00E05E80" w:rsidRDefault="00A831DB" w:rsidP="00F87D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СРО </w:t>
            </w:r>
            <w:r w:rsidR="00410EAD" w:rsidRPr="00E05E80">
              <w:rPr>
                <w:rFonts w:ascii="Times New Roman" w:hAnsi="Times New Roman" w:cs="Times New Roman"/>
                <w:sz w:val="16"/>
                <w:szCs w:val="16"/>
              </w:rPr>
              <w:t>"СОЮЗАТОМ</w:t>
            </w:r>
            <w:r w:rsidR="00410EAD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="00410EAD" w:rsidRPr="00E05E8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E05E80">
        <w:trPr>
          <w:trHeight w:val="194"/>
        </w:trPr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E05E80">
        <w:trPr>
          <w:trHeight w:val="194"/>
        </w:trPr>
        <w:tc>
          <w:tcPr>
            <w:tcW w:w="4219" w:type="dxa"/>
            <w:gridSpan w:val="3"/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E05E80">
        <w:trPr>
          <w:trHeight w:val="194"/>
        </w:trPr>
        <w:tc>
          <w:tcPr>
            <w:tcW w:w="4219" w:type="dxa"/>
            <w:gridSpan w:val="3"/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Гл.бухгалтер ___________________________ /________________/</w:t>
            </w:r>
          </w:p>
        </w:tc>
      </w:tr>
      <w:tr w:rsidR="00410EAD" w:rsidRPr="00E05E80">
        <w:trPr>
          <w:trHeight w:val="194"/>
        </w:trPr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EAD" w:rsidRPr="00E05E80">
        <w:trPr>
          <w:trHeight w:val="194"/>
        </w:trPr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0EAD" w:rsidRPr="00E05E80" w:rsidRDefault="00410EA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5E8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10EAD" w:rsidRPr="00E05E80" w:rsidRDefault="00410EA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0EAD" w:rsidRDefault="00410EAD" w:rsidP="00FE7FE1"/>
    <w:p w:rsidR="00410EAD" w:rsidRPr="00307BAB" w:rsidRDefault="00410EAD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r>
        <w:br w:type="page"/>
      </w:r>
      <w:bookmarkStart w:id="30" w:name="_Ref472258802"/>
      <w:bookmarkStart w:id="31" w:name="_Ref472258844"/>
      <w:bookmarkStart w:id="32" w:name="_Ref472258915"/>
      <w:bookmarkStart w:id="33" w:name="_Toc474070607"/>
      <w:r w:rsidR="00A402B5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681"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  <w:bookmarkEnd w:id="30"/>
      <w:bookmarkEnd w:id="31"/>
      <w:bookmarkEnd w:id="32"/>
      <w:bookmarkEnd w:id="33"/>
    </w:p>
    <w:p w:rsidR="00410EAD" w:rsidRPr="00E77573" w:rsidRDefault="00410EAD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57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10EAD" w:rsidRDefault="00410EAD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EAD" w:rsidRPr="00995FF4" w:rsidRDefault="00410EAD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95FF4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 «______________________________».</w:t>
      </w:r>
    </w:p>
    <w:p w:rsidR="00410EAD" w:rsidRPr="00995FF4" w:rsidRDefault="00410EAD" w:rsidP="00FE7FE1">
      <w:pPr>
        <w:spacing w:line="240" w:lineRule="auto"/>
        <w:ind w:left="2113" w:firstLine="11"/>
        <w:jc w:val="center"/>
        <w:rPr>
          <w:rFonts w:ascii="Times New Roman" w:hAnsi="Times New Roman" w:cs="Times New Roman"/>
          <w:lang w:eastAsia="en-US"/>
        </w:rPr>
      </w:pPr>
      <w:r w:rsidRPr="00995FF4">
        <w:rPr>
          <w:rFonts w:ascii="Times New Roman" w:hAnsi="Times New Roman" w:cs="Times New Roman"/>
          <w:lang w:eastAsia="en-US"/>
        </w:rPr>
        <w:t>(наименование организации</w:t>
      </w:r>
      <w:r>
        <w:rPr>
          <w:rFonts w:ascii="Times New Roman" w:hAnsi="Times New Roman" w:cs="Times New Roman"/>
          <w:lang w:eastAsia="en-US"/>
        </w:rPr>
        <w:t xml:space="preserve"> </w:t>
      </w:r>
      <w:r w:rsidR="00A831DB">
        <w:rPr>
          <w:rFonts w:ascii="Times New Roman" w:hAnsi="Times New Roman" w:cs="Times New Roman"/>
          <w:lang w:eastAsia="en-US"/>
        </w:rPr>
        <w:t xml:space="preserve">- члена СРО </w:t>
      </w:r>
      <w:r w:rsidRPr="00995FF4">
        <w:rPr>
          <w:rFonts w:ascii="Times New Roman" w:hAnsi="Times New Roman" w:cs="Times New Roman"/>
          <w:lang w:eastAsia="en-US"/>
        </w:rPr>
        <w:t>«СОЮЗАТОМ</w:t>
      </w:r>
      <w:r>
        <w:rPr>
          <w:rFonts w:ascii="Times New Roman" w:hAnsi="Times New Roman" w:cs="Times New Roman"/>
          <w:lang w:eastAsia="en-US"/>
        </w:rPr>
        <w:t>ПРОЕКТ</w:t>
      </w:r>
      <w:r w:rsidRPr="00995FF4">
        <w:rPr>
          <w:rFonts w:ascii="Times New Roman" w:hAnsi="Times New Roman" w:cs="Times New Roman"/>
          <w:lang w:eastAsia="en-US"/>
        </w:rPr>
        <w:t>»)</w:t>
      </w:r>
    </w:p>
    <w:p w:rsidR="00410EAD" w:rsidRPr="00535E2E" w:rsidRDefault="00410EAD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EAD" w:rsidRDefault="00410EAD" w:rsidP="00A831D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5E2E">
        <w:rPr>
          <w:rFonts w:ascii="Times New Roman" w:hAnsi="Times New Roman" w:cs="Times New Roman"/>
          <w:sz w:val="24"/>
          <w:szCs w:val="24"/>
        </w:rPr>
        <w:t>Основание установления членского взноса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2E">
        <w:rPr>
          <w:rFonts w:ascii="Times New Roman" w:hAnsi="Times New Roman" w:cs="Times New Roman"/>
          <w:sz w:val="24"/>
          <w:szCs w:val="24"/>
        </w:rPr>
        <w:t>положение</w:t>
      </w:r>
      <w:r w:rsidR="00A831DB">
        <w:rPr>
          <w:rFonts w:ascii="Times New Roman" w:hAnsi="Times New Roman" w:cs="Times New Roman"/>
          <w:sz w:val="24"/>
          <w:szCs w:val="24"/>
        </w:rPr>
        <w:t xml:space="preserve"> о взносах в СРО </w:t>
      </w:r>
      <w:r w:rsidRPr="00535E2E">
        <w:rPr>
          <w:rFonts w:ascii="Times New Roman" w:hAnsi="Times New Roman" w:cs="Times New Roman"/>
          <w:sz w:val="24"/>
          <w:szCs w:val="24"/>
        </w:rPr>
        <w:t>«</w:t>
      </w:r>
      <w:r w:rsidRPr="00E771F0">
        <w:rPr>
          <w:rFonts w:ascii="Times New Roman" w:hAnsi="Times New Roman" w:cs="Times New Roman"/>
          <w:sz w:val="24"/>
          <w:szCs w:val="24"/>
        </w:rPr>
        <w:t>СОЮЗАТОМ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E771F0">
        <w:rPr>
          <w:rFonts w:ascii="Times New Roman" w:hAnsi="Times New Roman" w:cs="Times New Roman"/>
          <w:sz w:val="24"/>
          <w:szCs w:val="24"/>
        </w:rPr>
        <w:t>» (п. 4.3-4.5), утвержденное общим собранием 10.02.2017 г.;</w:t>
      </w:r>
    </w:p>
    <w:p w:rsidR="00410EAD" w:rsidRPr="00535E2E" w:rsidRDefault="00410EAD" w:rsidP="00FE7FE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Default="00410EA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0455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EC0455">
        <w:rPr>
          <w:rFonts w:ascii="Times New Roman" w:hAnsi="Times New Roman" w:cs="Times New Roman"/>
          <w:sz w:val="24"/>
          <w:szCs w:val="24"/>
        </w:rPr>
        <w:t>размера ежемесячного членского взноса:</w:t>
      </w:r>
    </w:p>
    <w:p w:rsidR="00410EAD" w:rsidRDefault="00410EA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662"/>
        <w:gridCol w:w="2279"/>
      </w:tblGrid>
      <w:tr w:rsidR="00410EAD" w:rsidRPr="00BE2B7E" w:rsidTr="00556681">
        <w:trPr>
          <w:trHeight w:val="656"/>
        </w:trPr>
        <w:tc>
          <w:tcPr>
            <w:tcW w:w="959" w:type="dxa"/>
            <w:vAlign w:val="bottom"/>
          </w:tcPr>
          <w:p w:rsidR="00410EAD" w:rsidRPr="00F87D62" w:rsidRDefault="00410EA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bottom"/>
          </w:tcPr>
          <w:p w:rsidR="00410EAD" w:rsidRPr="00F87D62" w:rsidRDefault="00410EA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410EAD" w:rsidRPr="00F87D62" w:rsidRDefault="00410EA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10EAD" w:rsidRPr="00BE2B7E" w:rsidTr="00556681">
        <w:trPr>
          <w:trHeight w:val="330"/>
        </w:trPr>
        <w:tc>
          <w:tcPr>
            <w:tcW w:w="959" w:type="dxa"/>
            <w:vAlign w:val="center"/>
          </w:tcPr>
          <w:p w:rsidR="00410EAD" w:rsidRPr="00F87D62" w:rsidRDefault="00410EAD" w:rsidP="00F87D62">
            <w:pPr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410EAD" w:rsidRPr="00F87D62" w:rsidRDefault="00410EAD" w:rsidP="00F87D62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9" w:type="dxa"/>
            <w:vAlign w:val="center"/>
          </w:tcPr>
          <w:p w:rsidR="00410EAD" w:rsidRPr="00F87D62" w:rsidRDefault="00410EAD" w:rsidP="00F87D62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10EAD" w:rsidRPr="00BE2B7E" w:rsidTr="00556681">
        <w:tc>
          <w:tcPr>
            <w:tcW w:w="959" w:type="dxa"/>
            <w:vAlign w:val="center"/>
          </w:tcPr>
          <w:p w:rsidR="00410EAD" w:rsidRPr="00F87D62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0EAD" w:rsidRPr="00F87D62" w:rsidRDefault="00410EAD" w:rsidP="00F87D62">
            <w:pPr>
              <w:ind w:left="34" w:right="425" w:hanging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всего, </w:t>
            </w:r>
            <w:r w:rsidRPr="00F87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финансовых результатах» за предыдущий  год)</w:t>
            </w:r>
          </w:p>
          <w:p w:rsidR="00410EAD" w:rsidRPr="00F87D62" w:rsidRDefault="00410EA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9" w:type="dxa"/>
          </w:tcPr>
          <w:p w:rsidR="00410EAD" w:rsidRPr="00F87D62" w:rsidRDefault="00410EA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BE2B7E" w:rsidTr="00556681">
        <w:trPr>
          <w:trHeight w:val="570"/>
        </w:trPr>
        <w:tc>
          <w:tcPr>
            <w:tcW w:w="959" w:type="dxa"/>
            <w:vAlign w:val="center"/>
          </w:tcPr>
          <w:p w:rsidR="00410EAD" w:rsidRPr="00F87D62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vAlign w:val="center"/>
          </w:tcPr>
          <w:p w:rsidR="00410EAD" w:rsidRPr="00F87D62" w:rsidRDefault="00410EA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по проектным работам </w:t>
            </w:r>
          </w:p>
        </w:tc>
        <w:tc>
          <w:tcPr>
            <w:tcW w:w="2279" w:type="dxa"/>
          </w:tcPr>
          <w:p w:rsidR="00410EAD" w:rsidRPr="00F87D62" w:rsidRDefault="00410EA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BE2B7E" w:rsidTr="00556681">
        <w:trPr>
          <w:trHeight w:val="495"/>
        </w:trPr>
        <w:tc>
          <w:tcPr>
            <w:tcW w:w="959" w:type="dxa"/>
            <w:vAlign w:val="center"/>
          </w:tcPr>
          <w:p w:rsidR="00410EAD" w:rsidRPr="00F87D62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410EAD" w:rsidRPr="00F87D62" w:rsidRDefault="00410EA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F87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410EAD" w:rsidRPr="00F87D62" w:rsidRDefault="00410EA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возмещения вреда</w:t>
            </w:r>
            <w:r w:rsidRPr="00F87D62">
              <w:rPr>
                <w:rFonts w:ascii="Times New Roman" w:hAnsi="Times New Roman" w:cs="Times New Roman"/>
                <w:color w:val="22232F"/>
                <w:sz w:val="24"/>
                <w:szCs w:val="24"/>
                <w:lang w:eastAsia="ru-RU"/>
              </w:rPr>
              <w:t> </w:t>
            </w:r>
            <w:r w:rsidRPr="00F87D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410EAD" w:rsidRPr="00F87D62" w:rsidRDefault="00410EA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AD" w:rsidRPr="00BE2B7E" w:rsidTr="00556681">
        <w:tc>
          <w:tcPr>
            <w:tcW w:w="959" w:type="dxa"/>
            <w:vAlign w:val="center"/>
          </w:tcPr>
          <w:p w:rsidR="00410EAD" w:rsidRPr="00F87D62" w:rsidRDefault="00410EA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410EAD" w:rsidRPr="00F87D62" w:rsidRDefault="00410EA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F87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410EAD" w:rsidRPr="00F87D62" w:rsidRDefault="00410EA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7D62">
              <w:rPr>
                <w:rFonts w:ascii="Times New Roman" w:hAnsi="Times New Roman" w:cs="Times New Roman"/>
                <w:sz w:val="24"/>
                <w:szCs w:val="24"/>
              </w:rPr>
              <w:t>обеспечения договорных обязательств</w:t>
            </w:r>
            <w:r w:rsidRPr="00F87D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10EAD" w:rsidRPr="00F87D62" w:rsidRDefault="00410EA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10EAD" w:rsidRPr="00F87D62" w:rsidRDefault="00410EA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EAD" w:rsidRDefault="00410EA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Default="00410EA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535E2E">
        <w:rPr>
          <w:rFonts w:ascii="Times New Roman" w:hAnsi="Times New Roman" w:cs="Times New Roman"/>
          <w:sz w:val="24"/>
          <w:szCs w:val="24"/>
        </w:rPr>
        <w:t xml:space="preserve">Членский взнос с </w:t>
      </w:r>
      <w:r>
        <w:rPr>
          <w:rFonts w:ascii="Times New Roman" w:hAnsi="Times New Roman" w:cs="Times New Roman"/>
          <w:sz w:val="24"/>
          <w:szCs w:val="24"/>
        </w:rPr>
        <w:t xml:space="preserve">«01» апреля </w:t>
      </w:r>
      <w:r w:rsidRPr="00535E2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 г</w:t>
      </w:r>
      <w:r w:rsidRPr="00535E2E">
        <w:rPr>
          <w:rFonts w:ascii="Times New Roman" w:hAnsi="Times New Roman" w:cs="Times New Roman"/>
          <w:sz w:val="24"/>
          <w:szCs w:val="24"/>
        </w:rPr>
        <w:t xml:space="preserve">ода устанавливается в сумме </w:t>
      </w:r>
      <w:r>
        <w:rPr>
          <w:rFonts w:ascii="Times New Roman" w:hAnsi="Times New Roman" w:cs="Times New Roman"/>
          <w:sz w:val="24"/>
          <w:szCs w:val="24"/>
        </w:rPr>
        <w:t xml:space="preserve">________ тыс. руб. </w:t>
      </w:r>
      <w:r w:rsidRPr="00535E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сумма прописью</w:t>
      </w:r>
      <w:r w:rsidRPr="00535E2E">
        <w:rPr>
          <w:rFonts w:ascii="Times New Roman" w:hAnsi="Times New Roman" w:cs="Times New Roman"/>
          <w:sz w:val="24"/>
          <w:szCs w:val="24"/>
        </w:rPr>
        <w:t>) в месяц.</w:t>
      </w:r>
    </w:p>
    <w:p w:rsidR="00410EAD" w:rsidRPr="00535E2E" w:rsidRDefault="00410EA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Default="00410EA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92">
        <w:rPr>
          <w:rFonts w:ascii="Times New Roman" w:hAnsi="Times New Roman" w:cs="Times New Roman"/>
          <w:sz w:val="24"/>
          <w:szCs w:val="24"/>
        </w:rPr>
        <w:t>Расходы в сумме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92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535E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сумма прописью</w:t>
      </w:r>
      <w:r w:rsidRPr="00535E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92">
        <w:rPr>
          <w:rFonts w:ascii="Times New Roman" w:hAnsi="Times New Roman" w:cs="Times New Roman"/>
          <w:sz w:val="24"/>
          <w:szCs w:val="24"/>
        </w:rPr>
        <w:t xml:space="preserve">включены в объем расходов организации на текущий </w:t>
      </w: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DF459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6EB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с 01.04.2017 по 31.03.2018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0" w:type="auto"/>
        <w:tblLook w:val="00A0"/>
      </w:tblPr>
      <w:tblGrid>
        <w:gridCol w:w="4780"/>
        <w:gridCol w:w="4791"/>
      </w:tblGrid>
      <w:tr w:rsidR="00410EAD" w:rsidRPr="002705B9">
        <w:trPr>
          <w:trHeight w:val="556"/>
        </w:trPr>
        <w:tc>
          <w:tcPr>
            <w:tcW w:w="4780" w:type="dxa"/>
          </w:tcPr>
          <w:p w:rsidR="00410EAD" w:rsidRPr="002705B9" w:rsidRDefault="0026103B" w:rsidP="00F87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r w:rsidR="00410EAD" w:rsidRPr="002705B9">
              <w:rPr>
                <w:rFonts w:ascii="Times New Roman" w:hAnsi="Times New Roman" w:cs="Times New Roman"/>
                <w:sz w:val="24"/>
                <w:szCs w:val="24"/>
              </w:rPr>
              <w:t>«СОЮЗАТОМ</w:t>
            </w:r>
            <w:r w:rsidR="00410EA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10EAD" w:rsidRPr="00270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EAD" w:rsidRPr="002705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</w:tcPr>
          <w:p w:rsidR="00410EAD" w:rsidRPr="002705B9" w:rsidRDefault="00410EAD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5B9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организации</w:t>
            </w:r>
          </w:p>
        </w:tc>
      </w:tr>
    </w:tbl>
    <w:p w:rsidR="00410EAD" w:rsidRDefault="00410EA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AD" w:rsidRPr="002705B9" w:rsidRDefault="00410EA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5B9">
        <w:rPr>
          <w:rFonts w:ascii="Times New Roman" w:hAnsi="Times New Roman" w:cs="Times New Roman"/>
          <w:sz w:val="24"/>
          <w:szCs w:val="24"/>
        </w:rPr>
        <w:t>Президент ____________________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ab/>
        <w:t>Должность руководителя _____________</w:t>
      </w:r>
    </w:p>
    <w:p w:rsidR="00410EAD" w:rsidRPr="002705B9" w:rsidRDefault="00410EA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 xml:space="preserve"> руководителя)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410EAD" w:rsidRPr="002705B9" w:rsidRDefault="00410EA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EAD" w:rsidRDefault="00410EA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EAD" w:rsidRPr="002705B9" w:rsidRDefault="00410EA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5B9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ab/>
        <w:t>Главный бухгалтер _________________</w:t>
      </w:r>
    </w:p>
    <w:p w:rsidR="00410EAD" w:rsidRDefault="00410EA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(Ф.И.О. главного бухгалтера</w:t>
      </w:r>
      <w:r w:rsidRPr="002705B9">
        <w:rPr>
          <w:rFonts w:ascii="Times New Roman" w:hAnsi="Times New Roman" w:cs="Times New Roman"/>
          <w:sz w:val="24"/>
          <w:szCs w:val="24"/>
        </w:rPr>
        <w:t>)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Ф.И.О. главного бухгалтера</w:t>
      </w:r>
      <w:r w:rsidRPr="002705B9">
        <w:rPr>
          <w:rFonts w:ascii="Times New Roman" w:hAnsi="Times New Roman" w:cs="Times New Roman"/>
          <w:sz w:val="24"/>
          <w:szCs w:val="24"/>
        </w:rPr>
        <w:t>)</w:t>
      </w:r>
    </w:p>
    <w:p w:rsidR="00A831DB" w:rsidRDefault="00A831DB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DB" w:rsidRDefault="00A831DB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DB" w:rsidRDefault="00A831DB" w:rsidP="00A831D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4" w:name="_Toc474070608"/>
    </w:p>
    <w:p w:rsidR="00A831DB" w:rsidRDefault="00A831DB" w:rsidP="00A831D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31DB" w:rsidRPr="00A831DB" w:rsidRDefault="00A831DB" w:rsidP="00A831DB"/>
    <w:p w:rsidR="00410EAD" w:rsidRDefault="00410EAD" w:rsidP="00A831D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5A48">
        <w:rPr>
          <w:rFonts w:ascii="Times New Roman" w:hAnsi="Times New Roman" w:cs="Times New Roman"/>
          <w:b/>
          <w:bCs/>
          <w:sz w:val="32"/>
          <w:szCs w:val="32"/>
        </w:rPr>
        <w:t>РАЗДЕЛ 4.</w:t>
      </w:r>
      <w:r w:rsidRPr="00B65A48">
        <w:rPr>
          <w:rFonts w:ascii="Times New Roman" w:hAnsi="Times New Roman" w:cs="Times New Roman"/>
          <w:b/>
          <w:bCs/>
          <w:sz w:val="32"/>
          <w:szCs w:val="32"/>
        </w:rPr>
        <w:br/>
        <w:t>Основание и порядок прекращения членства</w:t>
      </w:r>
      <w:bookmarkEnd w:id="34"/>
    </w:p>
    <w:p w:rsidR="00EC0C81" w:rsidRPr="00EC0C81" w:rsidRDefault="00EC0C81" w:rsidP="00EC0C81"/>
    <w:p w:rsidR="00410EAD" w:rsidRPr="00FE7FE1" w:rsidRDefault="00410EAD" w:rsidP="00597463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E7FE1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410EAD" w:rsidRPr="00A831DB" w:rsidRDefault="00410EAD" w:rsidP="00422FA2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A831DB">
        <w:rPr>
          <w:rFonts w:ascii="Times New Roman" w:hAnsi="Times New Roman" w:cs="Times New Roman"/>
          <w:sz w:val="28"/>
          <w:szCs w:val="28"/>
        </w:rPr>
        <w:t>В</w:t>
      </w:r>
      <w:r w:rsidRPr="00A831DB">
        <w:rPr>
          <w:rStyle w:val="FontStyle14"/>
          <w:sz w:val="28"/>
          <w:szCs w:val="28"/>
        </w:rPr>
        <w:t xml:space="preserve"> </w:t>
      </w:r>
      <w:r w:rsidRPr="00A831DB">
        <w:rPr>
          <w:rStyle w:val="FontStyle14"/>
          <w:b w:val="0"/>
          <w:bCs w:val="0"/>
          <w:sz w:val="28"/>
          <w:szCs w:val="28"/>
        </w:rPr>
        <w:t>соответствии с нормами действующего законодательства Российской Федерации, Устава Организации и внутренними документами, утвержденными в Организации, настоящее Положение устанавливает порядок и основания исключения юридических лиц (членов Организации) из состава членов Организации.</w:t>
      </w:r>
    </w:p>
    <w:p w:rsidR="00410EAD" w:rsidRPr="00A831DB" w:rsidRDefault="00410EAD" w:rsidP="00422FA2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A831DB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Организации прекращается </w:t>
      </w:r>
      <w:r w:rsidR="00556681">
        <w:rPr>
          <w:rStyle w:val="FontStyle14"/>
          <w:b w:val="0"/>
          <w:bCs w:val="0"/>
          <w:sz w:val="28"/>
          <w:szCs w:val="28"/>
        </w:rPr>
        <w:br/>
      </w:r>
      <w:r w:rsidRPr="00A831DB">
        <w:rPr>
          <w:rStyle w:val="FontStyle14"/>
          <w:b w:val="0"/>
          <w:bCs w:val="0"/>
          <w:sz w:val="28"/>
          <w:szCs w:val="28"/>
        </w:rPr>
        <w:t>по основаниям и в случаях:</w:t>
      </w:r>
    </w:p>
    <w:p w:rsidR="00410EAD" w:rsidRPr="00A831DB" w:rsidRDefault="00410EAD" w:rsidP="00422FA2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A831DB">
        <w:rPr>
          <w:rStyle w:val="FontStyle14"/>
          <w:b w:val="0"/>
          <w:bCs w:val="0"/>
          <w:sz w:val="28"/>
          <w:szCs w:val="28"/>
        </w:rPr>
        <w:t>добровольного выхода юридического лица из состава членов Организации;</w:t>
      </w:r>
    </w:p>
    <w:p w:rsidR="00410EAD" w:rsidRPr="00A831DB" w:rsidRDefault="00410EAD" w:rsidP="00422FA2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31DB">
        <w:rPr>
          <w:rFonts w:ascii="Times New Roman" w:hAnsi="Times New Roman" w:cs="Times New Roman"/>
          <w:sz w:val="28"/>
          <w:szCs w:val="28"/>
        </w:rPr>
        <w:t>исключения из членов Организации на основании принятого решения уполномоченным органом Организации;</w:t>
      </w:r>
    </w:p>
    <w:p w:rsidR="00410EAD" w:rsidRPr="00A831DB" w:rsidRDefault="00410EAD" w:rsidP="00422FA2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1DB">
        <w:rPr>
          <w:rFonts w:ascii="Times New Roman" w:hAnsi="Times New Roman" w:cs="Times New Roman"/>
          <w:color w:val="000000"/>
          <w:sz w:val="28"/>
          <w:szCs w:val="28"/>
        </w:rPr>
        <w:t>ликвидации юридического лица, являющегося членом Организации;</w:t>
      </w:r>
    </w:p>
    <w:p w:rsidR="00410EAD" w:rsidRPr="00A831DB" w:rsidRDefault="00410EAD" w:rsidP="00422FA2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1DB">
        <w:rPr>
          <w:rFonts w:ascii="Times New Roman" w:hAnsi="Times New Roman" w:cs="Times New Roman"/>
          <w:color w:val="000000"/>
          <w:sz w:val="28"/>
          <w:szCs w:val="28"/>
        </w:rPr>
        <w:t xml:space="preserve">при неисполнении юридическим лицом (членом Организации) двух </w:t>
      </w:r>
      <w:r w:rsidR="00556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1DB">
        <w:rPr>
          <w:rFonts w:ascii="Times New Roman" w:hAnsi="Times New Roman" w:cs="Times New Roman"/>
          <w:color w:val="000000"/>
          <w:sz w:val="28"/>
          <w:szCs w:val="28"/>
        </w:rPr>
        <w:t>и более раз в течение одного года предписаний органов надзора;</w:t>
      </w:r>
    </w:p>
    <w:p w:rsidR="00410EAD" w:rsidRPr="00A831DB" w:rsidRDefault="00410EAD" w:rsidP="00422FA2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1DB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410EAD" w:rsidRPr="00A831DB" w:rsidRDefault="00410EAD" w:rsidP="00422FA2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31DB"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Организации и не противоречащими действующему законодательству.</w:t>
      </w:r>
    </w:p>
    <w:p w:rsidR="00410EAD" w:rsidRPr="00A831DB" w:rsidRDefault="00410EAD" w:rsidP="00422FA2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831DB">
        <w:rPr>
          <w:rFonts w:ascii="Times New Roman" w:hAnsi="Times New Roman" w:cs="Times New Roman"/>
          <w:sz w:val="28"/>
          <w:szCs w:val="28"/>
        </w:rPr>
        <w:t>Организация в праве принять решение об исключении из членов Организации юридического лица при наличии хотя бы одного из следующих оснований:</w:t>
      </w:r>
    </w:p>
    <w:p w:rsidR="00410EAD" w:rsidRPr="00FE7FE1" w:rsidRDefault="00410EAD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4A99">
        <w:rPr>
          <w:rFonts w:ascii="Times New Roman" w:hAnsi="Times New Roman" w:cs="Times New Roman"/>
          <w:sz w:val="28"/>
          <w:szCs w:val="28"/>
        </w:rPr>
        <w:t>1)</w:t>
      </w:r>
      <w:r w:rsidR="006E6724">
        <w:rPr>
          <w:rFonts w:ascii="Times New Roman" w:hAnsi="Times New Roman" w:cs="Times New Roman"/>
          <w:sz w:val="28"/>
          <w:szCs w:val="28"/>
        </w:rPr>
        <w:t> </w:t>
      </w:r>
      <w:r w:rsidRPr="002B4A99">
        <w:rPr>
          <w:rFonts w:ascii="Times New Roman" w:hAnsi="Times New Roman" w:cs="Times New Roman"/>
          <w:sz w:val="28"/>
          <w:szCs w:val="28"/>
        </w:rPr>
        <w:t>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410EAD" w:rsidRPr="002B4A99" w:rsidRDefault="00410EAD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2)</w:t>
      </w:r>
      <w:r w:rsidR="006E6724">
        <w:rPr>
          <w:rFonts w:ascii="Times New Roman" w:hAnsi="Times New Roman" w:cs="Times New Roman"/>
          <w:sz w:val="28"/>
          <w:szCs w:val="28"/>
        </w:rPr>
        <w:t> </w:t>
      </w:r>
      <w:r w:rsidRPr="00FE7FE1">
        <w:rPr>
          <w:rFonts w:ascii="Times New Roman" w:hAnsi="Times New Roman" w:cs="Times New Roman"/>
          <w:sz w:val="28"/>
          <w:szCs w:val="28"/>
        </w:rPr>
        <w:t xml:space="preserve">несоблюдение членом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</w:t>
      </w:r>
      <w:r w:rsidRPr="002B4A99">
        <w:rPr>
          <w:rFonts w:ascii="Times New Roman" w:hAnsi="Times New Roman" w:cs="Times New Roman"/>
          <w:sz w:val="28"/>
          <w:szCs w:val="28"/>
        </w:rPr>
        <w:t>повлекшее за собой причинение вреда;</w:t>
      </w:r>
    </w:p>
    <w:p w:rsidR="00410EAD" w:rsidRPr="00FE7FE1" w:rsidRDefault="00410EAD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A99">
        <w:rPr>
          <w:rFonts w:ascii="Times New Roman" w:hAnsi="Times New Roman" w:cs="Times New Roman"/>
          <w:sz w:val="28"/>
          <w:szCs w:val="28"/>
        </w:rPr>
        <w:t>3)</w:t>
      </w:r>
      <w:r w:rsidR="006E6724">
        <w:rPr>
          <w:rFonts w:ascii="Times New Roman" w:hAnsi="Times New Roman" w:cs="Times New Roman"/>
          <w:sz w:val="28"/>
          <w:szCs w:val="28"/>
        </w:rPr>
        <w:t> </w:t>
      </w:r>
      <w:r w:rsidRPr="002B4A99">
        <w:rPr>
          <w:rFonts w:ascii="Times New Roman" w:hAnsi="Times New Roman" w:cs="Times New Roman"/>
          <w:sz w:val="28"/>
          <w:szCs w:val="28"/>
        </w:rPr>
        <w:t xml:space="preserve">неоднократное в течение одного года или грубое нарушение членом Организации требований законодательства Российской Федерации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2B4A99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деятельности, технических регламентов, стандартов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2B4A99">
        <w:rPr>
          <w:rFonts w:ascii="Times New Roman" w:hAnsi="Times New Roman" w:cs="Times New Roman"/>
          <w:sz w:val="28"/>
          <w:szCs w:val="28"/>
        </w:rPr>
        <w:t xml:space="preserve">на процессы выполнения работ по </w:t>
      </w:r>
      <w:r>
        <w:rPr>
          <w:rFonts w:ascii="Times New Roman" w:hAnsi="Times New Roman" w:cs="Times New Roman"/>
          <w:sz w:val="28"/>
          <w:szCs w:val="28"/>
        </w:rPr>
        <w:t>подготовке проектной документации</w:t>
      </w:r>
      <w:r w:rsidRPr="002B4A99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</w:t>
      </w:r>
      <w:r w:rsidRPr="00413AAD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413AAD">
        <w:rPr>
          <w:rFonts w:ascii="Times New Roman" w:hAnsi="Times New Roman" w:cs="Times New Roman"/>
          <w:sz w:val="28"/>
          <w:szCs w:val="28"/>
        </w:rPr>
        <w:t>на членстве лиц, осуществляющих подготовку проектной документации</w:t>
      </w:r>
      <w:r w:rsidRPr="002B4A99">
        <w:rPr>
          <w:rFonts w:ascii="Times New Roman" w:hAnsi="Times New Roman" w:cs="Times New Roman"/>
          <w:sz w:val="28"/>
          <w:szCs w:val="28"/>
        </w:rPr>
        <w:t>, стандартов Организации, настоящего Положения, Положения</w:t>
      </w:r>
      <w:proofErr w:type="gramEnd"/>
      <w:r w:rsidRPr="002B4A99">
        <w:rPr>
          <w:rFonts w:ascii="Times New Roman" w:hAnsi="Times New Roman" w:cs="Times New Roman"/>
          <w:sz w:val="28"/>
          <w:szCs w:val="28"/>
        </w:rPr>
        <w:t xml:space="preserve"> о контроле Организации за деятельностью своих членов и (или) иных внутренних документов.</w:t>
      </w:r>
    </w:p>
    <w:p w:rsidR="00410EAD" w:rsidRPr="00FE7FE1" w:rsidRDefault="00410EAD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4)</w:t>
      </w:r>
      <w:r w:rsidR="006E6724">
        <w:rPr>
          <w:rFonts w:ascii="Times New Roman" w:hAnsi="Times New Roman" w:cs="Times New Roman"/>
          <w:sz w:val="28"/>
          <w:szCs w:val="28"/>
        </w:rPr>
        <w:t> </w:t>
      </w:r>
      <w:r w:rsidRPr="00FE7FE1">
        <w:rPr>
          <w:rFonts w:ascii="Times New Roman" w:hAnsi="Times New Roman" w:cs="Times New Roman"/>
          <w:sz w:val="28"/>
          <w:szCs w:val="28"/>
        </w:rPr>
        <w:t xml:space="preserve">неоднократное нарушение в течение одного года срока оплаты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hAnsi="Times New Roman" w:cs="Times New Roman"/>
          <w:sz w:val="28"/>
          <w:szCs w:val="28"/>
        </w:rPr>
        <w:t xml:space="preserve"> членских взносов, неуплата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hAnsi="Times New Roman" w:cs="Times New Roman"/>
          <w:sz w:val="28"/>
          <w:szCs w:val="28"/>
        </w:rPr>
        <w:t xml:space="preserve"> иных обязательных целевых взносов или неоднократное нарушение срока оплаты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hAnsi="Times New Roman" w:cs="Times New Roman"/>
          <w:sz w:val="28"/>
          <w:szCs w:val="28"/>
        </w:rPr>
        <w:t xml:space="preserve"> иных обязательных целевых взносов, в отношении которых установлена оплата по частям;</w:t>
      </w:r>
    </w:p>
    <w:p w:rsidR="00410EAD" w:rsidRPr="00FE7FE1" w:rsidRDefault="00410EAD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5)</w:t>
      </w:r>
      <w:r w:rsidR="006E6724">
        <w:rPr>
          <w:rFonts w:ascii="Times New Roman" w:hAnsi="Times New Roman" w:cs="Times New Roman"/>
          <w:sz w:val="28"/>
          <w:szCs w:val="28"/>
        </w:rPr>
        <w:t> </w:t>
      </w:r>
      <w:r w:rsidRPr="00FE7FE1">
        <w:rPr>
          <w:rFonts w:ascii="Times New Roman" w:hAnsi="Times New Roman" w:cs="Times New Roman"/>
          <w:sz w:val="28"/>
          <w:szCs w:val="28"/>
        </w:rPr>
        <w:t xml:space="preserve">невнесение дополнительного взноса в компенсационный фонд возмещения вреда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в установленный срок в соответствии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 xml:space="preserve">с Положением о компенсационном фонде возмещения вреда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FE7FE1">
        <w:rPr>
          <w:rFonts w:ascii="Times New Roman" w:hAnsi="Times New Roman" w:cs="Times New Roman"/>
          <w:sz w:val="28"/>
          <w:szCs w:val="28"/>
        </w:rPr>
        <w:t>;</w:t>
      </w:r>
    </w:p>
    <w:p w:rsidR="00410EAD" w:rsidRPr="00FE7FE1" w:rsidRDefault="00410EAD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6)</w:t>
      </w:r>
      <w:r w:rsidR="006E6724">
        <w:rPr>
          <w:rFonts w:ascii="Times New Roman" w:hAnsi="Times New Roman" w:cs="Times New Roman"/>
          <w:sz w:val="28"/>
          <w:szCs w:val="28"/>
        </w:rPr>
        <w:t> </w:t>
      </w:r>
      <w:r w:rsidRPr="00FE7FE1">
        <w:rPr>
          <w:rFonts w:ascii="Times New Roman" w:hAnsi="Times New Roman" w:cs="Times New Roman"/>
          <w:sz w:val="28"/>
          <w:szCs w:val="28"/>
        </w:rPr>
        <w:t xml:space="preserve">невнесение дополнительного взноса в компенсационный фонд обеспечения договорных обязательств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в установленный срок </w:t>
      </w:r>
      <w:r w:rsidR="00556681">
        <w:rPr>
          <w:rFonts w:ascii="Times New Roman" w:hAnsi="Times New Roman" w:cs="Times New Roman"/>
          <w:sz w:val="28"/>
          <w:szCs w:val="28"/>
        </w:rPr>
        <w:br/>
      </w:r>
      <w:r w:rsidRPr="00FE7FE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компенсационном фонде обеспечения договорных обязательств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;</w:t>
      </w:r>
    </w:p>
    <w:p w:rsidR="00410EAD" w:rsidRPr="00FE7FE1" w:rsidRDefault="00410EAD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7)</w:t>
      </w:r>
      <w:r w:rsidR="006E6724">
        <w:rPr>
          <w:rFonts w:ascii="Times New Roman" w:hAnsi="Times New Roman" w:cs="Times New Roman"/>
          <w:sz w:val="28"/>
          <w:szCs w:val="28"/>
        </w:rPr>
        <w:t> </w:t>
      </w:r>
      <w:r w:rsidRPr="00FE7FE1">
        <w:rPr>
          <w:rFonts w:ascii="Times New Roman" w:hAnsi="Times New Roman" w:cs="Times New Roman"/>
          <w:sz w:val="28"/>
          <w:szCs w:val="28"/>
        </w:rPr>
        <w:t>присоединение одной саморегулируемой организации к другой саморегулируемой организации;</w:t>
      </w:r>
    </w:p>
    <w:p w:rsidR="00410EAD" w:rsidRPr="00FE7FE1" w:rsidRDefault="00410EAD" w:rsidP="005974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8)</w:t>
      </w:r>
      <w:r w:rsidR="006E6724">
        <w:rPr>
          <w:rFonts w:ascii="Times New Roman" w:hAnsi="Times New Roman" w:cs="Times New Roman"/>
          <w:sz w:val="28"/>
          <w:szCs w:val="28"/>
        </w:rPr>
        <w:t> </w:t>
      </w:r>
      <w:r w:rsidRPr="00FE7FE1">
        <w:rPr>
          <w:rFonts w:ascii="Times New Roman" w:hAnsi="Times New Roman" w:cs="Times New Roman"/>
          <w:sz w:val="28"/>
          <w:szCs w:val="28"/>
        </w:rPr>
        <w:t xml:space="preserve">иные основания и случаи в соответствии с законодательством Российской Федерации и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410EAD" w:rsidRPr="00EC0C81" w:rsidRDefault="00410EAD" w:rsidP="00422FA2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C0C8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Решение об исключении из членов Организации юридического лица принимается постоянно действующим коллегиальным органом управления Организации</w:t>
      </w:r>
      <w:r w:rsidRPr="00EC0C81">
        <w:rPr>
          <w:rFonts w:ascii="Times New Roman" w:hAnsi="Times New Roman" w:cs="Times New Roman"/>
          <w:sz w:val="28"/>
          <w:szCs w:val="28"/>
        </w:rPr>
        <w:t>.</w:t>
      </w:r>
    </w:p>
    <w:p w:rsidR="00410EAD" w:rsidRPr="00FE7FE1" w:rsidRDefault="00410EAD" w:rsidP="00597463">
      <w:pPr>
        <w:pStyle w:val="Style10"/>
        <w:widowControl/>
        <w:tabs>
          <w:tab w:val="left" w:pos="0"/>
          <w:tab w:val="left" w:pos="567"/>
          <w:tab w:val="left" w:pos="709"/>
        </w:tabs>
        <w:spacing w:line="360" w:lineRule="auto"/>
        <w:ind w:firstLine="720"/>
        <w:rPr>
          <w:color w:val="000000"/>
          <w:sz w:val="28"/>
          <w:szCs w:val="28"/>
        </w:rPr>
      </w:pPr>
    </w:p>
    <w:p w:rsidR="00410EAD" w:rsidRPr="00D10A82" w:rsidRDefault="00410EAD" w:rsidP="00422FA2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D10A82">
        <w:rPr>
          <w:rFonts w:ascii="Times New Roman" w:hAnsi="Times New Roman" w:cs="Times New Roman"/>
          <w:b/>
          <w:bCs/>
          <w:sz w:val="28"/>
          <w:szCs w:val="28"/>
        </w:rPr>
        <w:t>Порядок прекращения членства в Организации</w:t>
      </w:r>
    </w:p>
    <w:p w:rsidR="00410EAD" w:rsidRPr="00D10A82" w:rsidRDefault="00410EAD" w:rsidP="00422FA2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Организации, решение об исключении юридического лица, являющегося членом Организации, </w:t>
      </w:r>
      <w:r>
        <w:rPr>
          <w:rFonts w:ascii="Times New Roman" w:hAnsi="Times New Roman" w:cs="Times New Roman"/>
          <w:sz w:val="28"/>
          <w:szCs w:val="28"/>
        </w:rPr>
        <w:t>принимается Организацией в соответствии с требованиями законодательства Российской Федерации.</w:t>
      </w:r>
    </w:p>
    <w:p w:rsidR="00410EAD" w:rsidRPr="00D10A82" w:rsidRDefault="00410EAD" w:rsidP="00422FA2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A82">
        <w:rPr>
          <w:rFonts w:ascii="Times New Roman" w:hAnsi="Times New Roman" w:cs="Times New Roman"/>
          <w:sz w:val="28"/>
          <w:szCs w:val="28"/>
          <w:lang w:eastAsia="ru-RU"/>
        </w:rPr>
        <w:t>При добровольном выходе из членов Организации, юридическое лицо, являющееся членом Организации, направляет на имя Президента Организации заявление о добровольном выходе из состава членов Организации на основании Градостроительного кодекса Российской Федерации и п. 1.2.1. настоящего Положения.</w:t>
      </w:r>
    </w:p>
    <w:p w:rsidR="00410EAD" w:rsidRPr="00D10A82" w:rsidRDefault="00410EAD" w:rsidP="00422FA2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A82">
        <w:rPr>
          <w:rFonts w:ascii="Times New Roman" w:hAnsi="Times New Roman" w:cs="Times New Roman"/>
          <w:sz w:val="28"/>
          <w:szCs w:val="28"/>
          <w:lang w:eastAsia="ru-RU"/>
        </w:rPr>
        <w:t>После поступления в Организацию заявления от члена Организации о его добровольном выходе из состава членов Организации, Организация в течение одного дня, с даты поступления заявления, осуществляет подготовку решения Организации об исключении юридического лица из реестра членов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EAD" w:rsidRPr="00D10A82" w:rsidRDefault="00410EAD" w:rsidP="00422FA2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A82">
        <w:rPr>
          <w:rFonts w:ascii="Times New Roman" w:hAnsi="Times New Roman" w:cs="Times New Roman"/>
          <w:sz w:val="28"/>
          <w:szCs w:val="28"/>
        </w:rPr>
        <w:t xml:space="preserve">В день поступления в Организацию заявления юридического лица </w:t>
      </w:r>
      <w:r w:rsidR="006E6724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 xml:space="preserve">о добровольном выходе из состава членов Организации, Организация вносит </w:t>
      </w:r>
      <w:r w:rsidR="006E6724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>в этот же день в реестр членов Организации сведения о прекращении членства юридического лица в Организации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(пакета</w:t>
      </w:r>
      <w:proofErr w:type="gramEnd"/>
      <w:r w:rsidRPr="00D10A82">
        <w:rPr>
          <w:rFonts w:ascii="Times New Roman" w:hAnsi="Times New Roman" w:cs="Times New Roman"/>
          <w:sz w:val="28"/>
          <w:szCs w:val="28"/>
        </w:rPr>
        <w:t xml:space="preserve"> электронных документов) направляет в Национальное объединение саморегулируемых организаций уведомление об этом, а также передает информацию для размещения </w:t>
      </w:r>
      <w:r w:rsidR="006E6724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>на официальном сайте Организации.</w:t>
      </w:r>
    </w:p>
    <w:p w:rsidR="00410EAD" w:rsidRPr="00D10A82" w:rsidRDefault="00410EAD" w:rsidP="00422FA2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A82">
        <w:rPr>
          <w:rFonts w:ascii="Times New Roman" w:hAnsi="Times New Roman" w:cs="Times New Roman"/>
          <w:sz w:val="28"/>
          <w:szCs w:val="28"/>
        </w:rPr>
        <w:t xml:space="preserve">В течение трех дней с даты поступления </w:t>
      </w:r>
      <w:r w:rsidRPr="00D10A82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от члена Организации, о его добровольном выходе из состава членов Организации и подписания решения Организации об исключении юридического лица из реестра членов Организации, Организация </w:t>
      </w:r>
      <w:r w:rsidRPr="00D10A82">
        <w:rPr>
          <w:rFonts w:ascii="Times New Roman" w:hAnsi="Times New Roman" w:cs="Times New Roman"/>
          <w:sz w:val="28"/>
          <w:szCs w:val="28"/>
        </w:rPr>
        <w:t xml:space="preserve">направляет посредством электронной связи </w:t>
      </w:r>
      <w:r w:rsidR="006E6724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 xml:space="preserve">в адрес юридического лица, направившего в Организацию заявление </w:t>
      </w:r>
      <w:r w:rsidR="006E6724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>о добровольном выходе из состава членов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EAD" w:rsidRPr="00D10A82" w:rsidRDefault="00410EAD" w:rsidP="00422FA2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>Организация в течение одного дня с момента внесения записи в реестр членов Организации об исключении юридического лица из членов Организации, подготавливает и направляет в соответствующее Национальное объединение саморегулируемых организаций уведомление об исключении юридического лица, направившего в Организацию заявление о выходе из состава членов Организации, из реестра членов Организации.</w:t>
      </w:r>
    </w:p>
    <w:p w:rsidR="00410EAD" w:rsidRPr="00D10A82" w:rsidRDefault="00410EAD" w:rsidP="00422FA2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>Решение об исключении юридического лица из членов Организации</w:t>
      </w:r>
      <w:r w:rsidR="006E6724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Организации, происходит на основании принятого решения Совета Организации. </w:t>
      </w:r>
    </w:p>
    <w:p w:rsidR="00410EAD" w:rsidRPr="00D10A82" w:rsidRDefault="00410EAD" w:rsidP="00422FA2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Организации решения об исключении юридического лица, входящего </w:t>
      </w:r>
      <w:r w:rsidR="006E6724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 xml:space="preserve">в состав членов Организации, Организация уведомляет в письменной форме </w:t>
      </w:r>
      <w:r w:rsidR="006E6724">
        <w:rPr>
          <w:rFonts w:ascii="Times New Roman" w:hAnsi="Times New Roman" w:cs="Times New Roman"/>
          <w:sz w:val="28"/>
          <w:szCs w:val="28"/>
        </w:rPr>
        <w:br/>
      </w:r>
      <w:r w:rsidRPr="00D10A82">
        <w:rPr>
          <w:rFonts w:ascii="Times New Roman" w:hAnsi="Times New Roman" w:cs="Times New Roman"/>
          <w:sz w:val="28"/>
          <w:szCs w:val="28"/>
        </w:rPr>
        <w:t>об этом:</w:t>
      </w:r>
    </w:p>
    <w:p w:rsidR="00410EAD" w:rsidRPr="00D10A82" w:rsidRDefault="00410EAD" w:rsidP="00422FA2">
      <w:pPr>
        <w:pStyle w:val="afa"/>
        <w:numPr>
          <w:ilvl w:val="3"/>
          <w:numId w:val="30"/>
        </w:numPr>
        <w:tabs>
          <w:tab w:val="left" w:pos="1418"/>
          <w:tab w:val="left" w:pos="1843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>юридическое лицо, членство которого в Организации прекращено;</w:t>
      </w:r>
    </w:p>
    <w:p w:rsidR="00410EAD" w:rsidRPr="00D10A82" w:rsidRDefault="00410EAD" w:rsidP="00422FA2">
      <w:pPr>
        <w:pStyle w:val="afa"/>
        <w:numPr>
          <w:ilvl w:val="3"/>
          <w:numId w:val="30"/>
        </w:numPr>
        <w:tabs>
          <w:tab w:val="left" w:pos="1418"/>
          <w:tab w:val="left" w:pos="1843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>Национальное объединение саморегулируемых организаций.</w:t>
      </w:r>
    </w:p>
    <w:p w:rsidR="00410EAD" w:rsidRPr="00D10A82" w:rsidRDefault="00410EAD" w:rsidP="00422FA2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</w:t>
      </w:r>
      <w:proofErr w:type="gramStart"/>
      <w:r w:rsidRPr="00D10A82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D10A82">
        <w:rPr>
          <w:rFonts w:ascii="Times New Roman" w:hAnsi="Times New Roman" w:cs="Times New Roman"/>
          <w:sz w:val="28"/>
          <w:szCs w:val="28"/>
        </w:rPr>
        <w:t xml:space="preserve"> постоянно действующим коллегиальным органом управления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10A82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 из членов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10A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D10A82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410EAD" w:rsidRPr="00FE7FE1" w:rsidRDefault="00410EAD" w:rsidP="00050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1)</w:t>
      </w:r>
      <w:r w:rsidR="006E6724">
        <w:rPr>
          <w:rFonts w:ascii="Times New Roman" w:hAnsi="Times New Roman" w:cs="Times New Roman"/>
          <w:sz w:val="28"/>
          <w:szCs w:val="28"/>
        </w:rPr>
        <w:tab/>
      </w:r>
      <w:r w:rsidRPr="00FE7FE1">
        <w:rPr>
          <w:rFonts w:ascii="Times New Roman" w:hAnsi="Times New Roman" w:cs="Times New Roman"/>
          <w:sz w:val="28"/>
          <w:szCs w:val="28"/>
        </w:rPr>
        <w:t xml:space="preserve">лицо, членство которого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7FE1">
        <w:rPr>
          <w:rFonts w:ascii="Times New Roman" w:hAnsi="Times New Roman" w:cs="Times New Roman"/>
          <w:sz w:val="28"/>
          <w:szCs w:val="28"/>
        </w:rPr>
        <w:t xml:space="preserve"> прекращено;</w:t>
      </w:r>
    </w:p>
    <w:p w:rsidR="00410EAD" w:rsidRPr="00FE7FE1" w:rsidRDefault="00410EAD" w:rsidP="00050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2)</w:t>
      </w:r>
      <w:r w:rsidR="006E6724">
        <w:rPr>
          <w:rFonts w:ascii="Times New Roman" w:hAnsi="Times New Roman" w:cs="Times New Roman"/>
          <w:sz w:val="28"/>
          <w:szCs w:val="28"/>
        </w:rPr>
        <w:tab/>
      </w:r>
      <w:r w:rsidRPr="00413AAD">
        <w:rPr>
          <w:rFonts w:ascii="Times New Roman" w:hAnsi="Times New Roman" w:cs="Times New Roman"/>
          <w:sz w:val="28"/>
          <w:szCs w:val="28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FE7FE1">
        <w:rPr>
          <w:rFonts w:ascii="Times New Roman" w:hAnsi="Times New Roman" w:cs="Times New Roman"/>
          <w:sz w:val="28"/>
          <w:szCs w:val="28"/>
        </w:rPr>
        <w:t>.</w:t>
      </w:r>
    </w:p>
    <w:p w:rsidR="00410EAD" w:rsidRPr="00D10A82" w:rsidRDefault="00410EAD" w:rsidP="00422FA2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 xml:space="preserve">Членство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10A82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10A82">
        <w:rPr>
          <w:rFonts w:ascii="Times New Roman" w:hAnsi="Times New Roman" w:cs="Times New Roman"/>
          <w:sz w:val="28"/>
          <w:szCs w:val="28"/>
        </w:rPr>
        <w:t>.</w:t>
      </w:r>
    </w:p>
    <w:p w:rsidR="00410EAD" w:rsidRDefault="00410EAD" w:rsidP="00050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82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10A82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в компенсационный фонд (компенсационные фонды)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10A82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о введении в действие Градостроительного кодекса РФ.</w:t>
      </w:r>
    </w:p>
    <w:p w:rsidR="00410EAD" w:rsidRPr="00FE7FE1" w:rsidRDefault="00410EAD" w:rsidP="00050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EAD" w:rsidRPr="00FE7FE1" w:rsidRDefault="00410EAD" w:rsidP="0059746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FE1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="006E672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7FE1">
        <w:rPr>
          <w:rFonts w:ascii="Times New Roman" w:hAnsi="Times New Roman" w:cs="Times New Roman"/>
          <w:b/>
          <w:bCs/>
          <w:sz w:val="28"/>
          <w:szCs w:val="28"/>
        </w:rPr>
        <w:t xml:space="preserve">в Организации </w:t>
      </w:r>
    </w:p>
    <w:p w:rsidR="00410EAD" w:rsidRDefault="00410EAD" w:rsidP="002B4A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FE1">
        <w:rPr>
          <w:rFonts w:ascii="Times New Roman" w:hAnsi="Times New Roman" w:cs="Times New Roman"/>
          <w:sz w:val="28"/>
          <w:szCs w:val="28"/>
        </w:rPr>
        <w:t>3.1.</w:t>
      </w:r>
      <w:r w:rsidR="006E67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7FE1">
        <w:rPr>
          <w:rFonts w:ascii="Times New Roman" w:hAnsi="Times New Roman" w:cs="Times New Roman"/>
          <w:sz w:val="28"/>
          <w:szCs w:val="28"/>
        </w:rPr>
        <w:t xml:space="preserve">Решение Совета Организации об исключении юридического лица из членов Организации может быть обжаловано юридическим лицом, исключенным из членов Организации, в арбитражном суде в установленном законодательством Российской Федерации </w:t>
      </w:r>
      <w:hyperlink r:id="rId9" w:history="1">
        <w:r w:rsidRPr="00FE7FE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E7FE1">
        <w:rPr>
          <w:rFonts w:ascii="Times New Roman" w:hAnsi="Times New Roman" w:cs="Times New Roman"/>
          <w:sz w:val="28"/>
          <w:szCs w:val="28"/>
        </w:rPr>
        <w:t>, а также в третейский суд, сформированный соответствующим Национальным объединением саморегулируемых организаций.</w:t>
      </w:r>
      <w:r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410EAD" w:rsidRPr="007D51DF" w:rsidRDefault="00410EAD" w:rsidP="007D51DF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5" w:name="_Toc474070609"/>
      <w:r w:rsidRPr="00B65A48">
        <w:rPr>
          <w:rFonts w:ascii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B65A4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65A48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Вступление в действие Положения «</w:t>
      </w:r>
      <w:r w:rsidRPr="007D51DF">
        <w:rPr>
          <w:rFonts w:ascii="Times New Roman" w:hAnsi="Times New Roman" w:cs="Times New Roman"/>
          <w:b/>
          <w:bCs/>
          <w:sz w:val="32"/>
          <w:szCs w:val="32"/>
        </w:rPr>
        <w:t>О членстве</w:t>
      </w:r>
      <w:r w:rsidR="00FA521E">
        <w:rPr>
          <w:rFonts w:ascii="Times New Roman" w:hAnsi="Times New Roman" w:cs="Times New Roman"/>
          <w:b/>
          <w:bCs/>
          <w:sz w:val="32"/>
          <w:szCs w:val="32"/>
        </w:rPr>
        <w:t xml:space="preserve"> в саморегулируемой организации</w:t>
      </w:r>
      <w:r w:rsidRPr="007D51DF"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End w:id="35"/>
    </w:p>
    <w:p w:rsidR="00410EAD" w:rsidRDefault="00410EAD" w:rsidP="007D51DF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0EAD" w:rsidRPr="00FA521E" w:rsidRDefault="00410EAD" w:rsidP="00422FA2">
      <w:pPr>
        <w:pStyle w:val="afa"/>
        <w:numPr>
          <w:ilvl w:val="0"/>
          <w:numId w:val="3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1E">
        <w:rPr>
          <w:rFonts w:ascii="Times New Roman" w:hAnsi="Times New Roman" w:cs="Times New Roman"/>
          <w:sz w:val="28"/>
          <w:szCs w:val="28"/>
        </w:rPr>
        <w:t>Настоящее Положение вступает в силу с 01.07.2017.</w:t>
      </w:r>
    </w:p>
    <w:sectPr w:rsidR="00410EAD" w:rsidRPr="00FA521E" w:rsidSect="00BA1DAD">
      <w:headerReference w:type="default" r:id="rId10"/>
      <w:footerReference w:type="default" r:id="rId11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1F" w:rsidRDefault="00D8641F">
      <w:pPr>
        <w:spacing w:line="240" w:lineRule="auto"/>
      </w:pPr>
      <w:r>
        <w:separator/>
      </w:r>
    </w:p>
  </w:endnote>
  <w:endnote w:type="continuationSeparator" w:id="0">
    <w:p w:rsidR="00D8641F" w:rsidRDefault="00D86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1F" w:rsidRDefault="008B6CC6" w:rsidP="003A4E8A">
    <w:pPr>
      <w:pStyle w:val="af3"/>
      <w:jc w:val="right"/>
    </w:pPr>
    <w:r>
      <w:fldChar w:fldCharType="begin"/>
    </w:r>
    <w:r w:rsidR="00D8641F">
      <w:instrText xml:space="preserve"> PAGE   \* MERGEFORMAT </w:instrText>
    </w:r>
    <w:r>
      <w:fldChar w:fldCharType="separate"/>
    </w:r>
    <w:r w:rsidR="00C4490C">
      <w:rPr>
        <w:noProof/>
      </w:rPr>
      <w:t>25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1F" w:rsidRDefault="008B6CC6" w:rsidP="005D71B5">
    <w:pPr>
      <w:pStyle w:val="af3"/>
      <w:jc w:val="right"/>
    </w:pPr>
    <w:r>
      <w:fldChar w:fldCharType="begin"/>
    </w:r>
    <w:r w:rsidR="00D8641F">
      <w:instrText xml:space="preserve"> PAGE   \* MERGEFORMAT </w:instrText>
    </w:r>
    <w:r>
      <w:fldChar w:fldCharType="separate"/>
    </w:r>
    <w:r w:rsidR="00C4490C">
      <w:rPr>
        <w:noProof/>
      </w:rPr>
      <w:t>67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1F" w:rsidRDefault="00D8641F">
      <w:pPr>
        <w:spacing w:line="240" w:lineRule="auto"/>
      </w:pPr>
      <w:r>
        <w:separator/>
      </w:r>
    </w:p>
  </w:footnote>
  <w:footnote w:type="continuationSeparator" w:id="0">
    <w:p w:rsidR="00D8641F" w:rsidRDefault="00D8641F">
      <w:pPr>
        <w:spacing w:line="240" w:lineRule="auto"/>
      </w:pPr>
      <w:r>
        <w:continuationSeparator/>
      </w:r>
    </w:p>
  </w:footnote>
  <w:footnote w:id="1">
    <w:p w:rsidR="00D8641F" w:rsidRDefault="00D8641F" w:rsidP="007A3631">
      <w:pPr>
        <w:pStyle w:val="afd"/>
        <w:rPr>
          <w:rFonts w:cs="Arial"/>
        </w:rPr>
      </w:pPr>
      <w:r>
        <w:rPr>
          <w:rStyle w:val="aff"/>
          <w:rFonts w:cs="Arial"/>
          <w:sz w:val="22"/>
          <w:szCs w:val="22"/>
        </w:rPr>
        <w:footnoteRef/>
      </w:r>
      <w:r>
        <w:rPr>
          <w:sz w:val="22"/>
          <w:szCs w:val="22"/>
        </w:rPr>
        <w:t xml:space="preserve"> Аттестации в ЦАК подлежат также руководители </w:t>
      </w:r>
      <w:r w:rsidRPr="00CA2017">
        <w:rPr>
          <w:sz w:val="22"/>
          <w:szCs w:val="22"/>
        </w:rPr>
        <w:t>члена Организации</w:t>
      </w:r>
      <w:r>
        <w:rPr>
          <w:sz w:val="22"/>
          <w:szCs w:val="22"/>
        </w:rPr>
        <w:t xml:space="preserve">, зачисленные на должности, соответствующие по функционалу, но отличающиеся от </w:t>
      </w:r>
      <w:proofErr w:type="gramStart"/>
      <w:r>
        <w:rPr>
          <w:sz w:val="22"/>
          <w:szCs w:val="22"/>
        </w:rPr>
        <w:t>перечисленных</w:t>
      </w:r>
      <w:proofErr w:type="gramEnd"/>
      <w:r>
        <w:rPr>
          <w:sz w:val="22"/>
          <w:szCs w:val="22"/>
        </w:rPr>
        <w:t xml:space="preserve"> в п.2.2.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1F" w:rsidRPr="00550B81" w:rsidRDefault="00D8641F" w:rsidP="00550B81">
    <w:pPr>
      <w:pStyle w:val="af1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E4491"/>
    <w:multiLevelType w:val="hybridMultilevel"/>
    <w:tmpl w:val="0742EFD4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1">
    <w:nsid w:val="200940BD"/>
    <w:multiLevelType w:val="multilevel"/>
    <w:tmpl w:val="8BEC7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A72267"/>
    <w:multiLevelType w:val="hybridMultilevel"/>
    <w:tmpl w:val="45D679A0"/>
    <w:lvl w:ilvl="0" w:tplc="2A2077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0C6FBA"/>
    <w:multiLevelType w:val="hybridMultilevel"/>
    <w:tmpl w:val="12F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5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D6479A"/>
    <w:multiLevelType w:val="hybridMultilevel"/>
    <w:tmpl w:val="2494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30"/>
  </w:num>
  <w:num w:numId="4">
    <w:abstractNumId w:val="35"/>
  </w:num>
  <w:num w:numId="5">
    <w:abstractNumId w:val="3"/>
  </w:num>
  <w:num w:numId="6">
    <w:abstractNumId w:val="16"/>
  </w:num>
  <w:num w:numId="7">
    <w:abstractNumId w:val="31"/>
  </w:num>
  <w:num w:numId="8">
    <w:abstractNumId w:val="13"/>
  </w:num>
  <w:num w:numId="9">
    <w:abstractNumId w:val="23"/>
  </w:num>
  <w:num w:numId="10">
    <w:abstractNumId w:val="7"/>
  </w:num>
  <w:num w:numId="11">
    <w:abstractNumId w:val="2"/>
  </w:num>
  <w:num w:numId="12">
    <w:abstractNumId w:val="18"/>
  </w:num>
  <w:num w:numId="13">
    <w:abstractNumId w:val="26"/>
  </w:num>
  <w:num w:numId="14">
    <w:abstractNumId w:val="4"/>
  </w:num>
  <w:num w:numId="15">
    <w:abstractNumId w:val="29"/>
  </w:num>
  <w:num w:numId="16">
    <w:abstractNumId w:val="33"/>
  </w:num>
  <w:num w:numId="17">
    <w:abstractNumId w:val="1"/>
  </w:num>
  <w:num w:numId="18">
    <w:abstractNumId w:val="9"/>
  </w:num>
  <w:num w:numId="19">
    <w:abstractNumId w:val="19"/>
  </w:num>
  <w:num w:numId="20">
    <w:abstractNumId w:val="28"/>
  </w:num>
  <w:num w:numId="21">
    <w:abstractNumId w:val="12"/>
  </w:num>
  <w:num w:numId="22">
    <w:abstractNumId w:val="24"/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22"/>
  </w:num>
  <w:num w:numId="27">
    <w:abstractNumId w:val="6"/>
  </w:num>
  <w:num w:numId="28">
    <w:abstractNumId w:val="21"/>
  </w:num>
  <w:num w:numId="29">
    <w:abstractNumId w:val="36"/>
  </w:num>
  <w:num w:numId="30">
    <w:abstractNumId w:val="11"/>
  </w:num>
  <w:num w:numId="31">
    <w:abstractNumId w:val="25"/>
  </w:num>
  <w:num w:numId="32">
    <w:abstractNumId w:val="20"/>
  </w:num>
  <w:num w:numId="33">
    <w:abstractNumId w:val="5"/>
  </w:num>
  <w:num w:numId="34">
    <w:abstractNumId w:val="34"/>
  </w:num>
  <w:num w:numId="35">
    <w:abstractNumId w:val="15"/>
  </w:num>
  <w:num w:numId="36">
    <w:abstractNumId w:val="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54DD"/>
    <w:rsid w:val="000010A8"/>
    <w:rsid w:val="0000409C"/>
    <w:rsid w:val="000049B7"/>
    <w:rsid w:val="000133BE"/>
    <w:rsid w:val="00014324"/>
    <w:rsid w:val="0002153E"/>
    <w:rsid w:val="00030CA3"/>
    <w:rsid w:val="00030DAF"/>
    <w:rsid w:val="00041806"/>
    <w:rsid w:val="00042C6E"/>
    <w:rsid w:val="00050A40"/>
    <w:rsid w:val="00051463"/>
    <w:rsid w:val="00060CDC"/>
    <w:rsid w:val="00061E4C"/>
    <w:rsid w:val="000638A9"/>
    <w:rsid w:val="0007447A"/>
    <w:rsid w:val="0007481D"/>
    <w:rsid w:val="00075366"/>
    <w:rsid w:val="0007659D"/>
    <w:rsid w:val="000855AC"/>
    <w:rsid w:val="00085C9F"/>
    <w:rsid w:val="000966DD"/>
    <w:rsid w:val="000A34A9"/>
    <w:rsid w:val="000A4379"/>
    <w:rsid w:val="000C0701"/>
    <w:rsid w:val="000C63D5"/>
    <w:rsid w:val="000C7B0F"/>
    <w:rsid w:val="000D10F4"/>
    <w:rsid w:val="000D3B2F"/>
    <w:rsid w:val="000E0F5C"/>
    <w:rsid w:val="000E6451"/>
    <w:rsid w:val="000E6E09"/>
    <w:rsid w:val="000F4081"/>
    <w:rsid w:val="00100EC2"/>
    <w:rsid w:val="001043D6"/>
    <w:rsid w:val="0010743F"/>
    <w:rsid w:val="001104E9"/>
    <w:rsid w:val="0011245B"/>
    <w:rsid w:val="00113170"/>
    <w:rsid w:val="00115ADB"/>
    <w:rsid w:val="00123CB6"/>
    <w:rsid w:val="001376B9"/>
    <w:rsid w:val="00145C8E"/>
    <w:rsid w:val="0016121C"/>
    <w:rsid w:val="00161D9D"/>
    <w:rsid w:val="0017044A"/>
    <w:rsid w:val="0017065A"/>
    <w:rsid w:val="001750E2"/>
    <w:rsid w:val="00175BD5"/>
    <w:rsid w:val="00180652"/>
    <w:rsid w:val="00180B43"/>
    <w:rsid w:val="00182737"/>
    <w:rsid w:val="00184EE0"/>
    <w:rsid w:val="00187135"/>
    <w:rsid w:val="0019091F"/>
    <w:rsid w:val="0019327D"/>
    <w:rsid w:val="00193D4D"/>
    <w:rsid w:val="0019541E"/>
    <w:rsid w:val="00195B46"/>
    <w:rsid w:val="00196443"/>
    <w:rsid w:val="001A2712"/>
    <w:rsid w:val="001A4059"/>
    <w:rsid w:val="001A5A1E"/>
    <w:rsid w:val="001B3E76"/>
    <w:rsid w:val="001B5E05"/>
    <w:rsid w:val="001B6B8F"/>
    <w:rsid w:val="001C0756"/>
    <w:rsid w:val="001C2D94"/>
    <w:rsid w:val="001D40C7"/>
    <w:rsid w:val="001D66C8"/>
    <w:rsid w:val="001D726B"/>
    <w:rsid w:val="001D748B"/>
    <w:rsid w:val="001E705C"/>
    <w:rsid w:val="001E78C8"/>
    <w:rsid w:val="002039B6"/>
    <w:rsid w:val="002111C2"/>
    <w:rsid w:val="00211425"/>
    <w:rsid w:val="0021260D"/>
    <w:rsid w:val="00216D3F"/>
    <w:rsid w:val="002173FC"/>
    <w:rsid w:val="00217D74"/>
    <w:rsid w:val="00221480"/>
    <w:rsid w:val="00227D03"/>
    <w:rsid w:val="00232DB7"/>
    <w:rsid w:val="002438B1"/>
    <w:rsid w:val="0026103B"/>
    <w:rsid w:val="00267FE1"/>
    <w:rsid w:val="002705B9"/>
    <w:rsid w:val="0027146B"/>
    <w:rsid w:val="002817FE"/>
    <w:rsid w:val="002832BA"/>
    <w:rsid w:val="00283784"/>
    <w:rsid w:val="002874E9"/>
    <w:rsid w:val="00293880"/>
    <w:rsid w:val="00293CB2"/>
    <w:rsid w:val="002A1513"/>
    <w:rsid w:val="002A4466"/>
    <w:rsid w:val="002A5119"/>
    <w:rsid w:val="002A7A67"/>
    <w:rsid w:val="002B36BD"/>
    <w:rsid w:val="002B4A99"/>
    <w:rsid w:val="002B5B45"/>
    <w:rsid w:val="002B6FDF"/>
    <w:rsid w:val="002C284E"/>
    <w:rsid w:val="002C52FB"/>
    <w:rsid w:val="002D1D54"/>
    <w:rsid w:val="002D2CA7"/>
    <w:rsid w:val="002D774C"/>
    <w:rsid w:val="002E27E7"/>
    <w:rsid w:val="002E2BE4"/>
    <w:rsid w:val="002E7284"/>
    <w:rsid w:val="002F0711"/>
    <w:rsid w:val="002F3A86"/>
    <w:rsid w:val="0030137A"/>
    <w:rsid w:val="00301C79"/>
    <w:rsid w:val="00307BAB"/>
    <w:rsid w:val="00310486"/>
    <w:rsid w:val="00323868"/>
    <w:rsid w:val="003318FC"/>
    <w:rsid w:val="00333B93"/>
    <w:rsid w:val="00340E13"/>
    <w:rsid w:val="003414B5"/>
    <w:rsid w:val="00352D3B"/>
    <w:rsid w:val="003530FD"/>
    <w:rsid w:val="00354473"/>
    <w:rsid w:val="00355B53"/>
    <w:rsid w:val="00365BA6"/>
    <w:rsid w:val="00367FE7"/>
    <w:rsid w:val="00371D58"/>
    <w:rsid w:val="0038324A"/>
    <w:rsid w:val="003A20CF"/>
    <w:rsid w:val="003A26BE"/>
    <w:rsid w:val="003A39FD"/>
    <w:rsid w:val="003A4B46"/>
    <w:rsid w:val="003A4E8A"/>
    <w:rsid w:val="003A641F"/>
    <w:rsid w:val="003B0FEB"/>
    <w:rsid w:val="003B1562"/>
    <w:rsid w:val="003C1010"/>
    <w:rsid w:val="003C6C13"/>
    <w:rsid w:val="003D4985"/>
    <w:rsid w:val="003D4E1B"/>
    <w:rsid w:val="003E5444"/>
    <w:rsid w:val="003E7EE0"/>
    <w:rsid w:val="003F3560"/>
    <w:rsid w:val="003F4AB6"/>
    <w:rsid w:val="003F7C1E"/>
    <w:rsid w:val="00403DE6"/>
    <w:rsid w:val="004050BC"/>
    <w:rsid w:val="004072C4"/>
    <w:rsid w:val="00410EAD"/>
    <w:rsid w:val="00413AAD"/>
    <w:rsid w:val="00415D55"/>
    <w:rsid w:val="00416455"/>
    <w:rsid w:val="00420795"/>
    <w:rsid w:val="004214C8"/>
    <w:rsid w:val="00422FA2"/>
    <w:rsid w:val="00436E20"/>
    <w:rsid w:val="00440C3B"/>
    <w:rsid w:val="004426D0"/>
    <w:rsid w:val="00467B39"/>
    <w:rsid w:val="0047072F"/>
    <w:rsid w:val="00470BBC"/>
    <w:rsid w:val="00475369"/>
    <w:rsid w:val="00484CD6"/>
    <w:rsid w:val="00486ED0"/>
    <w:rsid w:val="00490D0D"/>
    <w:rsid w:val="004A0D29"/>
    <w:rsid w:val="004A3844"/>
    <w:rsid w:val="004A4265"/>
    <w:rsid w:val="004B07E8"/>
    <w:rsid w:val="004B286A"/>
    <w:rsid w:val="004B54DD"/>
    <w:rsid w:val="004C7652"/>
    <w:rsid w:val="004D23CD"/>
    <w:rsid w:val="004D291C"/>
    <w:rsid w:val="004E3831"/>
    <w:rsid w:val="004E7477"/>
    <w:rsid w:val="004F750A"/>
    <w:rsid w:val="00500056"/>
    <w:rsid w:val="00511874"/>
    <w:rsid w:val="00512AE6"/>
    <w:rsid w:val="005136F3"/>
    <w:rsid w:val="00517FF4"/>
    <w:rsid w:val="005201DA"/>
    <w:rsid w:val="00520397"/>
    <w:rsid w:val="00523BA1"/>
    <w:rsid w:val="00527AB5"/>
    <w:rsid w:val="00533A72"/>
    <w:rsid w:val="00535E2E"/>
    <w:rsid w:val="0055087E"/>
    <w:rsid w:val="00550B81"/>
    <w:rsid w:val="005524E7"/>
    <w:rsid w:val="00556542"/>
    <w:rsid w:val="00556681"/>
    <w:rsid w:val="0056038A"/>
    <w:rsid w:val="00561E2E"/>
    <w:rsid w:val="0057183E"/>
    <w:rsid w:val="00572BAF"/>
    <w:rsid w:val="0057734E"/>
    <w:rsid w:val="00581EFF"/>
    <w:rsid w:val="00594901"/>
    <w:rsid w:val="0059680C"/>
    <w:rsid w:val="00596C70"/>
    <w:rsid w:val="00597463"/>
    <w:rsid w:val="005A158C"/>
    <w:rsid w:val="005A76EB"/>
    <w:rsid w:val="005C22AB"/>
    <w:rsid w:val="005D71B5"/>
    <w:rsid w:val="005E30DD"/>
    <w:rsid w:val="005E3EC0"/>
    <w:rsid w:val="005F27EA"/>
    <w:rsid w:val="005F439C"/>
    <w:rsid w:val="00602522"/>
    <w:rsid w:val="00603587"/>
    <w:rsid w:val="00607BA5"/>
    <w:rsid w:val="00621A7F"/>
    <w:rsid w:val="00633B8C"/>
    <w:rsid w:val="00643C4C"/>
    <w:rsid w:val="006524ED"/>
    <w:rsid w:val="00653BD7"/>
    <w:rsid w:val="00657519"/>
    <w:rsid w:val="00660468"/>
    <w:rsid w:val="00665DBE"/>
    <w:rsid w:val="00674BD9"/>
    <w:rsid w:val="00676B36"/>
    <w:rsid w:val="00684683"/>
    <w:rsid w:val="006949AB"/>
    <w:rsid w:val="006974B7"/>
    <w:rsid w:val="006A3986"/>
    <w:rsid w:val="006B4513"/>
    <w:rsid w:val="006B4F24"/>
    <w:rsid w:val="006B7FD6"/>
    <w:rsid w:val="006C4238"/>
    <w:rsid w:val="006C44A7"/>
    <w:rsid w:val="006D04DB"/>
    <w:rsid w:val="006D0B53"/>
    <w:rsid w:val="006D237E"/>
    <w:rsid w:val="006D5772"/>
    <w:rsid w:val="006D5E8E"/>
    <w:rsid w:val="006D72B3"/>
    <w:rsid w:val="006E48AC"/>
    <w:rsid w:val="006E6724"/>
    <w:rsid w:val="006E6C86"/>
    <w:rsid w:val="006E733B"/>
    <w:rsid w:val="006F2D01"/>
    <w:rsid w:val="006F3A4C"/>
    <w:rsid w:val="006F527A"/>
    <w:rsid w:val="00702412"/>
    <w:rsid w:val="00703A44"/>
    <w:rsid w:val="00710DA1"/>
    <w:rsid w:val="00714B47"/>
    <w:rsid w:val="00715FB2"/>
    <w:rsid w:val="0073087E"/>
    <w:rsid w:val="00734172"/>
    <w:rsid w:val="00757A99"/>
    <w:rsid w:val="007639F0"/>
    <w:rsid w:val="00765C7E"/>
    <w:rsid w:val="00770510"/>
    <w:rsid w:val="00774AF5"/>
    <w:rsid w:val="0077764B"/>
    <w:rsid w:val="007840FE"/>
    <w:rsid w:val="007864B4"/>
    <w:rsid w:val="00786A7A"/>
    <w:rsid w:val="00791AD7"/>
    <w:rsid w:val="00794467"/>
    <w:rsid w:val="007A1B0B"/>
    <w:rsid w:val="007A3631"/>
    <w:rsid w:val="007A7FAD"/>
    <w:rsid w:val="007B0994"/>
    <w:rsid w:val="007B17C0"/>
    <w:rsid w:val="007B3A72"/>
    <w:rsid w:val="007B682D"/>
    <w:rsid w:val="007C33FD"/>
    <w:rsid w:val="007C535E"/>
    <w:rsid w:val="007D51DF"/>
    <w:rsid w:val="007E48B4"/>
    <w:rsid w:val="007F4C11"/>
    <w:rsid w:val="007F53B2"/>
    <w:rsid w:val="00802019"/>
    <w:rsid w:val="00810430"/>
    <w:rsid w:val="0081319E"/>
    <w:rsid w:val="00813D5C"/>
    <w:rsid w:val="0082003A"/>
    <w:rsid w:val="00822740"/>
    <w:rsid w:val="008232F6"/>
    <w:rsid w:val="008306D4"/>
    <w:rsid w:val="00830BEA"/>
    <w:rsid w:val="00845CE0"/>
    <w:rsid w:val="0085558D"/>
    <w:rsid w:val="00855875"/>
    <w:rsid w:val="00862060"/>
    <w:rsid w:val="008621B2"/>
    <w:rsid w:val="008645D2"/>
    <w:rsid w:val="00864FCB"/>
    <w:rsid w:val="0086631D"/>
    <w:rsid w:val="00866991"/>
    <w:rsid w:val="00867A5C"/>
    <w:rsid w:val="00873635"/>
    <w:rsid w:val="0087545E"/>
    <w:rsid w:val="00876496"/>
    <w:rsid w:val="008848B6"/>
    <w:rsid w:val="00890A09"/>
    <w:rsid w:val="00890C31"/>
    <w:rsid w:val="008A2CAF"/>
    <w:rsid w:val="008A61C8"/>
    <w:rsid w:val="008A7EB2"/>
    <w:rsid w:val="008B6CC6"/>
    <w:rsid w:val="008B776B"/>
    <w:rsid w:val="008D27F9"/>
    <w:rsid w:val="008D6927"/>
    <w:rsid w:val="008D6BC6"/>
    <w:rsid w:val="008D6CE8"/>
    <w:rsid w:val="008E4949"/>
    <w:rsid w:val="008E6EC0"/>
    <w:rsid w:val="008E7B93"/>
    <w:rsid w:val="008F079A"/>
    <w:rsid w:val="008F0F8E"/>
    <w:rsid w:val="008F446C"/>
    <w:rsid w:val="009071B4"/>
    <w:rsid w:val="009140C9"/>
    <w:rsid w:val="00924E06"/>
    <w:rsid w:val="00925BE7"/>
    <w:rsid w:val="00933544"/>
    <w:rsid w:val="00947DFD"/>
    <w:rsid w:val="00957353"/>
    <w:rsid w:val="009604C2"/>
    <w:rsid w:val="00966D57"/>
    <w:rsid w:val="00982AE2"/>
    <w:rsid w:val="00995FF4"/>
    <w:rsid w:val="00997F9C"/>
    <w:rsid w:val="009C002B"/>
    <w:rsid w:val="009C0478"/>
    <w:rsid w:val="009C3B47"/>
    <w:rsid w:val="009C7F25"/>
    <w:rsid w:val="009D1362"/>
    <w:rsid w:val="009D3D47"/>
    <w:rsid w:val="009D6339"/>
    <w:rsid w:val="009E36DC"/>
    <w:rsid w:val="009F055C"/>
    <w:rsid w:val="009F0D59"/>
    <w:rsid w:val="009F2E83"/>
    <w:rsid w:val="009F3109"/>
    <w:rsid w:val="009F4330"/>
    <w:rsid w:val="009F57E8"/>
    <w:rsid w:val="009F58B2"/>
    <w:rsid w:val="009F5E6C"/>
    <w:rsid w:val="009F72D0"/>
    <w:rsid w:val="009F769A"/>
    <w:rsid w:val="00A21480"/>
    <w:rsid w:val="00A241E6"/>
    <w:rsid w:val="00A25AF5"/>
    <w:rsid w:val="00A33753"/>
    <w:rsid w:val="00A33C6F"/>
    <w:rsid w:val="00A35CAB"/>
    <w:rsid w:val="00A402B5"/>
    <w:rsid w:val="00A47B0B"/>
    <w:rsid w:val="00A51582"/>
    <w:rsid w:val="00A518D9"/>
    <w:rsid w:val="00A558C4"/>
    <w:rsid w:val="00A57F02"/>
    <w:rsid w:val="00A67561"/>
    <w:rsid w:val="00A76412"/>
    <w:rsid w:val="00A83065"/>
    <w:rsid w:val="00A831DB"/>
    <w:rsid w:val="00A943AA"/>
    <w:rsid w:val="00A9668C"/>
    <w:rsid w:val="00A974D6"/>
    <w:rsid w:val="00AB0B54"/>
    <w:rsid w:val="00AB18AE"/>
    <w:rsid w:val="00AC38A2"/>
    <w:rsid w:val="00AC7095"/>
    <w:rsid w:val="00AD21BD"/>
    <w:rsid w:val="00AD77EE"/>
    <w:rsid w:val="00AE7430"/>
    <w:rsid w:val="00AE75D7"/>
    <w:rsid w:val="00AF122D"/>
    <w:rsid w:val="00AF3631"/>
    <w:rsid w:val="00B10A8D"/>
    <w:rsid w:val="00B132F6"/>
    <w:rsid w:val="00B17050"/>
    <w:rsid w:val="00B17332"/>
    <w:rsid w:val="00B2105F"/>
    <w:rsid w:val="00B4017B"/>
    <w:rsid w:val="00B4224A"/>
    <w:rsid w:val="00B42347"/>
    <w:rsid w:val="00B437D4"/>
    <w:rsid w:val="00B559CA"/>
    <w:rsid w:val="00B6526C"/>
    <w:rsid w:val="00B65A48"/>
    <w:rsid w:val="00B66C3D"/>
    <w:rsid w:val="00B70008"/>
    <w:rsid w:val="00B72291"/>
    <w:rsid w:val="00B74D91"/>
    <w:rsid w:val="00B856C6"/>
    <w:rsid w:val="00B85BED"/>
    <w:rsid w:val="00B86C93"/>
    <w:rsid w:val="00B92CAD"/>
    <w:rsid w:val="00B959DC"/>
    <w:rsid w:val="00BA1DAD"/>
    <w:rsid w:val="00BA3C49"/>
    <w:rsid w:val="00BA43B7"/>
    <w:rsid w:val="00BB27A3"/>
    <w:rsid w:val="00BC4EE6"/>
    <w:rsid w:val="00BD62BE"/>
    <w:rsid w:val="00BE07B7"/>
    <w:rsid w:val="00BE2B7E"/>
    <w:rsid w:val="00BF1558"/>
    <w:rsid w:val="00BF48EA"/>
    <w:rsid w:val="00BF5CA1"/>
    <w:rsid w:val="00C01241"/>
    <w:rsid w:val="00C04D3B"/>
    <w:rsid w:val="00C07CF6"/>
    <w:rsid w:val="00C10041"/>
    <w:rsid w:val="00C154F7"/>
    <w:rsid w:val="00C17F78"/>
    <w:rsid w:val="00C24678"/>
    <w:rsid w:val="00C273FB"/>
    <w:rsid w:val="00C42B40"/>
    <w:rsid w:val="00C4348C"/>
    <w:rsid w:val="00C4490C"/>
    <w:rsid w:val="00C5318C"/>
    <w:rsid w:val="00C55847"/>
    <w:rsid w:val="00C66E54"/>
    <w:rsid w:val="00C67499"/>
    <w:rsid w:val="00C77D9E"/>
    <w:rsid w:val="00C80BD3"/>
    <w:rsid w:val="00C86B88"/>
    <w:rsid w:val="00C879DF"/>
    <w:rsid w:val="00C92D34"/>
    <w:rsid w:val="00CA2017"/>
    <w:rsid w:val="00CA4A55"/>
    <w:rsid w:val="00CA6620"/>
    <w:rsid w:val="00CB2059"/>
    <w:rsid w:val="00CC0697"/>
    <w:rsid w:val="00CC1076"/>
    <w:rsid w:val="00CC3E6C"/>
    <w:rsid w:val="00CC4858"/>
    <w:rsid w:val="00CE352B"/>
    <w:rsid w:val="00CE3929"/>
    <w:rsid w:val="00CE744C"/>
    <w:rsid w:val="00CE7FF3"/>
    <w:rsid w:val="00CF3DD4"/>
    <w:rsid w:val="00CF780F"/>
    <w:rsid w:val="00D05D67"/>
    <w:rsid w:val="00D0706D"/>
    <w:rsid w:val="00D07A4D"/>
    <w:rsid w:val="00D10A82"/>
    <w:rsid w:val="00D1227B"/>
    <w:rsid w:val="00D12A4D"/>
    <w:rsid w:val="00D12E1D"/>
    <w:rsid w:val="00D142D0"/>
    <w:rsid w:val="00D14B4B"/>
    <w:rsid w:val="00D15361"/>
    <w:rsid w:val="00D15749"/>
    <w:rsid w:val="00D32EAE"/>
    <w:rsid w:val="00D32ECE"/>
    <w:rsid w:val="00D33FF1"/>
    <w:rsid w:val="00D37B46"/>
    <w:rsid w:val="00D4265D"/>
    <w:rsid w:val="00D43C93"/>
    <w:rsid w:val="00D57B0F"/>
    <w:rsid w:val="00D62509"/>
    <w:rsid w:val="00D63631"/>
    <w:rsid w:val="00D71D28"/>
    <w:rsid w:val="00D72FF1"/>
    <w:rsid w:val="00D74371"/>
    <w:rsid w:val="00D74AD8"/>
    <w:rsid w:val="00D757E9"/>
    <w:rsid w:val="00D769F6"/>
    <w:rsid w:val="00D82711"/>
    <w:rsid w:val="00D83D81"/>
    <w:rsid w:val="00D84782"/>
    <w:rsid w:val="00D84F34"/>
    <w:rsid w:val="00D8641F"/>
    <w:rsid w:val="00D92769"/>
    <w:rsid w:val="00DA3CCE"/>
    <w:rsid w:val="00DB67B7"/>
    <w:rsid w:val="00DC468F"/>
    <w:rsid w:val="00DD60B3"/>
    <w:rsid w:val="00DE62B1"/>
    <w:rsid w:val="00DF397B"/>
    <w:rsid w:val="00DF3D99"/>
    <w:rsid w:val="00DF3EAD"/>
    <w:rsid w:val="00DF4592"/>
    <w:rsid w:val="00E00FF3"/>
    <w:rsid w:val="00E05E80"/>
    <w:rsid w:val="00E07F21"/>
    <w:rsid w:val="00E220F9"/>
    <w:rsid w:val="00E246EA"/>
    <w:rsid w:val="00E250E7"/>
    <w:rsid w:val="00E266CD"/>
    <w:rsid w:val="00E329AC"/>
    <w:rsid w:val="00E33289"/>
    <w:rsid w:val="00E5612D"/>
    <w:rsid w:val="00E64ADB"/>
    <w:rsid w:val="00E67196"/>
    <w:rsid w:val="00E737E7"/>
    <w:rsid w:val="00E747D3"/>
    <w:rsid w:val="00E74C2B"/>
    <w:rsid w:val="00E771F0"/>
    <w:rsid w:val="00E77573"/>
    <w:rsid w:val="00E8284D"/>
    <w:rsid w:val="00E82A48"/>
    <w:rsid w:val="00EA1764"/>
    <w:rsid w:val="00EA2348"/>
    <w:rsid w:val="00EA6A40"/>
    <w:rsid w:val="00EB46E3"/>
    <w:rsid w:val="00EB7989"/>
    <w:rsid w:val="00EC0455"/>
    <w:rsid w:val="00EC0C81"/>
    <w:rsid w:val="00EC1C59"/>
    <w:rsid w:val="00EC796E"/>
    <w:rsid w:val="00ED137B"/>
    <w:rsid w:val="00ED3A1E"/>
    <w:rsid w:val="00ED678A"/>
    <w:rsid w:val="00EE4579"/>
    <w:rsid w:val="00EF062B"/>
    <w:rsid w:val="00EF2209"/>
    <w:rsid w:val="00F02822"/>
    <w:rsid w:val="00F1251E"/>
    <w:rsid w:val="00F16910"/>
    <w:rsid w:val="00F20749"/>
    <w:rsid w:val="00F24344"/>
    <w:rsid w:val="00F33886"/>
    <w:rsid w:val="00F35681"/>
    <w:rsid w:val="00F433D4"/>
    <w:rsid w:val="00F43F48"/>
    <w:rsid w:val="00F457BB"/>
    <w:rsid w:val="00F47EDA"/>
    <w:rsid w:val="00F600AF"/>
    <w:rsid w:val="00F65E9C"/>
    <w:rsid w:val="00F66414"/>
    <w:rsid w:val="00F73ED9"/>
    <w:rsid w:val="00F82439"/>
    <w:rsid w:val="00F87D62"/>
    <w:rsid w:val="00F97068"/>
    <w:rsid w:val="00FA4960"/>
    <w:rsid w:val="00FA521E"/>
    <w:rsid w:val="00FA5D14"/>
    <w:rsid w:val="00FA7E46"/>
    <w:rsid w:val="00FB4DDB"/>
    <w:rsid w:val="00FC2F91"/>
    <w:rsid w:val="00FC3B53"/>
    <w:rsid w:val="00FD18A2"/>
    <w:rsid w:val="00FD46A5"/>
    <w:rsid w:val="00FE518D"/>
    <w:rsid w:val="00FE620B"/>
    <w:rsid w:val="00FE7FE1"/>
    <w:rsid w:val="00FF0827"/>
    <w:rsid w:val="00FF23F7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75366"/>
    <w:rPr>
      <w:rFonts w:ascii="Cambria" w:hAnsi="Cambria" w:cs="Cambria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7536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5366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75366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75366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75366"/>
    <w:rPr>
      <w:rFonts w:ascii="Calibri" w:hAnsi="Calibri" w:cs="Calibr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2"/>
    <w:link w:val="a5"/>
    <w:uiPriority w:val="99"/>
    <w:locked/>
    <w:rsid w:val="00075366"/>
    <w:rPr>
      <w:rFonts w:ascii="Cambria" w:hAnsi="Cambria" w:cs="Cambria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locked/>
    <w:rsid w:val="00075366"/>
    <w:rPr>
      <w:rFonts w:ascii="Cambria" w:hAnsi="Cambria" w:cs="Cambria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99"/>
    <w:semiHidden/>
    <w:rsid w:val="004B07E8"/>
    <w:pPr>
      <w:tabs>
        <w:tab w:val="right" w:leader="dot" w:pos="9968"/>
      </w:tabs>
      <w:spacing w:before="120"/>
      <w:jc w:val="both"/>
    </w:pPr>
    <w:rPr>
      <w:rFonts w:ascii="Calibri" w:hAnsi="Calibri" w:cs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99"/>
    <w:semiHidden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99"/>
    <w:semiHidden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34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3"/>
      </w:numPr>
      <w:spacing w:before="40" w:line="240" w:lineRule="auto"/>
    </w:pPr>
    <w:rPr>
      <w:rFonts w:ascii="Century Gothic" w:eastAsia="Times New Roman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val="ru-RU"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4"/>
      </w:numPr>
      <w:spacing w:line="360" w:lineRule="auto"/>
      <w:jc w:val="both"/>
    </w:pPr>
    <w:rPr>
      <w:rFonts w:ascii="Century Gothic" w:eastAsia="Times New Roman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val="ru-RU" w:eastAsia="zh-CN"/>
    </w:rPr>
  </w:style>
  <w:style w:type="paragraph" w:customStyle="1" w:styleId="ConsPlusNormal">
    <w:name w:val="ConsPlusNormal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5F89-1B12-4933-9500-338C0B6A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15772</Words>
  <Characters>89901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yakovlev</cp:lastModifiedBy>
  <cp:revision>2</cp:revision>
  <cp:lastPrinted>2017-06-20T09:50:00Z</cp:lastPrinted>
  <dcterms:created xsi:type="dcterms:W3CDTF">2017-06-20T11:25:00Z</dcterms:created>
  <dcterms:modified xsi:type="dcterms:W3CDTF">2017-06-20T11:25:00Z</dcterms:modified>
</cp:coreProperties>
</file>