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Y="-40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9994"/>
      </w:tblGrid>
      <w:tr w:rsidR="008413C7" w:rsidRPr="00606B0E" w:rsidTr="008413C7">
        <w:tc>
          <w:tcPr>
            <w:tcW w:w="14601" w:type="dxa"/>
            <w:gridSpan w:val="2"/>
            <w:tcBorders>
              <w:bottom w:val="thinThickLargeGap" w:sz="24" w:space="0" w:color="auto"/>
            </w:tcBorders>
          </w:tcPr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7294">
              <w:rPr>
                <w:rFonts w:ascii="Times New Roman" w:hAnsi="Times New Roman" w:cs="Times New Roman"/>
                <w:b/>
                <w:sz w:val="40"/>
                <w:szCs w:val="40"/>
              </w:rPr>
              <w:t>ОБЩЕСТВЕННЫЙ СОВЕТ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ПРИ МИНИСТЕРСТВЕ СТРОИТЕЛЬСТВА И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 ХОЗЯЙСТВА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3C7" w:rsidRPr="004951FD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294">
              <w:rPr>
                <w:rFonts w:ascii="Times New Roman" w:hAnsi="Times New Roman" w:cs="Times New Roman"/>
                <w:i/>
                <w:sz w:val="20"/>
                <w:szCs w:val="20"/>
              </w:rPr>
              <w:t>127994, Москва, ул. Садовая-Самотечная, дом 10, стр. 1.        Тел</w:t>
            </w:r>
            <w:r w:rsidRPr="004951FD">
              <w:rPr>
                <w:rFonts w:ascii="Times New Roman" w:hAnsi="Times New Roman" w:cs="Times New Roman"/>
                <w:i/>
                <w:sz w:val="20"/>
                <w:szCs w:val="20"/>
              </w:rPr>
              <w:t>. (495) 647-15-80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e-mail: Svetlana.Kuzmenko@minstroyrf.gov.ru</w:t>
            </w:r>
          </w:p>
          <w:p w:rsidR="008413C7" w:rsidRPr="00A27294" w:rsidRDefault="008413C7" w:rsidP="008413C7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40"/>
                <w:sz w:val="10"/>
                <w:szCs w:val="10"/>
                <w:lang w:val="en-US"/>
              </w:rPr>
            </w:pPr>
          </w:p>
        </w:tc>
      </w:tr>
      <w:tr w:rsidR="008413C7" w:rsidRPr="00606B0E" w:rsidTr="008413C7">
        <w:trPr>
          <w:gridAfter w:val="1"/>
          <w:wAfter w:w="9994" w:type="dxa"/>
        </w:trPr>
        <w:tc>
          <w:tcPr>
            <w:tcW w:w="4607" w:type="dxa"/>
            <w:tcBorders>
              <w:top w:val="thinThickLargeGap" w:sz="24" w:space="0" w:color="auto"/>
            </w:tcBorders>
          </w:tcPr>
          <w:p w:rsidR="008413C7" w:rsidRPr="00A27294" w:rsidRDefault="008413C7" w:rsidP="008413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413C7" w:rsidRPr="00A27294" w:rsidRDefault="008413C7" w:rsidP="00841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294">
        <w:rPr>
          <w:rFonts w:ascii="Times New Roman" w:hAnsi="Times New Roman" w:cs="Times New Roman"/>
          <w:b/>
          <w:sz w:val="28"/>
          <w:szCs w:val="28"/>
        </w:rPr>
        <w:t>КОМИССИЯ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  <w:r w:rsidRPr="00A27294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27294">
        <w:rPr>
          <w:rFonts w:ascii="Times New Roman" w:hAnsi="Times New Roman" w:cs="Times New Roman"/>
          <w:b/>
          <w:sz w:val="28"/>
          <w:szCs w:val="28"/>
        </w:rPr>
        <w:t xml:space="preserve"> ИНВЕСТ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27294">
        <w:rPr>
          <w:rFonts w:ascii="Times New Roman" w:hAnsi="Times New Roman" w:cs="Times New Roman"/>
          <w:b/>
          <w:sz w:val="28"/>
          <w:szCs w:val="28"/>
        </w:rPr>
        <w:t>ЦИОННЫХ ПРОЕКТОВ</w:t>
      </w:r>
    </w:p>
    <w:p w:rsidR="008413C7" w:rsidRDefault="008413C7" w:rsidP="008413C7">
      <w:pPr>
        <w:jc w:val="center"/>
      </w:pPr>
    </w:p>
    <w:p w:rsidR="008413C7" w:rsidRDefault="008413C7"/>
    <w:p w:rsidR="008413C7" w:rsidRPr="008413C7" w:rsidRDefault="0060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мониторинга эффективности</w:t>
      </w:r>
      <w:bookmarkStart w:id="0" w:name="_GoBack"/>
      <w:bookmarkEnd w:id="0"/>
      <w:r w:rsidR="008413C7" w:rsidRPr="008413C7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первоочередных действий по обеспечению развития российской экономики</w:t>
      </w:r>
      <w:r w:rsidR="008413C7">
        <w:rPr>
          <w:rFonts w:ascii="Times New Roman" w:hAnsi="Times New Roman" w:cs="Times New Roman"/>
          <w:sz w:val="24"/>
          <w:szCs w:val="24"/>
        </w:rPr>
        <w:t>, в 2022 году</w:t>
      </w:r>
    </w:p>
    <w:p w:rsidR="008413C7" w:rsidRPr="008413C7" w:rsidRDefault="008413C7">
      <w:pPr>
        <w:rPr>
          <w:rFonts w:ascii="Times New Roman" w:hAnsi="Times New Roman" w:cs="Times New Roman"/>
          <w:sz w:val="24"/>
          <w:szCs w:val="24"/>
        </w:rPr>
      </w:pPr>
      <w:r w:rsidRPr="008413C7">
        <w:rPr>
          <w:rFonts w:ascii="Times New Roman" w:hAnsi="Times New Roman" w:cs="Times New Roman"/>
          <w:sz w:val="24"/>
          <w:szCs w:val="24"/>
        </w:rPr>
        <w:t>Организация: ___________</w:t>
      </w:r>
    </w:p>
    <w:p w:rsidR="0049570D" w:rsidRPr="008413C7" w:rsidRDefault="008413C7">
      <w:pPr>
        <w:rPr>
          <w:rFonts w:ascii="Times New Roman" w:hAnsi="Times New Roman" w:cs="Times New Roman"/>
          <w:sz w:val="24"/>
          <w:szCs w:val="24"/>
        </w:rPr>
      </w:pPr>
      <w:r w:rsidRPr="008413C7">
        <w:rPr>
          <w:rFonts w:ascii="Times New Roman" w:hAnsi="Times New Roman" w:cs="Times New Roman"/>
          <w:sz w:val="24"/>
          <w:szCs w:val="24"/>
        </w:rPr>
        <w:t>Отчетный месяц: _________</w:t>
      </w:r>
    </w:p>
    <w:p w:rsidR="008413C7" w:rsidRPr="008413C7" w:rsidRDefault="00841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42"/>
        <w:gridCol w:w="1859"/>
        <w:gridCol w:w="3223"/>
        <w:gridCol w:w="3118"/>
        <w:gridCol w:w="3119"/>
        <w:gridCol w:w="2976"/>
      </w:tblGrid>
      <w:tr w:rsidR="008413C7" w:rsidRPr="008413C7" w:rsidTr="008413C7">
        <w:tc>
          <w:tcPr>
            <w:tcW w:w="442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9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</w:tc>
        <w:tc>
          <w:tcPr>
            <w:tcW w:w="3223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Востребованность за период (статистика/интенсивность применения)</w:t>
            </w:r>
          </w:p>
        </w:tc>
        <w:tc>
          <w:tcPr>
            <w:tcW w:w="3118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Прямые эффекты</w:t>
            </w:r>
          </w:p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(экономические/административные)</w:t>
            </w:r>
          </w:p>
        </w:tc>
        <w:tc>
          <w:tcPr>
            <w:tcW w:w="3119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Косвенные эффекты</w:t>
            </w:r>
          </w:p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(экономические/административные)</w:t>
            </w:r>
          </w:p>
        </w:tc>
        <w:tc>
          <w:tcPr>
            <w:tcW w:w="2976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эффективности</w:t>
            </w:r>
          </w:p>
        </w:tc>
      </w:tr>
      <w:tr w:rsidR="008413C7" w:rsidRPr="008413C7" w:rsidTr="008413C7">
        <w:tc>
          <w:tcPr>
            <w:tcW w:w="442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3C7" w:rsidRDefault="008413C7"/>
    <w:sectPr w:rsidR="008413C7" w:rsidSect="008413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7"/>
    <w:rsid w:val="0049570D"/>
    <w:rsid w:val="00606B0E"/>
    <w:rsid w:val="008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5A35"/>
  <w15:chartTrackingRefBased/>
  <w15:docId w15:val="{D4A9791E-CE87-4F3A-8A58-A9EDFEE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13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Inteco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 Наталья Сергеевна</dc:creator>
  <cp:keywords/>
  <dc:description/>
  <cp:lastModifiedBy>Симиргина Елена</cp:lastModifiedBy>
  <cp:revision>2</cp:revision>
  <dcterms:created xsi:type="dcterms:W3CDTF">2022-04-15T12:33:00Z</dcterms:created>
  <dcterms:modified xsi:type="dcterms:W3CDTF">2022-05-26T07:23:00Z</dcterms:modified>
</cp:coreProperties>
</file>